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# </w:t>
      </w:r>
      <w:r>
        <w:rPr>
          <w:rFonts w:hint="eastAsia" w:ascii="宋体" w:hAnsi="宋体"/>
          <w:b/>
          <w:color w:val="172F47"/>
          <w:sz w:val="24"/>
          <w:lang w:val="en-US" w:eastAsia="zh-CN"/>
        </w:rPr>
        <w:t>flood-</w:t>
      </w:r>
      <w:r>
        <w:rPr>
          <w:rFonts w:hint="eastAsia" w:ascii="宋体" w:hAnsi="宋体" w:eastAsia="宋体"/>
          <w:b/>
          <w:color w:val="172F47"/>
          <w:sz w:val="24"/>
        </w:rPr>
        <w:t xml:space="preserve">Permission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简介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基于</w:t>
      </w:r>
      <w:r>
        <w:rPr>
          <w:rFonts w:hint="eastAsia" w:ascii="宋体" w:hAnsi="宋体" w:eastAsia="宋体"/>
          <w:color w:val="000000"/>
          <w:sz w:val="20"/>
          <w:u w:val="single"/>
        </w:rPr>
        <w:t>jjwt</w:t>
      </w:r>
      <w:r>
        <w:rPr>
          <w:rFonts w:hint="eastAsia" w:ascii="宋体" w:hAnsi="宋体" w:eastAsia="宋体"/>
          <w:color w:val="000000"/>
          <w:sz w:val="20"/>
        </w:rPr>
        <w:t>实现的一套用于前后端分离项目的权限控制框架，用于实现基于token验证的Web权限框架。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导入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000000"/>
          <w:sz w:val="20"/>
        </w:rPr>
        <w:t>**SpringBoot项目导入：**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  <w:u w:val="single"/>
        </w:rPr>
        <w:t>xml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&lt;dependency&gt;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&lt;groupId&gt;cn.flood&lt;/groupId&gt;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&lt;artifactId&gt;flood-permission&lt;/artifactId&gt;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&lt;version&gt;2.0.0&lt;/version&gt;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&lt;/dependency&gt;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000000"/>
          <w:sz w:val="20"/>
        </w:rPr>
        <w:t>**jar包方式导入：**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用法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在SpringBoot中使用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在你的</w:t>
      </w:r>
      <w:r>
        <w:rPr>
          <w:rFonts w:hint="eastAsia" w:ascii="宋体" w:hAnsi="宋体" w:eastAsia="宋体"/>
          <w:color w:val="4444CC"/>
          <w:sz w:val="22"/>
        </w:rPr>
        <w:t>`Application`</w:t>
      </w:r>
      <w:r>
        <w:rPr>
          <w:rFonts w:hint="eastAsia" w:ascii="宋体" w:hAnsi="宋体" w:eastAsia="宋体"/>
          <w:color w:val="000000"/>
          <w:sz w:val="20"/>
        </w:rPr>
        <w:t>类上面加入</w:t>
      </w:r>
      <w:r>
        <w:rPr>
          <w:rFonts w:hint="eastAsia" w:ascii="宋体" w:hAnsi="宋体" w:eastAsia="宋体"/>
          <w:color w:val="4444CC"/>
          <w:sz w:val="22"/>
        </w:rPr>
        <w:t>`@EnableJwtPermission`</w:t>
      </w:r>
      <w:r>
        <w:rPr>
          <w:rFonts w:hint="eastAsia" w:ascii="宋体" w:hAnsi="宋体" w:eastAsia="宋体"/>
          <w:color w:val="000000"/>
          <w:sz w:val="20"/>
        </w:rPr>
        <w:t>注解，在</w:t>
      </w:r>
      <w:r>
        <w:rPr>
          <w:rFonts w:hint="eastAsia" w:ascii="宋体" w:hAnsi="宋体" w:eastAsia="宋体"/>
          <w:color w:val="4444CC"/>
          <w:sz w:val="22"/>
        </w:rPr>
        <w:t>`application.properties`</w:t>
      </w:r>
      <w:r>
        <w:rPr>
          <w:rFonts w:hint="eastAsia" w:ascii="宋体" w:hAnsi="宋体" w:eastAsia="宋体"/>
          <w:color w:val="000000"/>
          <w:sz w:val="20"/>
        </w:rPr>
        <w:t>有如下配置可选：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</w:rPr>
        <w:t>text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0是 redisTokenStore ，1是 jdbcTokenStore (未实现)，默认是0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fpermission.store-type=0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拦截路径，默认是/**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fpermission.path=/**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排除拦截路径，默认无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fpermission.exclude-path=/,/index,/login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单个用户最大token数，默认-1不限制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fpermission.max-token=2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自定义视图解析器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fpermission.viewResolverPrefix=/static/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fpermission.viewResolverSuffix=.</w:t>
      </w:r>
      <w:r>
        <w:rPr>
          <w:rFonts w:hint="eastAsia" w:ascii="宋体" w:hAnsi="宋体" w:eastAsia="宋体"/>
          <w:color w:val="000000"/>
          <w:sz w:val="20"/>
          <w:u w:val="single"/>
        </w:rPr>
        <w:t>html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登录签发token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@RestController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public class LoginController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@Autowired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private TokenStore tokenStore;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@PostMapping("/login")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public Result login(String account, String password, HttpServletRequest request)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// 你的验证逻辑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// ......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// 签发token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UserToken token = tokenStore.createNewToken(userId, permissions, roles, info);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Map&lt;String, Object&gt; map = new HashMap&lt;&gt;();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map.put("_token",token.getAccessToken())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return Result.ok(map);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token默认过期时间是一天，设置过期时间方法（单位秒）：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UserToken token = tokenStore.createNewToken(userId, permissions, roles, 60</w:t>
      </w:r>
      <w:r>
        <w:rPr>
          <w:rFonts w:hint="eastAsia" w:ascii="Consolas" w:hAnsi="Consolas" w:eastAsia="Consolas"/>
          <w:i/>
          <w:color w:val="000000"/>
          <w:sz w:val="20"/>
        </w:rPr>
        <w:t>*60*</w:t>
      </w:r>
      <w:r>
        <w:rPr>
          <w:rFonts w:hint="eastAsia" w:ascii="宋体" w:hAnsi="宋体" w:eastAsia="宋体"/>
          <w:color w:val="000000"/>
          <w:sz w:val="20"/>
        </w:rPr>
        <w:t>24*30);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使用注解或代码限制权限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1.使用注解的方式：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</w:rPr>
        <w:t>text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// 需要有system权限才能访问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@RequiresPermissions("system")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// 需要有system和front权限才能访问,logical可以不写,默认是AND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@RequiresPermissions(value={"system","front"}, logical=Logical.AND)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// 需要有system或者front权限才能访问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@RequiresPermissions(value={"system","front"}, logical=Logical.OR)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// 需要有</w:t>
      </w:r>
      <w:r>
        <w:rPr>
          <w:rFonts w:hint="eastAsia" w:ascii="宋体" w:hAnsi="宋体" w:eastAsia="宋体"/>
          <w:color w:val="000000"/>
          <w:sz w:val="20"/>
          <w:u w:val="single"/>
        </w:rPr>
        <w:t>admin</w:t>
      </w:r>
      <w:r>
        <w:rPr>
          <w:rFonts w:hint="eastAsia" w:ascii="宋体" w:hAnsi="宋体" w:eastAsia="宋体"/>
          <w:color w:val="000000"/>
          <w:sz w:val="20"/>
        </w:rPr>
        <w:t>或者user角色才能访问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@RequiresRoles(value={"</w:t>
      </w:r>
      <w:r>
        <w:rPr>
          <w:rFonts w:hint="eastAsia" w:ascii="宋体" w:hAnsi="宋体" w:eastAsia="宋体"/>
          <w:color w:val="000000"/>
          <w:sz w:val="20"/>
          <w:u w:val="single"/>
        </w:rPr>
        <w:t>admin</w:t>
      </w:r>
      <w:r>
        <w:rPr>
          <w:rFonts w:hint="eastAsia" w:ascii="宋体" w:hAnsi="宋体" w:eastAsia="宋体"/>
          <w:color w:val="000000"/>
          <w:sz w:val="20"/>
        </w:rPr>
        <w:t>","user"}, logical=Logical.OR)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265691"/>
          <w:sz w:val="20"/>
        </w:rPr>
        <w:t>&gt; 注解只能加在Controller的方法上面。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265691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2.使用代码的方式：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</w:rPr>
        <w:t>text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//是否有system权限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SubjectUtil.hasPermission(request, "system");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//是否有system或者front权限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SubjectUtil.hasPermission(request, new String[]{"system","front"}, Logical.OR);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//是否有</w:t>
      </w:r>
      <w:r>
        <w:rPr>
          <w:rFonts w:hint="eastAsia" w:ascii="宋体" w:hAnsi="宋体" w:eastAsia="宋体"/>
          <w:color w:val="000000"/>
          <w:sz w:val="20"/>
          <w:u w:val="single"/>
        </w:rPr>
        <w:t>admin</w:t>
      </w:r>
      <w:r>
        <w:rPr>
          <w:rFonts w:hint="eastAsia" w:ascii="宋体" w:hAnsi="宋体" w:eastAsia="宋体"/>
          <w:color w:val="000000"/>
          <w:sz w:val="20"/>
        </w:rPr>
        <w:t>或者user角色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SubjectUtil.hasRole(request, new String[]{"</w:t>
      </w:r>
      <w:r>
        <w:rPr>
          <w:rFonts w:hint="eastAsia" w:ascii="宋体" w:hAnsi="宋体" w:eastAsia="宋体"/>
          <w:color w:val="000000"/>
          <w:sz w:val="20"/>
          <w:u w:val="single"/>
        </w:rPr>
        <w:t>admin</w:t>
      </w:r>
      <w:r>
        <w:rPr>
          <w:rFonts w:hint="eastAsia" w:ascii="宋体" w:hAnsi="宋体" w:eastAsia="宋体"/>
          <w:color w:val="000000"/>
          <w:sz w:val="20"/>
        </w:rPr>
        <w:t>","user"}, Logical.OR)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前端传递token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放在参数里面用</w:t>
      </w:r>
      <w:r>
        <w:rPr>
          <w:rFonts w:hint="eastAsia" w:ascii="宋体" w:hAnsi="宋体" w:eastAsia="宋体"/>
          <w:color w:val="4444CC"/>
          <w:sz w:val="22"/>
        </w:rPr>
        <w:t>`_token`</w:t>
      </w:r>
      <w:r>
        <w:rPr>
          <w:rFonts w:hint="eastAsia" w:ascii="宋体" w:hAnsi="宋体" w:eastAsia="宋体"/>
          <w:color w:val="000000"/>
          <w:sz w:val="20"/>
        </w:rPr>
        <w:t>传递：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  <w:u w:val="single"/>
        </w:rPr>
        <w:t>javascript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$.get("/</w:t>
      </w:r>
      <w:r>
        <w:rPr>
          <w:rFonts w:hint="eastAsia" w:ascii="宋体" w:hAnsi="宋体" w:eastAsia="宋体"/>
          <w:color w:val="000000"/>
          <w:sz w:val="20"/>
          <w:u w:val="single"/>
        </w:rPr>
        <w:t>xxx</w:t>
      </w:r>
      <w:r>
        <w:rPr>
          <w:rFonts w:hint="eastAsia" w:ascii="宋体" w:hAnsi="宋体" w:eastAsia="宋体"/>
          <w:color w:val="000000"/>
          <w:sz w:val="20"/>
        </w:rPr>
        <w:t>", { _token: token }, function(data)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放在header里面用</w:t>
      </w:r>
      <w:r>
        <w:rPr>
          <w:rFonts w:hint="eastAsia" w:ascii="宋体" w:hAnsi="宋体" w:eastAsia="宋体"/>
          <w:color w:val="4444CC"/>
          <w:sz w:val="22"/>
        </w:rPr>
        <w:t>`Authorization`</w:t>
      </w:r>
      <w:r>
        <w:rPr>
          <w:rFonts w:hint="eastAsia" w:ascii="宋体" w:hAnsi="宋体" w:eastAsia="宋体"/>
          <w:color w:val="000000"/>
          <w:sz w:val="20"/>
        </w:rPr>
        <w:t>、</w:t>
      </w:r>
      <w:r>
        <w:rPr>
          <w:rFonts w:hint="eastAsia" w:ascii="宋体" w:hAnsi="宋体" w:eastAsia="宋体"/>
          <w:color w:val="4444CC"/>
          <w:sz w:val="22"/>
        </w:rPr>
        <w:t>`Bearer`</w:t>
      </w:r>
      <w:r>
        <w:rPr>
          <w:rFonts w:hint="eastAsia" w:ascii="宋体" w:hAnsi="宋体" w:eastAsia="宋体"/>
          <w:color w:val="000000"/>
          <w:sz w:val="20"/>
        </w:rPr>
        <w:t>传递： 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  <w:u w:val="single"/>
        </w:rPr>
        <w:t>javascript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$.</w:t>
      </w:r>
      <w:r>
        <w:rPr>
          <w:rFonts w:hint="eastAsia" w:ascii="宋体" w:hAnsi="宋体" w:eastAsia="宋体"/>
          <w:color w:val="000000"/>
          <w:sz w:val="20"/>
          <w:u w:val="single"/>
        </w:rPr>
        <w:t>ajax</w:t>
      </w:r>
      <w:r>
        <w:rPr>
          <w:rFonts w:hint="eastAsia" w:ascii="宋体" w:hAnsi="宋体" w:eastAsia="宋体"/>
          <w:color w:val="000000"/>
          <w:sz w:val="20"/>
        </w:rPr>
        <w:t>({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</w:t>
      </w:r>
      <w:r>
        <w:rPr>
          <w:rFonts w:hint="eastAsia" w:ascii="宋体" w:hAnsi="宋体" w:eastAsia="宋体"/>
          <w:color w:val="000000"/>
          <w:sz w:val="20"/>
          <w:u w:val="single"/>
        </w:rPr>
        <w:t>url</w:t>
      </w:r>
      <w:r>
        <w:rPr>
          <w:rFonts w:hint="eastAsia" w:ascii="宋体" w:hAnsi="宋体" w:eastAsia="宋体"/>
          <w:color w:val="000000"/>
          <w:sz w:val="20"/>
        </w:rPr>
        <w:t>: "/</w:t>
      </w:r>
      <w:r>
        <w:rPr>
          <w:rFonts w:hint="eastAsia" w:ascii="宋体" w:hAnsi="宋体" w:eastAsia="宋体"/>
          <w:color w:val="000000"/>
          <w:sz w:val="20"/>
          <w:u w:val="single"/>
        </w:rPr>
        <w:t>xxx</w:t>
      </w:r>
      <w:r>
        <w:rPr>
          <w:rFonts w:hint="eastAsia" w:ascii="宋体" w:hAnsi="宋体" w:eastAsia="宋体"/>
          <w:color w:val="000000"/>
          <w:sz w:val="20"/>
        </w:rPr>
        <w:t xml:space="preserve">",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beforeSend: function(</w:t>
      </w:r>
      <w:r>
        <w:rPr>
          <w:rFonts w:hint="eastAsia" w:ascii="宋体" w:hAnsi="宋体" w:eastAsia="宋体"/>
          <w:color w:val="000000"/>
          <w:sz w:val="20"/>
          <w:u w:val="single"/>
        </w:rPr>
        <w:t>xhr</w:t>
      </w:r>
      <w:r>
        <w:rPr>
          <w:rFonts w:hint="eastAsia" w:ascii="宋体" w:hAnsi="宋体" w:eastAsia="宋体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xhr.setRequestHeader("Authorization", 'Bearer '+ token);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},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success: function(data){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注意事项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异常处理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  <w:u w:val="single"/>
        </w:rPr>
        <w:t>&amp;emsp;</w:t>
      </w:r>
      <w:r>
        <w:rPr>
          <w:rFonts w:hint="eastAsia" w:ascii="宋体" w:hAnsi="宋体"/>
          <w:color w:val="000000"/>
          <w:sz w:val="20"/>
          <w:lang w:val="en-US" w:eastAsia="zh-CN"/>
        </w:rPr>
        <w:t>flood-p</w:t>
      </w:r>
      <w:r>
        <w:rPr>
          <w:rFonts w:hint="eastAsia" w:ascii="宋体" w:hAnsi="宋体" w:eastAsia="宋体"/>
          <w:color w:val="000000"/>
          <w:sz w:val="20"/>
        </w:rPr>
        <w:t>ermistion在token验证失败和没有权限的时候抛出异常，框架定义了几个异常：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| 描述          | 错误信息                          |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|:-------------|:----------------------------------|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| token不能为空 | 错误信息“token不能为空”，错误码400 |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| token验证失败 | 错误信息“身份验证失败”，错误码401 |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| token已经过期 | 错误信息“登录已过期”，错误码402   |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| 没有权限      | 错误信息“没有访问权限”，错误码403 |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| token不在系统中      | 错误信息“token不存在”，错误码404 |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主动让token失效：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public class XX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@Autowired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private TokenStore tokenStore;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public void xx(){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// 移除用户的某个token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tokenStore.removeToken(userId, access_token);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// 移除用户的全部token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tokenStore.removeTokensByUserId(userId);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更新角色和权限列表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  <w:u w:val="single"/>
        </w:rPr>
        <w:t>&amp;emsp;</w:t>
      </w:r>
      <w:r>
        <w:rPr>
          <w:rFonts w:hint="eastAsia" w:ascii="宋体" w:hAnsi="宋体" w:eastAsia="宋体"/>
          <w:color w:val="000000"/>
          <w:sz w:val="20"/>
        </w:rPr>
        <w:t>修改了用户的角色和权限需要同步更新框架中的角色和权限：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</w:rPr>
        <w:t>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public class XX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@Autowired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private TokenStore tokenStore;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public void xx(){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// 更新用户的角色列表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tokenStore.updateRolesByUserId(userId, roles);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// 更新用户的权限列表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tokenStore.updatePermissionsByUserId(userId, permissions);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获取当前的用户信息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```text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UserToken token = SubjectUtil.getToken(request);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```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&lt;br&gt;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1A136F"/>
    <w:rsid w:val="7690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daimi</dc:creator>
  <cp:lastModifiedBy>〖坏ヤρì滊 (_〗♂</cp:lastModifiedBy>
  <dcterms:modified xsi:type="dcterms:W3CDTF">2020-03-15T02:25:44Z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