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1F3094C">
      <w:pPr>
        <w:pStyle w:val="style4097"/>
        <w:rPr/>
      </w:pPr>
      <w:r>
        <w:rPr>
          <w:sz w:val="28"/>
        </w:rPr>
        <w:t>知识问答</w:t>
      </w:r>
    </w:p>
    <w:p w14:paraId="12CFFCA6">
      <w:pPr>
        <w:pStyle w:val="style4097"/>
        <w:rPr/>
      </w:pPr>
      <w:r>
        <w:t>1. 手语是（ ）？</w:t>
      </w:r>
    </w:p>
    <w:p w14:paraId="50AC0D6D">
      <w:pPr>
        <w:pStyle w:val="style4097"/>
        <w:rPr/>
      </w:pPr>
    </w:p>
    <w:p w14:paraId="BC3F1E0A">
      <w:pPr>
        <w:pStyle w:val="style4097"/>
        <w:rPr/>
      </w:pPr>
      <w:r>
        <w:t>A. 世界通用的一套手势</w:t>
      </w:r>
    </w:p>
    <w:p w14:paraId="501745F9">
      <w:pPr>
        <w:pStyle w:val="style4097"/>
        <w:rPr/>
      </w:pPr>
    </w:p>
    <w:p w14:paraId="48EC8C64">
      <w:pPr>
        <w:pStyle w:val="style4097"/>
        <w:rPr/>
      </w:pPr>
      <w:r>
        <w:t>B. 基于口语的视觉化符号</w:t>
      </w:r>
    </w:p>
    <w:p w14:paraId="AC0E2789">
      <w:pPr>
        <w:pStyle w:val="style4097"/>
        <w:rPr/>
      </w:pPr>
    </w:p>
    <w:p w14:paraId="3B1B37DC">
      <w:pPr>
        <w:pStyle w:val="style4097"/>
        <w:rPr/>
      </w:pPr>
      <w:r>
        <w:t>C. 和汉语一一对应的手势表达</w:t>
      </w:r>
    </w:p>
    <w:p w14:paraId="EA6313A6">
      <w:pPr>
        <w:pStyle w:val="style4097"/>
        <w:rPr/>
      </w:pPr>
    </w:p>
    <w:p w14:paraId="FCDA6CA1">
      <w:pPr>
        <w:pStyle w:val="style4097"/>
        <w:rPr/>
      </w:pPr>
      <w:r>
        <w:t>D. 国际聋人协会规定的标准语言</w:t>
      </w:r>
    </w:p>
    <w:p w14:paraId="3942BE14">
      <w:pPr>
        <w:pStyle w:val="style4097"/>
        <w:rPr/>
      </w:pPr>
    </w:p>
    <w:p w14:paraId="40E72780">
      <w:pPr>
        <w:pStyle w:val="style4097"/>
        <w:rPr/>
      </w:pPr>
      <w:r>
        <w:t>答案：B</w:t>
      </w:r>
    </w:p>
    <w:p w14:paraId="03783EA1">
      <w:pPr>
        <w:pStyle w:val="style4097"/>
        <w:rPr/>
      </w:pPr>
    </w:p>
    <w:p w14:paraId="3F8E43C9">
      <w:pPr>
        <w:pStyle w:val="style4097"/>
        <w:rPr/>
      </w:pPr>
      <w:r>
        <w:t>A选项解析： 手语并非世界通用。正如口语有英语、汉语、法语之分，手语也有美国手语（ASL）、英国手语（BSL）、中国手语（CSL）、日本手语（JSL）等上百种之多。它们彼此之间在词汇、语法上差异很大，不能直接互通。</w:t>
      </w:r>
    </w:p>
    <w:p w14:paraId="67718C94">
      <w:pPr>
        <w:pStyle w:val="style4097"/>
        <w:rPr/>
      </w:pPr>
    </w:p>
    <w:p w14:paraId="AF52CE2A">
      <w:pPr>
        <w:pStyle w:val="style4097"/>
        <w:rPr/>
      </w:pPr>
      <w:r>
        <w:t>C选项解析： 这是最常见的误解。手语是一门独立的、成熟的语言，拥有自己独特的语法体系（如语序、空间利用、表情体态等），而不是简单地将汉语词汇逐个翻译成手势。例如，汉语说“我吃饭”，在中国手语中更常见的语序可能是“饭-我-吃”或通过其他方式表达。</w:t>
      </w:r>
    </w:p>
    <w:p w14:paraId="423BB9D7">
      <w:pPr>
        <w:pStyle w:val="style4097"/>
        <w:rPr/>
      </w:pPr>
    </w:p>
    <w:p w14:paraId="897F3554">
      <w:pPr>
        <w:pStyle w:val="style4097"/>
        <w:rPr/>
      </w:pPr>
      <w:r>
        <w:t>D选项解析： 手语是自然语言，是聋人社区在长期生活中自然发展形成的，而非由某个国际组织自上而下规定和创建。国际聋人协会等组织致力于推广和保护手语，但并不“规定”它。</w:t>
      </w:r>
    </w:p>
    <w:p w14:paraId="02177428">
      <w:pPr>
        <w:pStyle w:val="style4097"/>
        <w:rPr/>
      </w:pPr>
    </w:p>
    <w:p w14:paraId="EBC0F292">
      <w:pPr>
        <w:pStyle w:val="style4097"/>
        <w:rPr/>
      </w:pPr>
    </w:p>
    <w:p w14:paraId="A863963D">
      <w:pPr>
        <w:pStyle w:val="style4097"/>
        <w:rPr/>
      </w:pPr>
    </w:p>
    <w:p w14:paraId="7C565978">
      <w:pPr>
        <w:pStyle w:val="style4097"/>
        <w:rPr/>
      </w:pPr>
      <w:r>
        <w:t>2. 社会上常有人认为“聋人需要被修复和治愈”，这种观点主要忽略了（ ）？</w:t>
      </w:r>
    </w:p>
    <w:p w14:paraId="B7F7E6FD">
      <w:pPr>
        <w:pStyle w:val="style4097"/>
        <w:rPr/>
      </w:pPr>
    </w:p>
    <w:p w14:paraId="EF790C06">
      <w:pPr>
        <w:pStyle w:val="style4097"/>
        <w:rPr/>
      </w:pPr>
      <w:r>
        <w:t>A. 现代助听技术还不够发达</w:t>
      </w:r>
    </w:p>
    <w:p w14:paraId="8EDD41B7">
      <w:pPr>
        <w:pStyle w:val="style4097"/>
        <w:rPr/>
      </w:pPr>
    </w:p>
    <w:p w14:paraId="6C2194EE">
      <w:pPr>
        <w:pStyle w:val="style4097"/>
        <w:rPr/>
      </w:pPr>
      <w:r>
        <w:t>B. 聋人群体拥有独特的语言和文化身份</w:t>
      </w:r>
    </w:p>
    <w:p w14:paraId="0CB679E1">
      <w:pPr>
        <w:pStyle w:val="style4097"/>
        <w:rPr/>
      </w:pPr>
    </w:p>
    <w:p w14:paraId="90E6988D">
      <w:pPr>
        <w:pStyle w:val="style4097"/>
        <w:rPr/>
      </w:pPr>
      <w:r>
        <w:t>C. 政府提供的康复资金不足</w:t>
      </w:r>
    </w:p>
    <w:p w14:paraId="0D58B30D">
      <w:pPr>
        <w:pStyle w:val="style4097"/>
        <w:rPr/>
      </w:pPr>
    </w:p>
    <w:p w14:paraId="596566E2">
      <w:pPr>
        <w:pStyle w:val="style4097"/>
        <w:rPr/>
      </w:pPr>
      <w:r>
        <w:t>D. 手语翻译的数量太少</w:t>
      </w:r>
    </w:p>
    <w:p w14:paraId="38522295">
      <w:pPr>
        <w:pStyle w:val="style4097"/>
        <w:rPr/>
      </w:pPr>
    </w:p>
    <w:p w14:paraId="9B871025">
      <w:pPr>
        <w:pStyle w:val="style4097"/>
        <w:rPr/>
      </w:pPr>
      <w:r>
        <w:t>答案：B</w:t>
      </w:r>
    </w:p>
    <w:p w14:paraId="1D11491E">
      <w:pPr>
        <w:pStyle w:val="style4097"/>
        <w:rPr/>
      </w:pPr>
    </w:p>
    <w:p w14:paraId="B477A38F">
      <w:pPr>
        <w:pStyle w:val="style4097"/>
        <w:rPr/>
      </w:pPr>
      <w:r>
        <w:t>A选项解析： 该选项仍然停留在“技术解决一切”的思维里，认为问题是“不够发达”，而非观念本身有误。</w:t>
      </w:r>
    </w:p>
    <w:p w14:paraId="8108237E">
      <w:pPr>
        <w:pStyle w:val="style4097"/>
        <w:rPr/>
      </w:pPr>
    </w:p>
    <w:p w14:paraId="1FDB3977">
      <w:pPr>
        <w:pStyle w:val="style4097"/>
        <w:rPr/>
      </w:pPr>
      <w:r>
        <w:t>C选项解析： 将问题归咎于资金，回避了核心的文化认同问题。</w:t>
      </w:r>
    </w:p>
    <w:p w14:paraId="B3A9E18F">
      <w:pPr>
        <w:pStyle w:val="style4097"/>
        <w:rPr/>
      </w:pPr>
    </w:p>
    <w:p w14:paraId="F5A44F2A">
      <w:pPr>
        <w:pStyle w:val="style4097"/>
        <w:rPr/>
      </w:pPr>
      <w:r>
        <w:t>D选项解析： 翻译数量是accessibility（无障碍）问题，与聋人自身文化认同的尊严无关。</w:t>
      </w:r>
    </w:p>
    <w:p w14:paraId="4A37663A">
      <w:pPr>
        <w:pStyle w:val="style4097"/>
        <w:rPr/>
      </w:pPr>
    </w:p>
    <w:p w14:paraId="1F3080AF">
      <w:pPr>
        <w:pStyle w:val="style4097"/>
        <w:rPr/>
      </w:pPr>
      <w:r>
        <w:t>正确解析： 这种“医疗模式”观点将聋视为一种必须被矫正的缺陷，而忽视了“文化模式”视角：聋人群体是一个使用视觉语言、拥有共同经历和文化的社会语言学少数群体。他们需要的不是“治愈”，而是尊重和平等的机会。</w:t>
      </w:r>
    </w:p>
    <w:p w14:paraId="A65C02A2">
      <w:pPr>
        <w:pStyle w:val="style4097"/>
        <w:rPr/>
      </w:pPr>
    </w:p>
    <w:p w14:paraId="B230C5F6">
      <w:pPr>
        <w:pStyle w:val="style4097"/>
        <w:rPr/>
      </w:pPr>
    </w:p>
    <w:p w14:paraId="32CF32BD">
      <w:pPr>
        <w:pStyle w:val="style4097"/>
        <w:rPr/>
      </w:pPr>
    </w:p>
    <w:p w14:paraId="1E508087">
      <w:pPr>
        <w:pStyle w:val="style4097"/>
        <w:rPr/>
      </w:pPr>
      <w:r>
        <w:t>3. 与聋人朋友谈话前或者谈话中，以下哪种行为是合适的？</w:t>
      </w:r>
    </w:p>
    <w:p w14:paraId="D340CDBB">
      <w:pPr>
        <w:pStyle w:val="style4097"/>
        <w:rPr/>
      </w:pPr>
    </w:p>
    <w:p w14:paraId="55B01EC7">
      <w:pPr>
        <w:pStyle w:val="style4097"/>
        <w:rPr/>
      </w:pPr>
      <w:r>
        <w:t>A. 不断翘起大拇指夸奖他“打得好”</w:t>
      </w:r>
    </w:p>
    <w:p w14:paraId="7F8BD653">
      <w:pPr>
        <w:pStyle w:val="style4097"/>
        <w:rPr/>
      </w:pPr>
    </w:p>
    <w:p w14:paraId="86D384BC">
      <w:pPr>
        <w:pStyle w:val="style4097"/>
        <w:rPr/>
      </w:pPr>
      <w:r>
        <w:t>B. 在他背后轻轻拍肩或挥手以引起注意</w:t>
      </w:r>
    </w:p>
    <w:p w14:paraId="0A246F7E">
      <w:pPr>
        <w:pStyle w:val="style4097"/>
        <w:rPr/>
      </w:pPr>
    </w:p>
    <w:p w14:paraId="5DAC3A0A">
      <w:pPr>
        <w:pStyle w:val="style4097"/>
        <w:rPr/>
      </w:pPr>
      <w:r>
        <w:t>C. 当他看不懂你的口语时，提高音量重复讲话</w:t>
      </w:r>
    </w:p>
    <w:p w14:paraId="5B97AFAF">
      <w:pPr>
        <w:pStyle w:val="style4097"/>
        <w:rPr/>
      </w:pPr>
    </w:p>
    <w:p w14:paraId="7F6BF171">
      <w:pPr>
        <w:pStyle w:val="style4097"/>
        <w:rPr/>
      </w:pPr>
      <w:r>
        <w:t>D. 直接伸手打断他的正在进行的表达</w:t>
      </w:r>
    </w:p>
    <w:p w14:paraId="188D0894">
      <w:pPr>
        <w:pStyle w:val="style4097"/>
        <w:rPr/>
      </w:pPr>
    </w:p>
    <w:p w14:paraId="FD522CC4">
      <w:pPr>
        <w:pStyle w:val="style4097"/>
        <w:rPr/>
      </w:pPr>
      <w:r>
        <w:t>答案：B</w:t>
      </w:r>
    </w:p>
    <w:p w14:paraId="1D8BB8E3">
      <w:pPr>
        <w:pStyle w:val="style4097"/>
        <w:rPr/>
      </w:pPr>
    </w:p>
    <w:p w14:paraId="36E538ED">
      <w:pPr>
        <w:pStyle w:val="style4097"/>
        <w:rPr/>
      </w:pPr>
      <w:r>
        <w:t>A选项解析： 偶尔的夸奖是鼓励，但“不断”夸奖会显得不自然，仿佛对方是表演者而非平等交流者。应以平常心进行交流。</w:t>
      </w:r>
    </w:p>
    <w:p w14:paraId="C9B95910">
      <w:pPr>
        <w:pStyle w:val="style4097"/>
        <w:rPr/>
      </w:pPr>
    </w:p>
    <w:p w14:paraId="F7011FBA">
      <w:pPr>
        <w:pStyle w:val="style4097"/>
        <w:rPr/>
      </w:pPr>
      <w:r>
        <w:t>C选项解析： 听力障碍并非理解能力障碍。提高音量对聋人朋友完全无效，反而显得不尊重。正确的做法是换一种方式（如写字、打字、放慢口型、换个手势）清晰地表达。</w:t>
      </w:r>
    </w:p>
    <w:p w14:paraId="51EB04E3">
      <w:pPr>
        <w:pStyle w:val="style4097"/>
        <w:rPr/>
      </w:pPr>
    </w:p>
    <w:p w14:paraId="EEAAD141">
      <w:pPr>
        <w:pStyle w:val="style4097"/>
        <w:rPr/>
      </w:pPr>
      <w:r>
        <w:t>D选项解析： 直接打断他人的表达在任何文化中都是不礼貌的。应等待对方话轮结束或通过对方视线范围内的挥手等恰当方式引起注意。</w:t>
      </w:r>
    </w:p>
    <w:p w14:paraId="1BCB42C7">
      <w:pPr>
        <w:pStyle w:val="style4097"/>
        <w:rPr/>
      </w:pPr>
    </w:p>
    <w:p w14:paraId="B763E63F">
      <w:pPr>
        <w:pStyle w:val="style4097"/>
        <w:rPr/>
      </w:pPr>
    </w:p>
    <w:p w14:paraId="92E52362">
      <w:pPr>
        <w:pStyle w:val="style4097"/>
        <w:rPr/>
      </w:pPr>
    </w:p>
    <w:p w14:paraId="E2D33127">
      <w:pPr>
        <w:pStyle w:val="style4097"/>
        <w:rPr/>
      </w:pPr>
      <w:r>
        <w:t>4. 以下关于手语诗歌的说法正确的是（ ）？</w:t>
      </w:r>
    </w:p>
    <w:p w14:paraId="00E1B97D">
      <w:pPr>
        <w:pStyle w:val="style4097"/>
        <w:rPr/>
      </w:pPr>
    </w:p>
    <w:p w14:paraId="72C80A2D">
      <w:pPr>
        <w:pStyle w:val="style4097"/>
        <w:rPr/>
      </w:pPr>
      <w:r>
        <w:t>A. 是将诗歌文字用手势逐字打出</w:t>
      </w:r>
    </w:p>
    <w:p w14:paraId="E502D697">
      <w:pPr>
        <w:pStyle w:val="style4097"/>
        <w:rPr/>
      </w:pPr>
    </w:p>
    <w:p w14:paraId="C9836315">
      <w:pPr>
        <w:pStyle w:val="style4097"/>
        <w:rPr/>
      </w:pPr>
      <w:r>
        <w:t>B. 主要依靠节奏和押韵，与视觉意象无关</w:t>
      </w:r>
    </w:p>
    <w:p w14:paraId="1FA0CEF0">
      <w:pPr>
        <w:pStyle w:val="style4097"/>
        <w:rPr/>
      </w:pPr>
    </w:p>
    <w:p w14:paraId="BD7BC258">
      <w:pPr>
        <w:pStyle w:val="style4097"/>
        <w:rPr/>
      </w:pPr>
      <w:r>
        <w:t>C. 是利用手语的视觉特性创造出的艺术形式</w:t>
      </w:r>
    </w:p>
    <w:p w14:paraId="F782CB3E">
      <w:pPr>
        <w:pStyle w:val="style4097"/>
        <w:rPr/>
      </w:pPr>
    </w:p>
    <w:p w14:paraId="17B4968E">
      <w:pPr>
        <w:pStyle w:val="style4097"/>
        <w:rPr/>
      </w:pPr>
      <w:r>
        <w:t>D. 无法表达诗歌的意境和美感</w:t>
      </w:r>
    </w:p>
    <w:p w14:paraId="BA00D6CA">
      <w:pPr>
        <w:pStyle w:val="style4097"/>
        <w:rPr/>
      </w:pPr>
    </w:p>
    <w:p w14:paraId="4627E246">
      <w:pPr>
        <w:pStyle w:val="style4097"/>
        <w:rPr/>
      </w:pPr>
      <w:r>
        <w:t>答案：C</w:t>
      </w:r>
    </w:p>
    <w:p w14:paraId="E2FAB709">
      <w:pPr>
        <w:pStyle w:val="style4097"/>
        <w:rPr/>
      </w:pPr>
    </w:p>
    <w:p w14:paraId="3B6E540C">
      <w:pPr>
        <w:pStyle w:val="style4097"/>
        <w:rPr/>
      </w:pPr>
      <w:r>
        <w:t>A选项解析： 手语诗歌是纯粹视觉的艺术创作，它是对诗歌意境的再创造，运用的是手语自身的艺术元素，绝非文字的简单手势化翻译。</w:t>
      </w:r>
    </w:p>
    <w:p w14:paraId="979F629C">
      <w:pPr>
        <w:pStyle w:val="style4097"/>
        <w:rPr/>
      </w:pPr>
    </w:p>
    <w:p w14:paraId="6FECF0C1">
      <w:pPr>
        <w:pStyle w:val="style4097"/>
        <w:rPr/>
      </w:pPr>
      <w:r>
        <w:t>B选项解析： 手语诗歌的“节奏”是动作的流畅与停顿，“押韵”是手势形状、运动路径和位置的反复与呼应，这一切都建立在强烈的“视觉意象”基础上。</w:t>
      </w:r>
    </w:p>
    <w:p w14:paraId="1558FBFD">
      <w:pPr>
        <w:pStyle w:val="style4097"/>
        <w:rPr/>
      </w:pPr>
    </w:p>
    <w:p w14:paraId="F0C31254">
      <w:pPr>
        <w:pStyle w:val="style4097"/>
        <w:rPr/>
      </w:pPr>
      <w:r>
        <w:t>D选项解析： 恰恰相反，手语诗歌能通过丰富的视觉手段创造出独特而深邃的意境和美感和美感，是手语艺术性的巅峰表现。</w:t>
      </w:r>
    </w:p>
    <w:p w14:paraId="DA56C706">
      <w:pPr>
        <w:pStyle w:val="style4097"/>
        <w:rPr/>
      </w:pPr>
    </w:p>
    <w:p w14:paraId="B54E4E0D">
      <w:pPr>
        <w:pStyle w:val="style4097"/>
        <w:rPr/>
      </w:pPr>
    </w:p>
    <w:p w14:paraId="499039F9">
      <w:pPr>
        <w:pStyle w:val="style4097"/>
        <w:rPr/>
      </w:pPr>
      <w:r>
        <w:t>5. 全球聋人社区共同认同的文化核心是（ ）？</w:t>
      </w:r>
    </w:p>
    <w:p w14:paraId="0589AE98">
      <w:pPr>
        <w:pStyle w:val="style4097"/>
        <w:rPr/>
      </w:pPr>
    </w:p>
    <w:p w14:paraId="5798F41D">
      <w:pPr>
        <w:pStyle w:val="style4097"/>
        <w:rPr/>
      </w:pPr>
      <w:r>
        <w:t>A. 使用同一种手语</w:t>
      </w:r>
    </w:p>
    <w:p w14:paraId="9E885653">
      <w:pPr>
        <w:pStyle w:val="style4097"/>
        <w:rPr/>
      </w:pPr>
    </w:p>
    <w:p w14:paraId="D5ED51BB">
      <w:pPr>
        <w:pStyle w:val="style4097"/>
        <w:rPr/>
      </w:pPr>
      <w:r>
        <w:t>B. 都佩戴助听器</w:t>
      </w:r>
    </w:p>
    <w:p w14:paraId="3C50F92C">
      <w:pPr>
        <w:pStyle w:val="style4097"/>
        <w:rPr/>
      </w:pPr>
    </w:p>
    <w:p w14:paraId="F3DEC6CD">
      <w:pPr>
        <w:pStyle w:val="style4097"/>
        <w:rPr/>
      </w:pPr>
      <w:r>
        <w:t>C. 以视觉为中心的生活经验和语言认同</w:t>
      </w:r>
    </w:p>
    <w:p w14:paraId="FE4D6FC1">
      <w:pPr>
        <w:pStyle w:val="style4097"/>
        <w:rPr/>
      </w:pPr>
    </w:p>
    <w:p w14:paraId="03DF40E2">
      <w:pPr>
        <w:pStyle w:val="style4097"/>
        <w:rPr/>
      </w:pPr>
      <w:r>
        <w:t>D. 都能读唇语</w:t>
      </w:r>
    </w:p>
    <w:p w14:paraId="760E16D6">
      <w:pPr>
        <w:pStyle w:val="style4097"/>
        <w:rPr/>
      </w:pPr>
    </w:p>
    <w:p w14:paraId="9D0D915A">
      <w:pPr>
        <w:pStyle w:val="style4097"/>
        <w:rPr/>
      </w:pPr>
      <w:r>
        <w:t>答案：C</w:t>
      </w:r>
    </w:p>
    <w:p w14:paraId="42B2D23F">
      <w:pPr>
        <w:pStyle w:val="style4097"/>
        <w:rPr/>
      </w:pPr>
    </w:p>
    <w:p w14:paraId="546ABCA1">
      <w:pPr>
        <w:pStyle w:val="style4097"/>
        <w:rPr/>
      </w:pPr>
      <w:r>
        <w:t>A选项解析： 世界各地有上百种不同的手语，这是事实，而非共同点。</w:t>
      </w:r>
    </w:p>
    <w:p w14:paraId="2F57470B">
      <w:pPr>
        <w:pStyle w:val="style4097"/>
        <w:rPr/>
      </w:pPr>
    </w:p>
    <w:p w14:paraId="396C33A7">
      <w:pPr>
        <w:pStyle w:val="style4097"/>
        <w:rPr/>
      </w:pPr>
      <w:r>
        <w:t>B选项解析： 是否佩戴助听器或个人听力状况是个人选择，并非文化认同的核心。很多聋人认同自己是“视觉人”而非“病人”。</w:t>
      </w:r>
    </w:p>
    <w:p w14:paraId="3CBDE05B">
      <w:pPr>
        <w:pStyle w:val="style4097"/>
        <w:rPr/>
      </w:pPr>
    </w:p>
    <w:p w14:paraId="1536C982">
      <w:pPr>
        <w:pStyle w:val="style4097"/>
        <w:rPr/>
      </w:pPr>
      <w:r>
        <w:t>D选项解析： 读唇语是一项难度极高、信息获取率很低的技能，并非所有聋人都能掌握。它不能定义聋人文化，有时甚至被视为一种被迫的沟通负担。</w:t>
      </w:r>
    </w:p>
    <w:p w14:paraId="D90395C4">
      <w:pPr>
        <w:pStyle w:val="style4097"/>
        <w:rPr/>
      </w:pPr>
    </w:p>
    <w:p w14:paraId="1EEA5724">
      <w:pPr>
        <w:pStyle w:val="style4097"/>
        <w:rPr/>
      </w:pPr>
    </w:p>
    <w:p w14:paraId="6EED2158">
      <w:pPr>
        <w:pStyle w:val="style4097"/>
        <w:rPr/>
      </w:pPr>
      <w:r>
        <w:t>6. 在聋人教育中，“手语禁止派”的历史观点认为使用手语会阻碍发展，现代语言学和教育学研究得出的结论是？</w:t>
      </w:r>
    </w:p>
    <w:p w14:paraId="8285E1D6">
      <w:pPr>
        <w:pStyle w:val="style4097"/>
        <w:rPr/>
      </w:pPr>
    </w:p>
    <w:p w14:paraId="DE83D067">
      <w:pPr>
        <w:pStyle w:val="style4097"/>
        <w:rPr/>
      </w:pPr>
      <w:r>
        <w:t>A. 他们的观点是正确的，纯口授教学是最佳方法</w:t>
      </w:r>
    </w:p>
    <w:p w14:paraId="3F55C5C9">
      <w:pPr>
        <w:pStyle w:val="style4097"/>
        <w:rPr/>
      </w:pPr>
    </w:p>
    <w:p w14:paraId="8A729D1A">
      <w:pPr>
        <w:pStyle w:val="style4097"/>
        <w:rPr/>
      </w:pPr>
      <w:r>
        <w:t>B. 使用手语会造成认知混乱，应彻底避免</w:t>
      </w:r>
    </w:p>
    <w:p w14:paraId="8CFAF5E1">
      <w:pPr>
        <w:pStyle w:val="style4097"/>
        <w:rPr/>
      </w:pPr>
    </w:p>
    <w:p w14:paraId="0422CB44">
      <w:pPr>
        <w:pStyle w:val="style4097"/>
        <w:rPr/>
      </w:pPr>
      <w:r>
        <w:t>C. 手语作为第一语言（L1）为聋儿提供了无障碍的语言基础，能促进其认知发展和第二语言（如书面语）的习得</w:t>
      </w:r>
    </w:p>
    <w:p w14:paraId="9950EBD5">
      <w:pPr>
        <w:pStyle w:val="style4097"/>
        <w:rPr/>
      </w:pPr>
    </w:p>
    <w:p w14:paraId="45910BA0">
      <w:pPr>
        <w:pStyle w:val="style4097"/>
        <w:rPr/>
      </w:pPr>
      <w:r>
        <w:t>D. 手语只应在家里使用，学校环境必须坚持口语教学</w:t>
      </w:r>
    </w:p>
    <w:p w14:paraId="3A0D3905">
      <w:pPr>
        <w:pStyle w:val="style4097"/>
        <w:rPr/>
      </w:pPr>
    </w:p>
    <w:p w14:paraId="8080D74D">
      <w:pPr>
        <w:pStyle w:val="style4097"/>
        <w:rPr/>
      </w:pPr>
      <w:r>
        <w:t>答案：C</w:t>
      </w:r>
    </w:p>
    <w:p w14:paraId="36CD9182">
      <w:pPr>
        <w:pStyle w:val="style4097"/>
        <w:rPr/>
      </w:pPr>
    </w:p>
    <w:p w14:paraId="2D868FF2">
      <w:pPr>
        <w:pStyle w:val="style4097"/>
        <w:rPr/>
      </w:pPr>
      <w:r>
        <w:t>A、B选项解析： 这是已被大量现代科学研究证伪的历史错误观点，曾对无数聋儿造成不可逆的语言剥夺。</w:t>
      </w:r>
    </w:p>
    <w:p w14:paraId="4AB28320">
      <w:pPr>
        <w:pStyle w:val="style4097"/>
        <w:rPr/>
      </w:pPr>
    </w:p>
    <w:p w14:paraId="7F5AFDDF">
      <w:pPr>
        <w:pStyle w:val="style4097"/>
        <w:rPr/>
      </w:pPr>
      <w:r>
        <w:t>D选项解析： 这是一种妥协但依然落后的观点，割裂了语言环境，否定了手语在正式教育中的工具性和文化价值。</w:t>
      </w:r>
    </w:p>
    <w:p w14:paraId="CF7AD3A6">
      <w:pPr>
        <w:pStyle w:val="style4097"/>
        <w:rPr/>
      </w:pPr>
    </w:p>
    <w:p w14:paraId="10F003A7">
      <w:pPr>
        <w:pStyle w:val="style4097"/>
        <w:rPr/>
      </w:pPr>
      <w:r>
        <w:t>正确解析： 双语教育（手语+主流语言书面语）被证明是最有效的聋教育模式之一。早期获得无障碍的第一语言（手语）对儿童的大脑发育、思维形成和身份认同至关重要，是他们学习其他一切知识（包括第二语言）的基石。</w:t>
      </w:r>
    </w:p>
    <w:p w14:paraId="EA04CE40">
      <w:pPr>
        <w:pStyle w:val="style4097"/>
        <w:rPr/>
      </w:pPr>
    </w:p>
    <w:p w14:paraId="94CD9C68">
      <w:pPr>
        <w:pStyle w:val="style4097"/>
        <w:rPr/>
      </w:pPr>
    </w:p>
    <w:p w14:paraId="CF6395C2">
      <w:pPr>
        <w:pStyle w:val="style4097"/>
        <w:rPr/>
      </w:pPr>
      <w:r>
        <w:t>7. 在社交场合，健听人有时会因为“不知道如何与聋人沟通”而选择避开，更好的做法是？</w:t>
      </w:r>
    </w:p>
    <w:p w14:paraId="116787D3">
      <w:pPr>
        <w:pStyle w:val="style4097"/>
        <w:rPr/>
      </w:pPr>
    </w:p>
    <w:p w14:paraId="14F5453E">
      <w:pPr>
        <w:pStyle w:val="style4097"/>
        <w:rPr/>
      </w:pPr>
      <w:r>
        <w:t>A. 等待对方向你打招呼</w:t>
      </w:r>
    </w:p>
    <w:p w14:paraId="0FD5AA0E">
      <w:pPr>
        <w:pStyle w:val="style4097"/>
        <w:rPr/>
      </w:pPr>
    </w:p>
    <w:p w14:paraId="D788C10F">
      <w:pPr>
        <w:pStyle w:val="style4097"/>
        <w:rPr/>
      </w:pPr>
      <w:r>
        <w:t>B. 像对待其他人一样主动打招呼，并灵活采用笔谈、手机打字、简单手势等多种方式尝试沟通</w:t>
      </w:r>
    </w:p>
    <w:p w14:paraId="9FB5EEBF">
      <w:pPr>
        <w:pStyle w:val="style4097"/>
        <w:rPr/>
      </w:pPr>
    </w:p>
    <w:p w14:paraId="77E8001E">
      <w:pPr>
        <w:pStyle w:val="style4097"/>
        <w:rPr/>
      </w:pPr>
      <w:r>
        <w:t>C. 大声向他问好，直到他注意到你</w:t>
      </w:r>
    </w:p>
    <w:p w14:paraId="A4297521">
      <w:pPr>
        <w:pStyle w:val="style4097"/>
        <w:rPr/>
      </w:pPr>
    </w:p>
    <w:p w14:paraId="23B3813F">
      <w:pPr>
        <w:pStyle w:val="style4097"/>
        <w:rPr/>
      </w:pPr>
      <w:r>
        <w:t>D. 让他的聋人朋友帮忙传话</w:t>
      </w:r>
    </w:p>
    <w:p w14:paraId="73546343">
      <w:pPr>
        <w:pStyle w:val="style4097"/>
        <w:rPr/>
      </w:pPr>
    </w:p>
    <w:p w14:paraId="ABB95D3A">
      <w:pPr>
        <w:pStyle w:val="style4097"/>
        <w:rPr/>
      </w:pPr>
      <w:r>
        <w:t>答案：B</w:t>
      </w:r>
    </w:p>
    <w:p w14:paraId="D7B946D7">
      <w:pPr>
        <w:pStyle w:val="style4097"/>
        <w:rPr/>
      </w:pPr>
    </w:p>
    <w:p w14:paraId="37498DF1">
      <w:pPr>
        <w:pStyle w:val="style4097"/>
        <w:rPr/>
      </w:pPr>
      <w:r>
        <w:t>A选项解析： 被动回避会导致社交隔离，是不自信和缺乏包容性的表现。</w:t>
      </w:r>
    </w:p>
    <w:p w14:paraId="66A7A25D">
      <w:pPr>
        <w:pStyle w:val="style4097"/>
        <w:rPr/>
      </w:pPr>
    </w:p>
    <w:p w14:paraId="EE11C620">
      <w:pPr>
        <w:pStyle w:val="style4097"/>
        <w:rPr/>
      </w:pPr>
      <w:r>
        <w:t>C选项解析： 大声喊叫可能引起不适，且不是有效的沟通方式。</w:t>
      </w:r>
    </w:p>
    <w:p w14:paraId="BBA5F091">
      <w:pPr>
        <w:pStyle w:val="style4097"/>
        <w:rPr/>
      </w:pPr>
    </w:p>
    <w:p w14:paraId="696217E7">
      <w:pPr>
        <w:pStyle w:val="style4097"/>
        <w:rPr/>
      </w:pPr>
      <w:r>
        <w:t>D选项解析： 这会将对方物化，剥夺其直接交流的自主权，应首先尝试与本人直接交流。</w:t>
      </w:r>
    </w:p>
    <w:p w14:paraId="4F515504">
      <w:pPr>
        <w:pStyle w:val="style4097"/>
        <w:rPr/>
      </w:pPr>
    </w:p>
    <w:p w14:paraId="6721AC42">
      <w:pPr>
        <w:pStyle w:val="style4097"/>
        <w:rPr/>
      </w:pPr>
    </w:p>
    <w:p w14:paraId="7C8AACEE">
      <w:pPr>
        <w:pStyle w:val="style4097"/>
        <w:rPr/>
      </w:pPr>
      <w:r>
        <w:t>8. 对手语持“语言观”意味着（ ）？</w:t>
      </w:r>
    </w:p>
    <w:p w14:paraId="9A4B0A16">
      <w:pPr>
        <w:pStyle w:val="style4097"/>
        <w:rPr/>
      </w:pPr>
    </w:p>
    <w:p w14:paraId="789CFA79">
      <w:pPr>
        <w:pStyle w:val="style4097"/>
        <w:rPr/>
      </w:pPr>
      <w:r>
        <w:t>A. 认为它是一种辅助沟通工具</w:t>
      </w:r>
    </w:p>
    <w:p w14:paraId="01146CB5">
      <w:pPr>
        <w:pStyle w:val="style4097"/>
        <w:rPr/>
      </w:pPr>
    </w:p>
    <w:p w14:paraId="3A4AA7AA">
      <w:pPr>
        <w:pStyle w:val="style4097"/>
        <w:rPr/>
      </w:pPr>
      <w:r>
        <w:t>B. 承认它是一门完整的、真正的语言</w:t>
      </w:r>
    </w:p>
    <w:p w14:paraId="88444AA6">
      <w:pPr>
        <w:pStyle w:val="style4097"/>
        <w:rPr/>
      </w:pPr>
    </w:p>
    <w:p w14:paraId="A2428D47">
      <w:pPr>
        <w:pStyle w:val="style4097"/>
        <w:rPr/>
      </w:pPr>
      <w:r>
        <w:t>C. 认为它优于口语</w:t>
      </w:r>
    </w:p>
    <w:p w14:paraId="F34B0CFA">
      <w:pPr>
        <w:pStyle w:val="style4097"/>
        <w:rPr/>
      </w:pPr>
    </w:p>
    <w:p w14:paraId="3701A997">
      <w:pPr>
        <w:pStyle w:val="style4097"/>
        <w:rPr/>
      </w:pPr>
      <w:r>
        <w:t>D. 认为它必须从属于口语</w:t>
      </w:r>
    </w:p>
    <w:p w14:paraId="44FEDE46">
      <w:pPr>
        <w:pStyle w:val="style4097"/>
        <w:rPr/>
      </w:pPr>
    </w:p>
    <w:p w14:paraId="5A325BFA">
      <w:pPr>
        <w:pStyle w:val="style4097"/>
        <w:rPr/>
      </w:pPr>
      <w:r>
        <w:t>答案：B</w:t>
      </w:r>
    </w:p>
    <w:p w14:paraId="0DCF5503">
      <w:pPr>
        <w:pStyle w:val="style4097"/>
        <w:rPr/>
      </w:pPr>
    </w:p>
    <w:p w14:paraId="2A626728">
      <w:pPr>
        <w:pStyle w:val="style4097"/>
        <w:rPr/>
      </w:pPr>
      <w:r>
        <w:t>A选项解析： 这是“工具观”，将手语视为帮助学习口语的辅助工具或临时替代品，低估了其作为独立语言的价值。</w:t>
      </w:r>
    </w:p>
    <w:p w14:paraId="9D71116F">
      <w:pPr>
        <w:pStyle w:val="style4097"/>
        <w:rPr/>
      </w:pPr>
    </w:p>
    <w:p w14:paraId="85DF22AD">
      <w:pPr>
        <w:pStyle w:val="style4097"/>
        <w:rPr/>
      </w:pPr>
      <w:r>
        <w:t>C选项解析： “语言观”不涉及比较哪种语言更优，而是承认所有语言（包括手语）在语言学地位上是平等的。</w:t>
      </w:r>
    </w:p>
    <w:p w14:paraId="F3077F3A">
      <w:pPr>
        <w:pStyle w:val="style4097"/>
        <w:rPr/>
      </w:pPr>
    </w:p>
    <w:p w14:paraId="26D7BD8C">
      <w:pPr>
        <w:pStyle w:val="style4097"/>
        <w:rPr/>
      </w:pPr>
      <w:r>
        <w:t>D选项解析： 这是“从属观”，认为手语只是口语的附庸，这否定了手语独立的语法体系和文化价值。</w:t>
      </w:r>
    </w:p>
    <w:p w14:paraId="4B88E4C3">
      <w:pPr>
        <w:pStyle w:val="style4097"/>
        <w:rPr/>
      </w:pPr>
    </w:p>
    <w:p w14:paraId="260FC3BD">
      <w:pPr>
        <w:pStyle w:val="style4097"/>
        <w:rPr/>
      </w:pPr>
    </w:p>
    <w:p w14:paraId="7EEC80B3">
      <w:pPr>
        <w:pStyle w:val="style4097"/>
        <w:rPr/>
      </w:pPr>
      <w:r>
        <w:t>9. 如何用中国手语表达“以前”或“过去”？</w:t>
      </w:r>
    </w:p>
    <w:p w14:paraId="405EB69F">
      <w:pPr>
        <w:pStyle w:val="style4097"/>
        <w:rPr/>
      </w:pPr>
    </w:p>
    <w:p w14:paraId="59A9C18C">
      <w:pPr>
        <w:pStyle w:val="style4097"/>
        <w:rPr/>
      </w:pPr>
      <w:r>
        <w:t>A. 打出手指字母“Y”</w:t>
      </w:r>
    </w:p>
    <w:p w14:paraId="69654AA6">
      <w:pPr>
        <w:pStyle w:val="style4097"/>
        <w:rPr/>
      </w:pPr>
    </w:p>
    <w:p w14:paraId="316F30CC">
      <w:pPr>
        <w:pStyle w:val="style4097"/>
        <w:rPr/>
      </w:pPr>
      <w:r>
        <w:t>B. 手势向身后指</w:t>
      </w:r>
    </w:p>
    <w:p w14:paraId="4DF5C046">
      <w:pPr>
        <w:pStyle w:val="style4097"/>
        <w:rPr/>
      </w:pPr>
    </w:p>
    <w:p w14:paraId="B5DF91C1">
      <w:pPr>
        <w:pStyle w:val="style4097"/>
        <w:rPr/>
      </w:pPr>
      <w:r>
        <w:t>C. 手势向前指</w:t>
      </w:r>
    </w:p>
    <w:p w14:paraId="DFEFEBCE">
      <w:pPr>
        <w:pStyle w:val="style4097"/>
        <w:rPr/>
      </w:pPr>
    </w:p>
    <w:p w14:paraId="260737CB">
      <w:pPr>
        <w:pStyle w:val="style4097"/>
        <w:rPr/>
      </w:pPr>
      <w:r>
        <w:t>D. 摇摇头</w:t>
      </w:r>
    </w:p>
    <w:p w14:paraId="1866F27C">
      <w:pPr>
        <w:pStyle w:val="style4097"/>
        <w:rPr/>
      </w:pPr>
    </w:p>
    <w:p w14:paraId="F7BFA200">
      <w:pPr>
        <w:pStyle w:val="style4097"/>
        <w:rPr/>
      </w:pPr>
      <w:r>
        <w:t>答案：B</w:t>
      </w:r>
    </w:p>
    <w:p w14:paraId="28A7F1D5">
      <w:pPr>
        <w:pStyle w:val="style4097"/>
        <w:rPr/>
      </w:pPr>
    </w:p>
    <w:p w14:paraId="29AFCAA0">
      <w:pPr>
        <w:pStyle w:val="style4097"/>
        <w:rPr/>
      </w:pPr>
      <w:r>
        <w:t>A选项解析： 指语不是表达此类基础概念的首选方式。手语有更形象、更高效的表达方法。</w:t>
      </w:r>
    </w:p>
    <w:p w14:paraId="F30247C5">
      <w:pPr>
        <w:pStyle w:val="style4097"/>
        <w:rPr/>
      </w:pPr>
    </w:p>
    <w:p w14:paraId="40BC90D3">
      <w:pPr>
        <w:pStyle w:val="style4097"/>
        <w:rPr/>
      </w:pPr>
      <w:r>
        <w:t>C选项解析： 手语中普遍用身体前方表示未来，身体后方表示过去。“向前指”通常表示“以后”、“将来”。</w:t>
      </w:r>
    </w:p>
    <w:p w14:paraId="EC4FFD7A">
      <w:pPr>
        <w:pStyle w:val="style4097"/>
        <w:rPr/>
      </w:pPr>
    </w:p>
    <w:p w14:paraId="7AFD26C3">
      <w:pPr>
        <w:pStyle w:val="style4097"/>
        <w:rPr/>
      </w:pPr>
      <w:r>
        <w:t>D选项解析： 摇头通常表示否定（“不”），不能单独用来表示时间概念“过去”。</w:t>
      </w:r>
    </w:p>
    <w:p w14:paraId="83C016E6">
      <w:pPr>
        <w:pStyle w:val="style4097"/>
        <w:rPr/>
      </w:pPr>
    </w:p>
    <w:p w14:paraId="C3719579">
      <w:pPr>
        <w:pStyle w:val="style4097"/>
        <w:rPr/>
      </w:pPr>
    </w:p>
    <w:p w14:paraId="1BF36BA6">
      <w:pPr>
        <w:pStyle w:val="style4097"/>
        <w:rPr/>
      </w:pPr>
      <w:r>
        <w:t>10. “国际聋人节”（International Day of the Deaf）固定在每年的哪一天？（ ）</w:t>
      </w:r>
    </w:p>
    <w:p w14:paraId="0CCEC085">
      <w:pPr>
        <w:pStyle w:val="style4097"/>
        <w:rPr/>
      </w:pPr>
    </w:p>
    <w:p w14:paraId="AE395005">
      <w:pPr>
        <w:pStyle w:val="style4097"/>
        <w:rPr/>
      </w:pPr>
      <w:r>
        <w:t>A. 九月的第一个星期一</w:t>
      </w:r>
    </w:p>
    <w:p w14:paraId="8A935C4B">
      <w:pPr>
        <w:pStyle w:val="style4097"/>
        <w:rPr/>
      </w:pPr>
    </w:p>
    <w:p w14:paraId="483D2269">
      <w:pPr>
        <w:pStyle w:val="style4097"/>
        <w:rPr/>
      </w:pPr>
      <w:r>
        <w:t>B. 九月的第四个星期日</w:t>
      </w:r>
    </w:p>
    <w:p w14:paraId="80DA646B">
      <w:pPr>
        <w:pStyle w:val="style4097"/>
        <w:rPr/>
      </w:pPr>
    </w:p>
    <w:p w14:paraId="7263FCD6">
      <w:pPr>
        <w:pStyle w:val="style4097"/>
        <w:rPr/>
      </w:pPr>
      <w:r>
        <w:t>C. 三月的第三个星期三</w:t>
      </w:r>
    </w:p>
    <w:p w14:paraId="7E895BC5">
      <w:pPr>
        <w:pStyle w:val="style4097"/>
        <w:rPr/>
      </w:pPr>
    </w:p>
    <w:p w14:paraId="DBE512B5">
      <w:pPr>
        <w:pStyle w:val="style4097"/>
        <w:rPr/>
      </w:pPr>
      <w:r>
        <w:t>D. 十二月的三日</w:t>
      </w:r>
    </w:p>
    <w:p w14:paraId="AB82C795">
      <w:pPr>
        <w:pStyle w:val="style4097"/>
        <w:rPr/>
      </w:pPr>
    </w:p>
    <w:p w14:paraId="AA01A688">
      <w:pPr>
        <w:pStyle w:val="style4097"/>
        <w:rPr/>
      </w:pPr>
      <w:r>
        <w:t>答案：B</w:t>
      </w:r>
    </w:p>
    <w:p w14:paraId="7D245479">
      <w:pPr>
        <w:pStyle w:val="style4097"/>
        <w:rPr/>
      </w:pPr>
    </w:p>
    <w:p w14:paraId="3D6C6BB4">
      <w:pPr>
        <w:pStyle w:val="style4097"/>
        <w:rPr/>
      </w:pPr>
      <w:r>
        <w:t>A选项解析： 九月的第一个星期一是美国的劳动节，以及其他一些国家的特定节日。</w:t>
      </w:r>
    </w:p>
    <w:p w14:paraId="E8EB75FB">
      <w:pPr>
        <w:pStyle w:val="style4097"/>
        <w:rPr/>
      </w:pPr>
    </w:p>
    <w:p w14:paraId="FE054579">
      <w:pPr>
        <w:pStyle w:val="style4097"/>
        <w:rPr/>
      </w:pPr>
      <w:r>
        <w:t>C选项解析： 三月的第三个星期三是“世界社会工作日”。</w:t>
      </w:r>
    </w:p>
    <w:p w14:paraId="818D6F85">
      <w:pPr>
        <w:pStyle w:val="style4097"/>
        <w:rPr/>
      </w:pPr>
    </w:p>
    <w:p w14:paraId="92B5C400">
      <w:pPr>
        <w:pStyle w:val="style4097"/>
        <w:rPr/>
      </w:pPr>
      <w:r>
        <w:t>D选项解析： 十二月三日是联合国指定的“国际残疾人日”（International Day of Persons with Disabilities）。这是一个范围更广的纪念日，涵盖了所有类型的残疾。虽然聋人群体也在此日倡导权利，但它与专属的“国际聋人节”是不同的日子。</w:t>
      </w:r>
    </w:p>
    <w:p w14:paraId="79959183">
      <w:pPr>
        <w:pStyle w:val="style4097"/>
        <w:rPr/>
      </w:pPr>
    </w:p>
    <w:p w14:paraId="A9969804">
      <w:pPr>
        <w:pStyle w:val="style4097"/>
        <w:rPr/>
      </w:pP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汉仪旗黑-50简">
    <w:altName w:val="黑体"/>
    <w:panose1 w:val="00000000000000000000"/>
    <w:charset w:val="00"/>
    <w:family w:val="auto"/>
    <w:pitch w:val="default"/>
    <w:sig w:usb0="00000000" w:usb1="00000000" w:usb2="00000000" w:usb3="00000000" w:csb0="00000000" w:csb1="00000000"/>
  </w:font>
  <w:font w:name="Calibri Light">
    <w:altName w:val="Calibri Light"/>
    <w:panose1 w:val="020f0302020002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nsid w:val="00000003"/>
    <w:multiLevelType w:val="singleLevel"/>
    <w:tmpl w:val="5E688B88"/>
    <w:lvl w:ilvl="0">
      <w:start w:val="1"/>
      <w:numFmt w:val="bullet"/>
      <w:lvlText w:val=""/>
      <w:lvlJc w:val="left"/>
      <w:pPr>
        <w:ind w:left="360" w:hanging="360"/>
      </w:pPr>
      <w:rPr>
        <w:rFonts w:ascii="Wingdings" w:cs="Wingdings" w:hAnsi="Wingdings" w:hint="default"/>
      </w:rPr>
    </w:lvl>
  </w:abstractNum>
  <w:abstractNum w:abstractNumId="4">
    <w:nsid w:val="00000004"/>
    <w:multiLevelType w:val="singleLevel"/>
    <w:tmpl w:val="5E688BAB"/>
    <w:lvl w:ilvl="0">
      <w:start w:val="1"/>
      <w:numFmt w:val="bullet"/>
      <w:lvlText w:val=""/>
      <w:lvlJc w:val="left"/>
      <w:pPr>
        <w:ind w:left="360" w:hanging="360"/>
      </w:pPr>
      <w:rPr>
        <w:rFonts w:ascii="Wingdings" w:cs="Wingdings" w:hAnsi="Wingdings" w:hint="default"/>
      </w:rPr>
    </w:lvl>
  </w:abstractNum>
  <w:abstractNum w:abstractNumId="5">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Arial" w:eastAsia="宋体" w:hAnsi="Calibri"/>
      <w:kern w:val="2"/>
      <w:sz w:val="21"/>
      <w:szCs w:val="24"/>
      <w:lang w:val="en-US" w:bidi="ar-SA" w:eastAsia="zh-CN"/>
    </w:rPr>
  </w:style>
  <w:style w:type="paragraph" w:customStyle="1" w:styleId="style4097">
    <w:name w:val="NOTE_Normal"/>
    <w:basedOn w:val="style0"/>
    <w:next w:val="style66"/>
    <w:qFormat/>
    <w:uiPriority w:val="0"/>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Words>2635</Words>
  <Pages>1</Pages>
  <Characters>2764</Characters>
  <Application>WPS Office</Application>
  <DocSecurity>0</DocSecurity>
  <Paragraphs>196</Paragraphs>
  <ScaleCrop>false</ScaleCrop>
  <LinksUpToDate>false</LinksUpToDate>
  <CharactersWithSpaces>2860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2020-04-26T02:44:00Z</dcterms:created>
  <dc:creator>tian</dc:creator>
  <lastModifiedBy>WPS Office</lastModifiedBy>
  <dcterms:modified xsi:type="dcterms:W3CDTF">2025-09-06T01:38:18Z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5FCDED14D8624F4E8BA0589F5FAF7265</vt:lpwstr>
  </property>
</Properties>
</file>