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9DED" w14:textId="26FE0500" w:rsidR="00B26664" w:rsidRPr="00B877C9" w:rsidRDefault="00B26664" w:rsidP="00B26664">
      <w:pPr>
        <w:pStyle w:val="ListParagraph"/>
        <w:tabs>
          <w:tab w:val="num" w:pos="720"/>
        </w:tabs>
        <w:spacing w:before="120" w:after="480" w:line="240" w:lineRule="auto"/>
        <w:jc w:val="center"/>
        <w:rPr>
          <w:rFonts w:ascii="&amp;quot" w:hAnsi="&amp;quot" w:hint="eastAsia"/>
          <w:color w:val="323F48"/>
          <w:sz w:val="40"/>
          <w:szCs w:val="40"/>
        </w:rPr>
      </w:pPr>
      <w:r>
        <w:rPr>
          <w:rStyle w:val="Strong"/>
          <w:rFonts w:ascii="&amp;quot" w:hAnsi="&amp;quot"/>
          <w:color w:val="323F48"/>
          <w:sz w:val="40"/>
          <w:szCs w:val="40"/>
        </w:rPr>
        <w:t xml:space="preserve">Final Report on </w:t>
      </w:r>
      <w:r w:rsidR="00305514">
        <w:rPr>
          <w:rStyle w:val="Strong"/>
          <w:rFonts w:ascii="&amp;quot" w:hAnsi="&amp;quot"/>
          <w:color w:val="323F48"/>
          <w:sz w:val="40"/>
          <w:szCs w:val="40"/>
        </w:rPr>
        <w:t>Credit</w:t>
      </w:r>
      <w:r w:rsidR="002B3493">
        <w:rPr>
          <w:rStyle w:val="Strong"/>
          <w:rFonts w:ascii="&amp;quot" w:hAnsi="&amp;quot"/>
          <w:color w:val="323F48"/>
          <w:sz w:val="40"/>
          <w:szCs w:val="40"/>
        </w:rPr>
        <w:t xml:space="preserve"> </w:t>
      </w:r>
      <w:r w:rsidR="00305514">
        <w:rPr>
          <w:rStyle w:val="Strong"/>
          <w:rFonts w:ascii="&amp;quot" w:hAnsi="&amp;quot"/>
          <w:color w:val="323F48"/>
          <w:sz w:val="40"/>
          <w:szCs w:val="40"/>
        </w:rPr>
        <w:t>One Default Analysis</w:t>
      </w:r>
    </w:p>
    <w:p w14:paraId="08377C98" w14:textId="77777777" w:rsidR="00B26664" w:rsidRPr="00EF2EEF" w:rsidRDefault="00B26664" w:rsidP="00B26664">
      <w:pPr>
        <w:pStyle w:val="Heading3"/>
        <w:spacing w:after="240" w:line="240" w:lineRule="auto"/>
      </w:pPr>
      <w:r w:rsidRPr="00EF2EEF">
        <w:t>Overall Impression</w:t>
      </w:r>
    </w:p>
    <w:p w14:paraId="53D18E4F" w14:textId="069EF16D" w:rsidR="00BA7EA1" w:rsidRDefault="00305514" w:rsidP="00622426">
      <w:pPr>
        <w:spacing w:after="240"/>
        <w:jc w:val="both"/>
      </w:pPr>
      <w:r>
        <w:t xml:space="preserve">Continued with the Exploratory Data Analysis, I am going to apply the </w:t>
      </w:r>
      <w:r w:rsidR="000634E4">
        <w:t xml:space="preserve">Python </w:t>
      </w:r>
      <w:r>
        <w:t>Sci</w:t>
      </w:r>
      <w:r w:rsidR="000634E4">
        <w:t>-K</w:t>
      </w:r>
      <w:r>
        <w:t xml:space="preserve">it Learn module to further analyze in this </w:t>
      </w:r>
      <w:r w:rsidR="000634E4">
        <w:t>t</w:t>
      </w:r>
      <w:r w:rsidR="00B26664" w:rsidRPr="00F5626C">
        <w:t>ask</w:t>
      </w:r>
      <w:r w:rsidR="000634E4">
        <w:t>.</w:t>
      </w:r>
      <w:r w:rsidR="00B26664" w:rsidRPr="00776E1F">
        <w:t xml:space="preserve"> </w:t>
      </w:r>
      <w:r w:rsidR="00B26664">
        <w:t xml:space="preserve">I first used </w:t>
      </w:r>
      <w:proofErr w:type="spellStart"/>
      <w:r w:rsidR="00B26664">
        <w:t>Jupyter</w:t>
      </w:r>
      <w:proofErr w:type="spellEnd"/>
      <w:r w:rsidR="00B26664">
        <w:t xml:space="preserve"> Notebook to import </w:t>
      </w:r>
      <w:proofErr w:type="spellStart"/>
      <w:r w:rsidR="00B26664">
        <w:t>numpy</w:t>
      </w:r>
      <w:proofErr w:type="spellEnd"/>
      <w:r w:rsidR="00B26664">
        <w:t>, pandas,</w:t>
      </w:r>
      <w:r w:rsidR="00C86A79">
        <w:t xml:space="preserve"> </w:t>
      </w:r>
      <w:r w:rsidR="00B26664">
        <w:t xml:space="preserve">matplotlib and </w:t>
      </w:r>
      <w:proofErr w:type="spellStart"/>
      <w:r w:rsidR="00C86A79">
        <w:t>scipy</w:t>
      </w:r>
      <w:proofErr w:type="spellEnd"/>
      <w:r w:rsidR="00C86A79">
        <w:t xml:space="preserve"> modules</w:t>
      </w:r>
      <w:r w:rsidR="00B26664">
        <w:t xml:space="preserve">. Then, I </w:t>
      </w:r>
      <w:r w:rsidR="00953895">
        <w:t>up</w:t>
      </w:r>
      <w:r w:rsidR="00B26664">
        <w:t xml:space="preserve">loaded </w:t>
      </w:r>
      <w:r w:rsidR="00953895">
        <w:t xml:space="preserve">the </w:t>
      </w:r>
      <w:r w:rsidR="00B26664">
        <w:t>dataset</w:t>
      </w:r>
      <w:r w:rsidR="00C86A79">
        <w:t xml:space="preserve"> ‘new_credit.csv’</w:t>
      </w:r>
      <w:r w:rsidR="00B26664">
        <w:t xml:space="preserve"> </w:t>
      </w:r>
      <w:r w:rsidR="00953895">
        <w:t xml:space="preserve">generated </w:t>
      </w:r>
      <w:r w:rsidR="00C86A79">
        <w:t>from the last step of previous EDA section</w:t>
      </w:r>
      <w:r w:rsidR="00953895">
        <w:t xml:space="preserve">. </w:t>
      </w:r>
      <w:r w:rsidR="00B26664">
        <w:t xml:space="preserve">Further, I used some basic Python functions to check for the data types, </w:t>
      </w:r>
      <w:r w:rsidR="00953895">
        <w:t xml:space="preserve">locate/select the </w:t>
      </w:r>
      <w:r w:rsidR="000C52D1">
        <w:t xml:space="preserve">independent </w:t>
      </w:r>
      <w:r w:rsidR="00953895">
        <w:t>variables</w:t>
      </w:r>
      <w:r w:rsidR="000C52D1">
        <w:t xml:space="preserve"> and dependent variable</w:t>
      </w:r>
      <w:r w:rsidR="007E131E">
        <w:t>, split the dataset into four data frames (</w:t>
      </w:r>
      <w:proofErr w:type="spellStart"/>
      <w:r w:rsidR="007E131E">
        <w:t>X_train</w:t>
      </w:r>
      <w:proofErr w:type="spellEnd"/>
      <w:r w:rsidR="007E131E">
        <w:t xml:space="preserve">, </w:t>
      </w:r>
      <w:proofErr w:type="spellStart"/>
      <w:r w:rsidR="007E131E">
        <w:t>X_test</w:t>
      </w:r>
      <w:proofErr w:type="spellEnd"/>
      <w:r w:rsidR="007E131E">
        <w:t xml:space="preserve">, </w:t>
      </w:r>
      <w:proofErr w:type="spellStart"/>
      <w:r w:rsidR="007E131E">
        <w:t>y_train</w:t>
      </w:r>
      <w:proofErr w:type="spellEnd"/>
      <w:r w:rsidR="007E131E">
        <w:t xml:space="preserve">, and </w:t>
      </w:r>
      <w:proofErr w:type="spellStart"/>
      <w:r w:rsidR="007E131E">
        <w:t>y_test</w:t>
      </w:r>
      <w:proofErr w:type="spellEnd"/>
      <w:r w:rsidR="007E131E">
        <w:t xml:space="preserve">), this is so called </w:t>
      </w:r>
      <w:proofErr w:type="spellStart"/>
      <w:r w:rsidR="007E131E">
        <w:t>train_test_split</w:t>
      </w:r>
      <w:proofErr w:type="spellEnd"/>
      <w:r w:rsidR="007E131E">
        <w:t xml:space="preserve"> method, which helped to prepare for next step on model</w:t>
      </w:r>
      <w:r w:rsidR="00B10BFD">
        <w:t xml:space="preserve"> building</w:t>
      </w:r>
      <w:r w:rsidR="007E131E">
        <w:t xml:space="preserve">. </w:t>
      </w:r>
      <w:r w:rsidR="00B10BFD">
        <w:t xml:space="preserve">In this report, I will </w:t>
      </w:r>
      <w:r w:rsidR="00740D2E">
        <w:t>include</w:t>
      </w:r>
      <w:r w:rsidR="00B10BFD">
        <w:t xml:space="preserve"> five different </w:t>
      </w:r>
      <w:r w:rsidR="00BD1E3B">
        <w:t>classification algorithms.</w:t>
      </w:r>
      <w:r w:rsidR="00740D2E">
        <w:t xml:space="preserve"> The Gradient Boosting Model </w:t>
      </w:r>
      <w:r w:rsidR="006B14E0">
        <w:t>wa</w:t>
      </w:r>
      <w:r w:rsidR="00740D2E">
        <w:t xml:space="preserve">s the best metric </w:t>
      </w:r>
      <w:r w:rsidR="004A1F3E">
        <w:t>which yielded</w:t>
      </w:r>
      <w:r w:rsidR="00740D2E">
        <w:t xml:space="preserve"> the highest accuracy and model scores.</w:t>
      </w:r>
    </w:p>
    <w:p w14:paraId="1AA088F7" w14:textId="77777777" w:rsidR="00290F72" w:rsidRDefault="00290F72" w:rsidP="00622426">
      <w:pPr>
        <w:spacing w:after="240"/>
        <w:jc w:val="both"/>
      </w:pPr>
    </w:p>
    <w:p w14:paraId="59627FE2" w14:textId="77777777" w:rsidR="00294FAA" w:rsidRDefault="00294FAA" w:rsidP="00967480">
      <w:pPr>
        <w:pStyle w:val="Heading3"/>
        <w:spacing w:after="240" w:line="240" w:lineRule="auto"/>
        <w:jc w:val="both"/>
      </w:pPr>
      <w:r>
        <w:t>Data Cleaning and Pre-processing</w:t>
      </w:r>
    </w:p>
    <w:p w14:paraId="4344B933" w14:textId="61359D14" w:rsidR="00294FAA" w:rsidRDefault="00294FAA" w:rsidP="00967480">
      <w:pPr>
        <w:pStyle w:val="Heading4"/>
        <w:spacing w:after="240"/>
        <w:jc w:val="both"/>
      </w:pPr>
      <w:r>
        <w:t xml:space="preserve">Step 1 – Pre-process the original csv file  </w:t>
      </w:r>
    </w:p>
    <w:p w14:paraId="0209096E" w14:textId="7DC317C0" w:rsidR="00294FAA" w:rsidRDefault="00796F29" w:rsidP="00967480">
      <w:pPr>
        <w:spacing w:after="240"/>
        <w:jc w:val="both"/>
      </w:pPr>
      <w:r>
        <w:t xml:space="preserve">At the beginning at EDA step, </w:t>
      </w:r>
      <w:r w:rsidR="00294FAA">
        <w:t>I loaded preprocessed dataset of ‘DefaultofCreditCardClients.csv’, in which I updated to the actual month info based on the PDF explanation in the plan of attack.</w:t>
      </w:r>
      <w:r>
        <w:t xml:space="preserve"> In this task, I uploaded the ‘new_credit.csv’ into </w:t>
      </w:r>
      <w:proofErr w:type="spellStart"/>
      <w:r>
        <w:t>Jupyter</w:t>
      </w:r>
      <w:proofErr w:type="spellEnd"/>
      <w:r>
        <w:t xml:space="preserve"> Notebook which </w:t>
      </w:r>
      <w:r w:rsidR="000C05BD">
        <w:t xml:space="preserve">was </w:t>
      </w:r>
      <w:r>
        <w:t>generated from the last step of EDA.</w:t>
      </w:r>
    </w:p>
    <w:p w14:paraId="41002303" w14:textId="45DED951" w:rsidR="00294FAA" w:rsidRDefault="00294FAA" w:rsidP="00967480">
      <w:pPr>
        <w:pStyle w:val="Heading4"/>
        <w:spacing w:after="240"/>
        <w:jc w:val="both"/>
      </w:pPr>
      <w:r>
        <w:t xml:space="preserve">Step 2 – Remove ID column  </w:t>
      </w:r>
    </w:p>
    <w:p w14:paraId="3D4C0B1F" w14:textId="7664C9C2" w:rsidR="00294FAA" w:rsidRDefault="00294FAA" w:rsidP="00967480">
      <w:pPr>
        <w:spacing w:after="240"/>
        <w:jc w:val="both"/>
      </w:pPr>
      <w:r>
        <w:t xml:space="preserve">After checking for the general data </w:t>
      </w:r>
      <w:proofErr w:type="gramStart"/>
      <w:r w:rsidR="009D3F2A">
        <w:t>info-credit.info(</w:t>
      </w:r>
      <w:proofErr w:type="gramEnd"/>
      <w:r>
        <w:t xml:space="preserve">), I removed the ID column </w:t>
      </w:r>
      <w:r w:rsidR="00560BA0">
        <w:t xml:space="preserve">not only </w:t>
      </w:r>
      <w:r w:rsidR="003458DB">
        <w:t xml:space="preserve">because </w:t>
      </w:r>
      <w:r>
        <w:t xml:space="preserve">it is </w:t>
      </w:r>
      <w:r w:rsidR="009D3B8D">
        <w:t>redundant</w:t>
      </w:r>
      <w:r w:rsidR="0057612A">
        <w:t xml:space="preserve"> </w:t>
      </w:r>
      <w:r w:rsidR="00EE5CCC">
        <w:t>(</w:t>
      </w:r>
      <w:r>
        <w:t>Python provides the serial number automatically</w:t>
      </w:r>
      <w:r w:rsidR="006A14A7">
        <w:t>)</w:t>
      </w:r>
      <w:r w:rsidR="00C95BD5">
        <w:t xml:space="preserve">, but also it </w:t>
      </w:r>
      <w:r w:rsidR="00EE5CCC">
        <w:t>is</w:t>
      </w:r>
      <w:r w:rsidR="003C7A4D">
        <w:t xml:space="preserve"> not a relevant </w:t>
      </w:r>
      <w:r w:rsidR="00360186">
        <w:t>independent variable with regard to the dependent variable</w:t>
      </w:r>
      <w:r>
        <w:t xml:space="preserve">. </w:t>
      </w:r>
      <w:r w:rsidR="00360186">
        <w:t>Therefore, r</w:t>
      </w:r>
      <w:r>
        <w:t xml:space="preserve">emoving the ID column is an essential step in data cleaning. </w:t>
      </w:r>
    </w:p>
    <w:p w14:paraId="1CB165A7" w14:textId="7430B1FD" w:rsidR="00740D2E" w:rsidRDefault="00740D2E" w:rsidP="00967480">
      <w:pPr>
        <w:pStyle w:val="Heading4"/>
        <w:spacing w:after="240"/>
        <w:jc w:val="both"/>
      </w:pPr>
      <w:r>
        <w:t xml:space="preserve">Step </w:t>
      </w:r>
      <w:r w:rsidR="00294FAA">
        <w:t>3</w:t>
      </w:r>
      <w:r>
        <w:t xml:space="preserve"> – Categorize the Age Column  </w:t>
      </w:r>
    </w:p>
    <w:p w14:paraId="5C9574CF" w14:textId="1C79F2A1" w:rsidR="00740D2E" w:rsidRDefault="00740D2E" w:rsidP="00967480">
      <w:pPr>
        <w:spacing w:after="240"/>
        <w:jc w:val="both"/>
      </w:pPr>
      <w:r>
        <w:rPr>
          <w:rFonts w:hint="eastAsia"/>
        </w:rPr>
        <w:t>When</w:t>
      </w:r>
      <w:r>
        <w:t xml:space="preserve"> exploring the entire dataset, I </w:t>
      </w:r>
      <w:r w:rsidR="00A715FD">
        <w:t>noticed</w:t>
      </w:r>
      <w:r>
        <w:t xml:space="preserve"> that the original AGE column </w:t>
      </w:r>
      <w:r w:rsidR="002671B2">
        <w:t xml:space="preserve">has a range </w:t>
      </w:r>
      <w:r>
        <w:t xml:space="preserve">from 21 to 79 years old. </w:t>
      </w:r>
      <w:r w:rsidR="006F41A1">
        <w:t xml:space="preserve">It </w:t>
      </w:r>
      <w:r>
        <w:t>is better to bin them into several categor</w:t>
      </w:r>
      <w:r w:rsidR="00410FBD">
        <w:t xml:space="preserve">ies </w:t>
      </w:r>
      <w:r w:rsidR="00EB0737">
        <w:t>at</w:t>
      </w:r>
      <w:r>
        <w:t xml:space="preserve"> 15 years apart. </w:t>
      </w:r>
      <w:r w:rsidR="00FF322B">
        <w:t xml:space="preserve">As the result, </w:t>
      </w:r>
      <w:r>
        <w:t xml:space="preserve">I created 4 bins (20-35, 36-50, 51-65, 66-80) to break them up. Here I used </w:t>
      </w:r>
      <w:proofErr w:type="spellStart"/>
      <w:r>
        <w:t>pd.cut</w:t>
      </w:r>
      <w:proofErr w:type="spellEnd"/>
      <w:r>
        <w:t xml:space="preserve"> () function and relabel to [1,2,3,4]. </w:t>
      </w:r>
    </w:p>
    <w:p w14:paraId="6CAF0B6E" w14:textId="758B48C2" w:rsidR="00740D2E" w:rsidRDefault="00740D2E" w:rsidP="00967480">
      <w:pPr>
        <w:pStyle w:val="Heading4"/>
        <w:spacing w:after="240"/>
        <w:jc w:val="both"/>
      </w:pPr>
      <w:r>
        <w:t>Step</w:t>
      </w:r>
      <w:r w:rsidR="00294FAA">
        <w:t xml:space="preserve"> 4</w:t>
      </w:r>
      <w:r>
        <w:t xml:space="preserve"> – Reorganize the Education Column </w:t>
      </w:r>
    </w:p>
    <w:p w14:paraId="125659D3" w14:textId="4E8E526A" w:rsidR="00740D2E" w:rsidRDefault="00740D2E" w:rsidP="00967480">
      <w:pPr>
        <w:spacing w:after="240"/>
        <w:jc w:val="both"/>
      </w:pPr>
      <w:r>
        <w:t xml:space="preserve">Initially we have 7 EDUCATION classes (from 0 to 6), in which 1 stands for graduate school, 2 stands for university, 3 stands for high school, and the rest of the values 0,4,5,6 all stand for others. In this case, I believe, it is better to rename 4,5,6 to 0 as well, so it is straightforward and easy to manage. Here I </w:t>
      </w:r>
      <w:proofErr w:type="gramStart"/>
      <w:r>
        <w:t>applied .replace</w:t>
      </w:r>
      <w:proofErr w:type="gramEnd"/>
      <w:r>
        <w:t xml:space="preserve">() function to consolidate all others to 0. </w:t>
      </w:r>
      <w:r w:rsidRPr="006A73AE">
        <w:t>Doing so</w:t>
      </w:r>
      <w:r>
        <w:t xml:space="preserve"> makes it </w:t>
      </w:r>
      <w:r w:rsidRPr="006A73AE">
        <w:t>easy for future data analy</w:t>
      </w:r>
      <w:r>
        <w:t>sis</w:t>
      </w:r>
      <w:r w:rsidRPr="006A73AE">
        <w:t>.</w:t>
      </w:r>
      <w:r>
        <w:t xml:space="preserve"> </w:t>
      </w:r>
    </w:p>
    <w:p w14:paraId="5F8437DB" w14:textId="38D3422F" w:rsidR="00796F29" w:rsidRDefault="00796F29" w:rsidP="00967480">
      <w:pPr>
        <w:pStyle w:val="Heading3"/>
        <w:spacing w:after="240" w:line="240" w:lineRule="auto"/>
        <w:jc w:val="both"/>
      </w:pPr>
      <w:r>
        <w:lastRenderedPageBreak/>
        <w:t>Co</w:t>
      </w:r>
      <w:r w:rsidR="00CE2EAE">
        <w:t>rrelation</w:t>
      </w:r>
      <w:r>
        <w:t xml:space="preserve"> Estimation</w:t>
      </w:r>
    </w:p>
    <w:p w14:paraId="1B9EEA28" w14:textId="79351E42" w:rsidR="00CE2EAE" w:rsidRDefault="00CE2EAE" w:rsidP="00967480">
      <w:pPr>
        <w:jc w:val="both"/>
      </w:pPr>
      <w:r>
        <w:t>Here I generated the heatmap to show the correlation between each variable.</w:t>
      </w:r>
      <w:r w:rsidR="009C2B94">
        <w:t xml:space="preserve"> Darker </w:t>
      </w:r>
      <w:r w:rsidR="009C2B94" w:rsidRPr="009C2B94">
        <w:t xml:space="preserve">blue colors </w:t>
      </w:r>
      <w:r w:rsidR="00965CB4" w:rsidRPr="009C2B94">
        <w:t>show positive</w:t>
      </w:r>
      <w:r w:rsidR="009C2B94" w:rsidRPr="009C2B94">
        <w:t xml:space="preserve"> relationship</w:t>
      </w:r>
      <w:r w:rsidR="00EF11D7">
        <w:t>s</w:t>
      </w:r>
      <w:r w:rsidR="009C2B94" w:rsidRPr="009C2B94">
        <w:t xml:space="preserve"> and </w:t>
      </w:r>
      <w:r w:rsidR="00EF11D7">
        <w:t>light blue</w:t>
      </w:r>
      <w:r w:rsidR="009C2B94" w:rsidRPr="009C2B94">
        <w:t xml:space="preserve"> colors indicate more negative relationships.</w:t>
      </w:r>
    </w:p>
    <w:p w14:paraId="39B9B722" w14:textId="77777777" w:rsidR="008B01C4" w:rsidRPr="00CE2EAE" w:rsidRDefault="008B01C4" w:rsidP="00CE2EAE"/>
    <w:p w14:paraId="58BC9828" w14:textId="00B8ACB5" w:rsidR="00796F29" w:rsidRPr="00796F29" w:rsidRDefault="00F96B2E" w:rsidP="00796F29">
      <w:r w:rsidRPr="00F96B2E">
        <w:rPr>
          <w:noProof/>
        </w:rPr>
        <w:drawing>
          <wp:inline distT="0" distB="0" distL="0" distR="0" wp14:anchorId="47C63F0C" wp14:editId="605B4C6F">
            <wp:extent cx="5943600" cy="3305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5810"/>
                    </a:xfrm>
                    <a:prstGeom prst="rect">
                      <a:avLst/>
                    </a:prstGeom>
                  </pic:spPr>
                </pic:pic>
              </a:graphicData>
            </a:graphic>
          </wp:inline>
        </w:drawing>
      </w:r>
    </w:p>
    <w:p w14:paraId="3807873C" w14:textId="730C3985" w:rsidR="00796F29" w:rsidRDefault="00796F29" w:rsidP="00796F29">
      <w:pPr>
        <w:pStyle w:val="Heading3"/>
        <w:spacing w:after="240" w:line="240" w:lineRule="auto"/>
        <w:jc w:val="both"/>
      </w:pPr>
      <w:r>
        <w:t>EDA</w:t>
      </w:r>
    </w:p>
    <w:p w14:paraId="17236413" w14:textId="368ECA4C" w:rsidR="00ED4BD5" w:rsidRDefault="008B01C4" w:rsidP="00ED4BD5">
      <w:pPr>
        <w:spacing w:after="240"/>
        <w:jc w:val="both"/>
      </w:pPr>
      <w:r>
        <w:t xml:space="preserve">In task two, I used seaborn to generate various histogram, line chart, heatmap, distribution chart and bar chart, </w:t>
      </w:r>
      <w:r w:rsidR="00ED4BD5">
        <w:t xml:space="preserve">to get a general idea of how the data look before and after the data preprocessing. Most of the clients are age between 25-40, with the peak around 28 years old. The default rate is 22%. </w:t>
      </w:r>
      <w:r w:rsidR="004F5BAD">
        <w:t>The in-depth EDA can better provide us with</w:t>
      </w:r>
      <w:r w:rsidR="00ED4BD5">
        <w:t xml:space="preserve"> two major factors which affect</w:t>
      </w:r>
      <w:r w:rsidR="000636FF">
        <w:t xml:space="preserve"> the</w:t>
      </w:r>
      <w:r w:rsidR="00ED4BD5">
        <w:t xml:space="preserve"> default</w:t>
      </w:r>
      <w:r w:rsidR="00CB7DAC">
        <w:t>s.</w:t>
      </w:r>
    </w:p>
    <w:p w14:paraId="73B5C0E4" w14:textId="77777777" w:rsidR="00ED4BD5" w:rsidRDefault="00ED4BD5" w:rsidP="00ED4BD5">
      <w:pPr>
        <w:pStyle w:val="Heading3"/>
        <w:spacing w:after="240" w:line="240" w:lineRule="auto"/>
        <w:jc w:val="both"/>
      </w:pPr>
      <w:r>
        <w:t>Factors Affecting Default</w:t>
      </w:r>
    </w:p>
    <w:p w14:paraId="1EB5E6D6" w14:textId="77777777" w:rsidR="00ED4BD5" w:rsidRDefault="00ED4BD5" w:rsidP="00ED4BD5">
      <w:pPr>
        <w:pStyle w:val="Heading4"/>
        <w:spacing w:after="240"/>
        <w:jc w:val="both"/>
      </w:pPr>
      <w:r>
        <w:t>Demographic Factors</w:t>
      </w:r>
    </w:p>
    <w:p w14:paraId="36F23CC1" w14:textId="23224DFE" w:rsidR="000145D9" w:rsidRPr="000145D9" w:rsidRDefault="00D364B8" w:rsidP="00ED4BD5">
      <w:pPr>
        <w:numPr>
          <w:ilvl w:val="0"/>
          <w:numId w:val="5"/>
        </w:numPr>
        <w:spacing w:before="100" w:beforeAutospacing="1" w:after="240" w:line="240" w:lineRule="auto"/>
        <w:jc w:val="both"/>
      </w:pPr>
      <w:r w:rsidRPr="005767B7">
        <w:t>This is</w:t>
      </w:r>
      <w:r>
        <w:t xml:space="preserve"> </w:t>
      </w:r>
      <w:r w:rsidRPr="005767B7">
        <w:t>not an evenly distributed dataset.</w:t>
      </w:r>
      <w:r w:rsidR="00C56C26" w:rsidRPr="005767B7">
        <w:t xml:space="preserve"> </w:t>
      </w:r>
      <w:r w:rsidR="000145D9" w:rsidRPr="005767B7">
        <w:t>There are about 20% more female</w:t>
      </w:r>
      <w:r w:rsidR="009C6D7E" w:rsidRPr="005767B7">
        <w:rPr>
          <w:rFonts w:hint="eastAsia"/>
        </w:rPr>
        <w:t>s</w:t>
      </w:r>
      <w:r w:rsidR="000145D9" w:rsidRPr="005767B7">
        <w:t xml:space="preserve"> than male</w:t>
      </w:r>
      <w:r w:rsidR="00504256" w:rsidRPr="005767B7">
        <w:t>s</w:t>
      </w:r>
      <w:r w:rsidR="000145D9" w:rsidRPr="005767B7">
        <w:t xml:space="preserve"> in the dataset. </w:t>
      </w:r>
      <w:r w:rsidR="001F0CAD">
        <w:t>Therefore,</w:t>
      </w:r>
      <w:r w:rsidR="00D93F85">
        <w:t xml:space="preserve"> </w:t>
      </w:r>
      <w:proofErr w:type="gramStart"/>
      <w:r w:rsidR="00D93F85">
        <w:t>the</w:t>
      </w:r>
      <w:r w:rsidR="00E8094D">
        <w:t xml:space="preserve"> final </w:t>
      </w:r>
      <w:r w:rsidR="00E8094D" w:rsidRPr="005767B7">
        <w:t>result</w:t>
      </w:r>
      <w:proofErr w:type="gramEnd"/>
      <w:r w:rsidR="00E8094D" w:rsidRPr="005767B7">
        <w:t xml:space="preserve"> will be a little bias</w:t>
      </w:r>
      <w:r w:rsidR="0065476C" w:rsidRPr="005767B7">
        <w:t xml:space="preserve"> </w:t>
      </w:r>
      <w:r w:rsidR="00D6266E" w:rsidRPr="005767B7">
        <w:t>towards</w:t>
      </w:r>
      <w:r w:rsidR="0065476C" w:rsidRPr="005767B7">
        <w:t xml:space="preserve"> females</w:t>
      </w:r>
      <w:r w:rsidR="00D6266E" w:rsidRPr="005767B7">
        <w:t>.</w:t>
      </w:r>
    </w:p>
    <w:p w14:paraId="43656AE5" w14:textId="439A01F1" w:rsidR="00ED4BD5" w:rsidRPr="00033ABA" w:rsidRDefault="00ED4BD5" w:rsidP="00ED4BD5">
      <w:pPr>
        <w:numPr>
          <w:ilvl w:val="0"/>
          <w:numId w:val="5"/>
        </w:numPr>
        <w:spacing w:before="100" w:beforeAutospacing="1" w:after="240" w:line="240" w:lineRule="auto"/>
        <w:jc w:val="both"/>
      </w:pPr>
      <w:r>
        <w:t xml:space="preserve">Based on my analysis, males have 24% of default rate Vs. females have 21% default rate. Marital factor is close to even split on default among married and single.  There is a significant trend of </w:t>
      </w:r>
      <w:r w:rsidR="005F7CBE">
        <w:t>less likely to</w:t>
      </w:r>
      <w:r>
        <w:t xml:space="preserve"> default among singles. </w:t>
      </w:r>
    </w:p>
    <w:p w14:paraId="24C2B427" w14:textId="40F2C283" w:rsidR="00ED4BD5" w:rsidRPr="00EB6282" w:rsidRDefault="0067368E" w:rsidP="00ED4BD5">
      <w:pPr>
        <w:numPr>
          <w:ilvl w:val="0"/>
          <w:numId w:val="5"/>
        </w:numPr>
        <w:spacing w:before="100" w:beforeAutospacing="1" w:after="240" w:line="240" w:lineRule="auto"/>
        <w:jc w:val="both"/>
      </w:pPr>
      <w:r>
        <w:t>T</w:t>
      </w:r>
      <w:r w:rsidR="00ED4BD5" w:rsidRPr="00EB6282">
        <w:t>hose</w:t>
      </w:r>
      <w:r w:rsidR="007D023A">
        <w:t xml:space="preserve"> who</w:t>
      </w:r>
      <w:r w:rsidR="00ED4BD5" w:rsidRPr="00EB6282">
        <w:t xml:space="preserve"> have </w:t>
      </w:r>
      <w:r w:rsidR="00ED4BD5" w:rsidRPr="00033ABA">
        <w:t>graduate</w:t>
      </w:r>
      <w:r w:rsidR="00ED4BD5" w:rsidRPr="00EB6282">
        <w:t xml:space="preserve"> education level tend to have lower default rate than </w:t>
      </w:r>
      <w:r w:rsidR="00ED4BD5" w:rsidRPr="00033ABA">
        <w:t>university</w:t>
      </w:r>
      <w:r w:rsidR="00ED4BD5" w:rsidRPr="00EB6282">
        <w:t xml:space="preserve"> and high school </w:t>
      </w:r>
      <w:r w:rsidR="00ED4BD5" w:rsidRPr="00033ABA">
        <w:t>graduate</w:t>
      </w:r>
      <w:r w:rsidR="00DB565B">
        <w:t>s</w:t>
      </w:r>
      <w:r w:rsidR="00ED4BD5">
        <w:t>.</w:t>
      </w:r>
    </w:p>
    <w:p w14:paraId="5C85F14A" w14:textId="4AD64EAE" w:rsidR="00ED4BD5" w:rsidRPr="00EB6282" w:rsidRDefault="00ED4BD5" w:rsidP="00ED4BD5">
      <w:pPr>
        <w:numPr>
          <w:ilvl w:val="0"/>
          <w:numId w:val="5"/>
        </w:numPr>
        <w:spacing w:before="100" w:beforeAutospacing="1" w:after="240" w:line="240" w:lineRule="auto"/>
        <w:jc w:val="both"/>
      </w:pPr>
      <w:r w:rsidRPr="00EB6282">
        <w:lastRenderedPageBreak/>
        <w:t>High school graduates ha</w:t>
      </w:r>
      <w:r w:rsidR="00782345">
        <w:t>ve</w:t>
      </w:r>
      <w:r w:rsidRPr="00EB6282">
        <w:t xml:space="preserve"> a flat line which </w:t>
      </w:r>
      <w:r w:rsidR="00C05D3B">
        <w:t>means</w:t>
      </w:r>
      <w:r w:rsidRPr="00EB6282">
        <w:t xml:space="preserve"> no obvious relationship between age and default rate, but its default probability is the greatest </w:t>
      </w:r>
      <w:r w:rsidRPr="00033ABA">
        <w:t>among</w:t>
      </w:r>
      <w:r w:rsidRPr="00EB6282">
        <w:t xml:space="preserve"> all four</w:t>
      </w:r>
      <w:r w:rsidRPr="00033ABA">
        <w:t xml:space="preserve"> education</w:t>
      </w:r>
      <w:r w:rsidRPr="00EB6282">
        <w:t xml:space="preserve"> group</w:t>
      </w:r>
      <w:r w:rsidRPr="00033ABA">
        <w:t>s</w:t>
      </w:r>
      <w:r>
        <w:t>.</w:t>
      </w:r>
      <w:r w:rsidRPr="00EB6282">
        <w:t xml:space="preserve"> </w:t>
      </w:r>
    </w:p>
    <w:p w14:paraId="19869BC5" w14:textId="77777777" w:rsidR="00ED4BD5" w:rsidRDefault="00ED4BD5" w:rsidP="00ED4BD5">
      <w:pPr>
        <w:pStyle w:val="Heading4"/>
        <w:spacing w:after="240"/>
        <w:jc w:val="both"/>
      </w:pPr>
      <w:r>
        <w:t>Credit Limit Factors</w:t>
      </w:r>
    </w:p>
    <w:p w14:paraId="5C12A005" w14:textId="77777777" w:rsidR="00ED4BD5" w:rsidRDefault="00ED4BD5" w:rsidP="00ED4BD5">
      <w:pPr>
        <w:spacing w:after="240"/>
        <w:jc w:val="both"/>
      </w:pPr>
      <w:r w:rsidRPr="005233A6">
        <w:t xml:space="preserve">Clients with lower credit limit are more likely to default. </w:t>
      </w:r>
    </w:p>
    <w:p w14:paraId="6AEF26F0" w14:textId="77777777" w:rsidR="00ED4BD5" w:rsidRDefault="00ED4BD5" w:rsidP="00ED4BD5">
      <w:pPr>
        <w:spacing w:after="240"/>
        <w:jc w:val="both"/>
      </w:pPr>
    </w:p>
    <w:p w14:paraId="0AB41E4F" w14:textId="6945FCE9" w:rsidR="00ED4BD5" w:rsidRPr="005233A6" w:rsidRDefault="00ED4BD5" w:rsidP="00ED4BD5">
      <w:r w:rsidRPr="00ED4BD5">
        <w:rPr>
          <w:noProof/>
        </w:rPr>
        <w:drawing>
          <wp:inline distT="0" distB="0" distL="0" distR="0" wp14:anchorId="3D7FF939" wp14:editId="20256943">
            <wp:extent cx="5943600" cy="469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4555"/>
                    </a:xfrm>
                    <a:prstGeom prst="rect">
                      <a:avLst/>
                    </a:prstGeom>
                  </pic:spPr>
                </pic:pic>
              </a:graphicData>
            </a:graphic>
          </wp:inline>
        </w:drawing>
      </w:r>
    </w:p>
    <w:p w14:paraId="1A6663BE" w14:textId="45C02AB1" w:rsidR="004F5BAD" w:rsidRDefault="004F5BAD" w:rsidP="004F5BAD">
      <w:pPr>
        <w:pStyle w:val="Heading3"/>
        <w:spacing w:after="240" w:line="240" w:lineRule="auto"/>
        <w:jc w:val="both"/>
      </w:pPr>
      <w:r>
        <w:t xml:space="preserve">Dimensionality Reduction </w:t>
      </w:r>
    </w:p>
    <w:p w14:paraId="239D5EA2" w14:textId="0BBBE99B" w:rsidR="004F5BAD" w:rsidRPr="004F5BAD" w:rsidRDefault="004F5BAD" w:rsidP="00967480">
      <w:pPr>
        <w:jc w:val="both"/>
      </w:pPr>
      <w:r>
        <w:t xml:space="preserve">Here I did not perform dimensionality reduction due to </w:t>
      </w:r>
      <w:r w:rsidR="0040034B">
        <w:t>highly related features do not bother in the classification problem.</w:t>
      </w:r>
      <w:r>
        <w:t xml:space="preserve"> </w:t>
      </w:r>
    </w:p>
    <w:p w14:paraId="7FBAD373" w14:textId="2E6755E0" w:rsidR="0040034B" w:rsidRDefault="004C3AFD" w:rsidP="00967480">
      <w:pPr>
        <w:pStyle w:val="Heading3"/>
        <w:spacing w:after="240" w:line="240" w:lineRule="auto"/>
        <w:jc w:val="both"/>
      </w:pPr>
      <w:r w:rsidRPr="004609A3">
        <w:t>Label Encoder</w:t>
      </w:r>
      <w:r w:rsidR="0040034B">
        <w:t xml:space="preserve"> </w:t>
      </w:r>
    </w:p>
    <w:p w14:paraId="4CE8CF52" w14:textId="2D3B17CA" w:rsidR="004F5BAD" w:rsidRDefault="007C45F3" w:rsidP="00E107A1">
      <w:pPr>
        <w:spacing w:before="240" w:after="100" w:afterAutospacing="1" w:line="240" w:lineRule="auto"/>
        <w:jc w:val="both"/>
      </w:pPr>
      <w:r>
        <w:rPr>
          <w:rFonts w:ascii="inherit" w:hAnsi="inherit" w:hint="eastAsia"/>
          <w:color w:val="242729"/>
          <w:shd w:val="clear" w:color="auto" w:fill="FFFFFF"/>
        </w:rPr>
        <w:t>W</w:t>
      </w:r>
      <w:r>
        <w:rPr>
          <w:rFonts w:ascii="inherit" w:hAnsi="inherit"/>
          <w:color w:val="242729"/>
          <w:shd w:val="clear" w:color="auto" w:fill="FFFFFF"/>
        </w:rPr>
        <w:t>hen</w:t>
      </w:r>
      <w:r w:rsidR="009A6F33">
        <w:rPr>
          <w:rFonts w:ascii="inherit" w:hAnsi="inherit"/>
          <w:color w:val="242729"/>
          <w:shd w:val="clear" w:color="auto" w:fill="FFFFFF"/>
        </w:rPr>
        <w:t xml:space="preserve"> performing data analysis</w:t>
      </w:r>
      <w:r w:rsidR="0004242F">
        <w:rPr>
          <w:rFonts w:ascii="inherit" w:hAnsi="inherit"/>
          <w:color w:val="242729"/>
          <w:shd w:val="clear" w:color="auto" w:fill="FFFFFF"/>
        </w:rPr>
        <w:t xml:space="preserve">, </w:t>
      </w:r>
      <w:r w:rsidR="00C0323A">
        <w:rPr>
          <w:rFonts w:ascii="inherit" w:hAnsi="inherit"/>
          <w:color w:val="242729"/>
          <w:shd w:val="clear" w:color="auto" w:fill="FFFFFF"/>
        </w:rPr>
        <w:t>Python is not able to work with any types of object value</w:t>
      </w:r>
      <w:r w:rsidR="00E62FB9">
        <w:rPr>
          <w:rFonts w:ascii="inherit" w:hAnsi="inherit"/>
          <w:color w:val="242729"/>
          <w:shd w:val="clear" w:color="auto" w:fill="FFFFFF"/>
        </w:rPr>
        <w:t>,</w:t>
      </w:r>
      <w:r w:rsidR="00C0323A">
        <w:rPr>
          <w:rFonts w:ascii="inherit" w:hAnsi="inherit"/>
          <w:color w:val="242729"/>
          <w:shd w:val="clear" w:color="auto" w:fill="FFFFFF"/>
        </w:rPr>
        <w:t xml:space="preserve"> </w:t>
      </w:r>
      <w:r w:rsidR="001D41D7">
        <w:rPr>
          <w:rFonts w:ascii="inherit" w:hAnsi="inherit"/>
          <w:color w:val="242729"/>
          <w:shd w:val="clear" w:color="auto" w:fill="FFFFFF"/>
        </w:rPr>
        <w:t xml:space="preserve">everything </w:t>
      </w:r>
      <w:proofErr w:type="gramStart"/>
      <w:r w:rsidR="004609A3">
        <w:t>has to</w:t>
      </w:r>
      <w:proofErr w:type="gramEnd"/>
      <w:r w:rsidR="004609A3">
        <w:t xml:space="preserve"> be a number, there is no nominal data concept exist in Python. Therefore, I </w:t>
      </w:r>
      <w:proofErr w:type="gramStart"/>
      <w:r w:rsidR="004609A3">
        <w:t>have to</w:t>
      </w:r>
      <w:proofErr w:type="gramEnd"/>
      <w:r w:rsidR="004609A3">
        <w:t xml:space="preserve"> </w:t>
      </w:r>
      <w:r w:rsidR="00B916AE">
        <w:rPr>
          <w:rFonts w:ascii="inherit" w:hAnsi="inherit"/>
          <w:color w:val="242729"/>
          <w:shd w:val="clear" w:color="auto" w:fill="FFFFFF"/>
        </w:rPr>
        <w:t>convert the object value f</w:t>
      </w:r>
      <w:r w:rsidR="00CB308E">
        <w:rPr>
          <w:rFonts w:ascii="inherit" w:hAnsi="inherit"/>
          <w:color w:val="242729"/>
          <w:shd w:val="clear" w:color="auto" w:fill="FFFFFF"/>
        </w:rPr>
        <w:t>rom</w:t>
      </w:r>
      <w:r w:rsidR="004609A3">
        <w:t xml:space="preserve"> non-numeric</w:t>
      </w:r>
      <w:r w:rsidR="00FB67FD">
        <w:t>al</w:t>
      </w:r>
      <w:r w:rsidR="004609A3">
        <w:t xml:space="preserve"> data to numeric</w:t>
      </w:r>
      <w:r w:rsidR="00CB308E">
        <w:t>al data</w:t>
      </w:r>
      <w:r w:rsidR="004609A3">
        <w:t xml:space="preserve">. Luckily, </w:t>
      </w:r>
      <w:proofErr w:type="spellStart"/>
      <w:r w:rsidR="0040034B" w:rsidRPr="0040034B">
        <w:t>Sklearn</w:t>
      </w:r>
      <w:proofErr w:type="spellEnd"/>
      <w:r w:rsidR="0040034B" w:rsidRPr="0040034B">
        <w:t xml:space="preserve"> </w:t>
      </w:r>
      <w:r w:rsidR="005D3E68">
        <w:t>offers</w:t>
      </w:r>
      <w:r w:rsidR="0040034B" w:rsidRPr="0040034B">
        <w:t xml:space="preserve"> a very </w:t>
      </w:r>
      <w:r w:rsidR="0040034B" w:rsidRPr="0040034B">
        <w:lastRenderedPageBreak/>
        <w:t xml:space="preserve">efficient tool for encoding the levels of categorical features into numeric values. </w:t>
      </w:r>
      <w:proofErr w:type="spellStart"/>
      <w:r w:rsidR="0040034B" w:rsidRPr="0040034B">
        <w:t>LabelEncoder</w:t>
      </w:r>
      <w:proofErr w:type="spellEnd"/>
      <w:r w:rsidR="0040034B">
        <w:rPr>
          <w:rFonts w:ascii="Segoe UI" w:hAnsi="Segoe UI" w:cs="Segoe UI"/>
          <w:color w:val="111111"/>
          <w:sz w:val="27"/>
          <w:szCs w:val="27"/>
          <w:shd w:val="clear" w:color="auto" w:fill="FFFFFF"/>
        </w:rPr>
        <w:t xml:space="preserve"> </w:t>
      </w:r>
      <w:r w:rsidR="0040034B" w:rsidRPr="0040034B">
        <w:t>encode labels with a value between 0 and 1.</w:t>
      </w:r>
      <w:r w:rsidR="004C3AFD">
        <w:t xml:space="preserve"> </w:t>
      </w:r>
      <w:r w:rsidR="00D17186">
        <w:t xml:space="preserve">I need to first import the </w:t>
      </w:r>
      <w:proofErr w:type="spellStart"/>
      <w:r w:rsidR="00D17186">
        <w:t>LabelEncoder</w:t>
      </w:r>
      <w:proofErr w:type="spellEnd"/>
      <w:r w:rsidR="00D17186">
        <w:t xml:space="preserve"> module from Sci-Kit Learn by syntax: from </w:t>
      </w:r>
      <w:proofErr w:type="spellStart"/>
      <w:r w:rsidR="00D17186">
        <w:t>sklearn.processing</w:t>
      </w:r>
      <w:proofErr w:type="spellEnd"/>
      <w:r w:rsidR="00D17186">
        <w:t xml:space="preserve"> import </w:t>
      </w:r>
      <w:proofErr w:type="spellStart"/>
      <w:r w:rsidR="00D17186">
        <w:t>LabelEncoder</w:t>
      </w:r>
      <w:proofErr w:type="spellEnd"/>
      <w:r w:rsidR="00D17186">
        <w:t>, then I can apply this function by specifying the column that I want to change to numeric.</w:t>
      </w:r>
      <w:r w:rsidR="00E24057">
        <w:t xml:space="preserve"> The syntax is like:</w:t>
      </w:r>
      <w:r w:rsidR="00D17186">
        <w:t xml:space="preserve"> </w:t>
      </w:r>
      <w:proofErr w:type="spellStart"/>
      <w:r w:rsidR="00AD0056" w:rsidRPr="00AD0056">
        <w:t>labelencoder</w:t>
      </w:r>
      <w:proofErr w:type="spellEnd"/>
      <w:r w:rsidR="00AD0056" w:rsidRPr="00AD0056">
        <w:t xml:space="preserve"> = </w:t>
      </w:r>
      <w:proofErr w:type="spellStart"/>
      <w:proofErr w:type="gramStart"/>
      <w:r w:rsidR="00AD0056" w:rsidRPr="00AD0056">
        <w:t>LabelEncoder</w:t>
      </w:r>
      <w:proofErr w:type="spellEnd"/>
      <w:r w:rsidR="00AD0056" w:rsidRPr="00AD0056">
        <w:t>(</w:t>
      </w:r>
      <w:proofErr w:type="gramEnd"/>
      <w:r w:rsidR="00AD0056" w:rsidRPr="00AD0056">
        <w:t>)</w:t>
      </w:r>
      <w:r w:rsidR="00AD0056" w:rsidRPr="00AD0056">
        <w:br/>
        <w:t xml:space="preserve">x[:, 0] = </w:t>
      </w:r>
      <w:proofErr w:type="spellStart"/>
      <w:r w:rsidR="00AD0056" w:rsidRPr="00AD0056">
        <w:t>labelencoder.fit_transform</w:t>
      </w:r>
      <w:proofErr w:type="spellEnd"/>
      <w:r w:rsidR="00AD0056" w:rsidRPr="00AD0056">
        <w:t>(x[:, 0])</w:t>
      </w:r>
    </w:p>
    <w:p w14:paraId="0E38E711" w14:textId="50EA2152" w:rsidR="00D17186" w:rsidRDefault="004609A3" w:rsidP="00967480">
      <w:pPr>
        <w:spacing w:before="240" w:after="100" w:afterAutospacing="1" w:line="240" w:lineRule="auto"/>
        <w:jc w:val="both"/>
      </w:pPr>
      <w:r>
        <w:t>What I used in this task was actually</w:t>
      </w:r>
      <w:r w:rsidR="00D17186">
        <w:t xml:space="preserve"> .</w:t>
      </w:r>
      <w:proofErr w:type="spellStart"/>
      <w:proofErr w:type="gramStart"/>
      <w:r w:rsidR="00D17186">
        <w:t>cat</w:t>
      </w:r>
      <w:r>
        <w:t>.codes</w:t>
      </w:r>
      <w:proofErr w:type="spellEnd"/>
      <w:proofErr w:type="gramEnd"/>
      <w:r w:rsidR="00D17186">
        <w:t xml:space="preserve">() function, </w:t>
      </w:r>
      <w:r>
        <w:t xml:space="preserve">after categorizing the age into 4 bins (initially age column contains numerical data) </w:t>
      </w:r>
      <w:r w:rsidR="00E24057">
        <w:t xml:space="preserve">. </w:t>
      </w:r>
    </w:p>
    <w:p w14:paraId="3BD17CDB" w14:textId="3087FF04" w:rsidR="00D17186" w:rsidRDefault="004609A3" w:rsidP="004F5BAD">
      <w:pPr>
        <w:spacing w:before="240" w:after="100" w:afterAutospacing="1" w:line="240" w:lineRule="auto"/>
        <w:rPr>
          <w:rFonts w:ascii="&amp;quot" w:eastAsia="Times New Roman" w:hAnsi="&amp;quot" w:cs="Times New Roman"/>
          <w:color w:val="231F20"/>
          <w:sz w:val="24"/>
          <w:szCs w:val="24"/>
        </w:rPr>
      </w:pPr>
      <w:r w:rsidRPr="004609A3">
        <w:rPr>
          <w:rFonts w:ascii="&amp;quot" w:eastAsia="Times New Roman" w:hAnsi="&amp;quot" w:cs="Times New Roman"/>
          <w:noProof/>
          <w:color w:val="231F20"/>
          <w:sz w:val="24"/>
          <w:szCs w:val="24"/>
        </w:rPr>
        <w:drawing>
          <wp:inline distT="0" distB="0" distL="0" distR="0" wp14:anchorId="6C4EFC5D" wp14:editId="1BBB3364">
            <wp:extent cx="59436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7350"/>
                    </a:xfrm>
                    <a:prstGeom prst="rect">
                      <a:avLst/>
                    </a:prstGeom>
                  </pic:spPr>
                </pic:pic>
              </a:graphicData>
            </a:graphic>
          </wp:inline>
        </w:drawing>
      </w:r>
    </w:p>
    <w:p w14:paraId="0FA0E01B" w14:textId="017D8094" w:rsidR="004C3AFD" w:rsidRDefault="00E24057" w:rsidP="004C3AFD">
      <w:pPr>
        <w:pStyle w:val="Heading3"/>
        <w:spacing w:after="240" w:line="240" w:lineRule="auto"/>
        <w:jc w:val="both"/>
      </w:pPr>
      <w:r>
        <w:t xml:space="preserve">Five </w:t>
      </w:r>
      <w:r w:rsidR="004C3AFD">
        <w:t>Classification</w:t>
      </w:r>
      <w:r>
        <w:t xml:space="preserve"> M</w:t>
      </w:r>
      <w:r w:rsidR="004C3AFD">
        <w:t>odels</w:t>
      </w:r>
    </w:p>
    <w:p w14:paraId="6B076EA4" w14:textId="77777777" w:rsidR="00B22EA1" w:rsidRDefault="00E24057" w:rsidP="00B22EA1">
      <w:pPr>
        <w:jc w:val="both"/>
      </w:pPr>
      <w:r>
        <w:t>Here I import</w:t>
      </w:r>
      <w:r w:rsidR="00F10DED">
        <w:t>ed</w:t>
      </w:r>
      <w:r>
        <w:t xml:space="preserve"> five different classification classifiers for each model, and buil</w:t>
      </w:r>
      <w:r w:rsidR="00F10DED">
        <w:t>t</w:t>
      </w:r>
      <w:r>
        <w:t xml:space="preserve"> each model by (</w:t>
      </w:r>
      <w:proofErr w:type="spellStart"/>
      <w:r w:rsidR="00F10DED" w:rsidRPr="00F10DED">
        <w:t>model</w:t>
      </w:r>
      <w:r w:rsidR="00F10DED">
        <w:t>name</w:t>
      </w:r>
      <w:r w:rsidR="00F10DED" w:rsidRPr="00F10DED">
        <w:t>.fit</w:t>
      </w:r>
      <w:proofErr w:type="spellEnd"/>
      <w:r w:rsidR="00F10DED" w:rsidRPr="00F10DED">
        <w:t>(</w:t>
      </w:r>
      <w:proofErr w:type="spellStart"/>
      <w:r w:rsidR="00F10DED" w:rsidRPr="00F10DED">
        <w:t>X_</w:t>
      </w:r>
      <w:proofErr w:type="gramStart"/>
      <w:r w:rsidR="00F10DED" w:rsidRPr="00F10DED">
        <w:t>train,y</w:t>
      </w:r>
      <w:proofErr w:type="gramEnd"/>
      <w:r w:rsidR="00F10DED" w:rsidRPr="00F10DED">
        <w:t>_train</w:t>
      </w:r>
      <w:proofErr w:type="spellEnd"/>
      <w:r w:rsidR="00F10DED" w:rsidRPr="00F10DED">
        <w:t>)</w:t>
      </w:r>
      <w:r>
        <w:t xml:space="preserve">, </w:t>
      </w:r>
      <w:r w:rsidR="00F10DED">
        <w:t xml:space="preserve">then </w:t>
      </w:r>
      <w:r>
        <w:t>calculated the model score for each model</w:t>
      </w:r>
      <w:r w:rsidR="00F10DED">
        <w:t>. I have tried Random Forest</w:t>
      </w:r>
      <w:r w:rsidR="00471ED8">
        <w:t xml:space="preserve"> (RF)</w:t>
      </w:r>
      <w:r w:rsidR="00F10DED">
        <w:t>, Support Vector Machines</w:t>
      </w:r>
      <w:r w:rsidR="00471ED8">
        <w:t xml:space="preserve"> (SVM)</w:t>
      </w:r>
      <w:r w:rsidR="00F10DED">
        <w:t>, Gradient Boosting</w:t>
      </w:r>
      <w:r w:rsidR="00471ED8">
        <w:t xml:space="preserve"> (GB)</w:t>
      </w:r>
      <w:r w:rsidR="00F10DED">
        <w:t>, Logistic Regression</w:t>
      </w:r>
      <w:r w:rsidR="00471ED8">
        <w:t xml:space="preserve"> (LR)</w:t>
      </w:r>
      <w:r w:rsidR="00F10DED">
        <w:t>, and Decision Trees</w:t>
      </w:r>
      <w:r w:rsidR="00471ED8">
        <w:t xml:space="preserve"> (DT). Among these models, RF, SVM, and DT all had an incredible high model scores (between 0.98-0.99) which are the strong sign of overfitting! Therefore, I have thrown them away from further analysis. I finally chose Gradient Boosting model as</w:t>
      </w:r>
      <w:r w:rsidR="00465ABB">
        <w:t xml:space="preserve"> its</w:t>
      </w:r>
      <w:r w:rsidR="00471ED8">
        <w:t xml:space="preserve"> model score was 0.826 </w:t>
      </w:r>
      <w:r w:rsidR="003F496C">
        <w:t xml:space="preserve">which </w:t>
      </w:r>
      <w:r w:rsidR="00AF2773">
        <w:t>outperformed the</w:t>
      </w:r>
      <w:r w:rsidR="00471ED8">
        <w:t xml:space="preserve"> Logistic Regression model (model score of 0.777) </w:t>
      </w:r>
    </w:p>
    <w:p w14:paraId="430F0335" w14:textId="5B5BC7A8" w:rsidR="00650AB5" w:rsidRPr="00650AB5" w:rsidRDefault="00F10DED" w:rsidP="00B22EA1">
      <w:pPr>
        <w:jc w:val="both"/>
      </w:pPr>
      <w:r w:rsidRPr="00F10DED">
        <w:rPr>
          <w:noProof/>
        </w:rPr>
        <w:drawing>
          <wp:inline distT="0" distB="0" distL="0" distR="0" wp14:anchorId="18A56355" wp14:editId="2B5117A4">
            <wp:extent cx="5943600" cy="2957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7830"/>
                    </a:xfrm>
                    <a:prstGeom prst="rect">
                      <a:avLst/>
                    </a:prstGeom>
                  </pic:spPr>
                </pic:pic>
              </a:graphicData>
            </a:graphic>
          </wp:inline>
        </w:drawing>
      </w:r>
    </w:p>
    <w:p w14:paraId="31FAF1FB" w14:textId="14C3E7CC" w:rsidR="00650AB5" w:rsidRDefault="000366C5" w:rsidP="000366C5">
      <w:pPr>
        <w:pStyle w:val="Heading3"/>
        <w:spacing w:after="240" w:line="240" w:lineRule="auto"/>
        <w:jc w:val="both"/>
      </w:pPr>
      <w:r>
        <w:lastRenderedPageBreak/>
        <w:t>Model Evaluation</w:t>
      </w:r>
    </w:p>
    <w:p w14:paraId="3BC2F67A" w14:textId="5F89DD55" w:rsidR="000366C5" w:rsidRDefault="000E500D" w:rsidP="000366C5">
      <w:r>
        <w:t xml:space="preserve">Here I </w:t>
      </w:r>
      <w:r w:rsidRPr="000E500D">
        <w:t>use</w:t>
      </w:r>
      <w:r>
        <w:t>d</w:t>
      </w:r>
      <w:r w:rsidRPr="000E500D">
        <w:t xml:space="preserve"> </w:t>
      </w:r>
      <w:r>
        <w:t>c</w:t>
      </w:r>
      <w:r w:rsidRPr="000E500D">
        <w:t xml:space="preserve">onfusion </w:t>
      </w:r>
      <w:r>
        <w:t>m</w:t>
      </w:r>
      <w:r w:rsidRPr="000E500D">
        <w:t>atrix, accuracy score, kappa score and classification report to evaluate the prediction</w:t>
      </w:r>
      <w:r>
        <w:t xml:space="preserve">. The accuracy score for Gradient Boosting is quite closed to its model score mentioned earlier, and above 80% of the accuracy indicates it is a good model. </w:t>
      </w:r>
    </w:p>
    <w:p w14:paraId="2D4D6ADA" w14:textId="755AF72C" w:rsidR="000E500D" w:rsidRPr="00650AB5" w:rsidRDefault="00AB0714" w:rsidP="000366C5">
      <w:bookmarkStart w:id="0" w:name="_GoBack"/>
      <w:r w:rsidRPr="00AB0714">
        <w:drawing>
          <wp:inline distT="0" distB="0" distL="0" distR="0" wp14:anchorId="3DC9591B" wp14:editId="2B356290">
            <wp:extent cx="5248855" cy="5114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009" cy="5139437"/>
                    </a:xfrm>
                    <a:prstGeom prst="rect">
                      <a:avLst/>
                    </a:prstGeom>
                  </pic:spPr>
                </pic:pic>
              </a:graphicData>
            </a:graphic>
          </wp:inline>
        </w:drawing>
      </w:r>
      <w:bookmarkEnd w:id="0"/>
    </w:p>
    <w:p w14:paraId="631EE312" w14:textId="6D9670F0" w:rsidR="00B06B50" w:rsidRPr="00B06B50" w:rsidRDefault="005E57FF" w:rsidP="005E57FF">
      <w:pPr>
        <w:pStyle w:val="Heading3"/>
        <w:spacing w:after="240" w:line="240" w:lineRule="auto"/>
        <w:jc w:val="both"/>
      </w:pPr>
      <w:r>
        <w:t>Credit One Underlying Problem</w:t>
      </w:r>
    </w:p>
    <w:p w14:paraId="1B92019A" w14:textId="12964FA2" w:rsidR="0087139A" w:rsidRPr="00A2522B" w:rsidRDefault="0087139A" w:rsidP="00BF3727">
      <w:pPr>
        <w:spacing w:after="150" w:line="240" w:lineRule="auto"/>
        <w:jc w:val="both"/>
      </w:pPr>
      <w:r w:rsidRPr="0087139A">
        <w:t>Credit One has seen an increase in the number of customers who have defaulted on loans they have secured from various partners. Credit One, as their credit scoring service, could risk losing business if the problem is not solved right away. They have enlisted the help of our Data Science team to design and implement a creative, sound solution.</w:t>
      </w:r>
    </w:p>
    <w:p w14:paraId="5A2A8667" w14:textId="77777777" w:rsidR="00BF247D" w:rsidRDefault="00BF247D" w:rsidP="00BF3727">
      <w:pPr>
        <w:spacing w:after="150" w:line="240" w:lineRule="auto"/>
        <w:jc w:val="both"/>
        <w:rPr>
          <w:rFonts w:ascii="&amp;quot" w:eastAsia="Times New Roman" w:hAnsi="&amp;quot" w:cs="Times New Roman"/>
          <w:color w:val="231F20"/>
          <w:sz w:val="24"/>
          <w:szCs w:val="24"/>
        </w:rPr>
      </w:pPr>
    </w:p>
    <w:p w14:paraId="123652CE" w14:textId="1AF6BC37" w:rsidR="005E57FF" w:rsidRPr="00B06B50" w:rsidRDefault="005E57FF" w:rsidP="00BF3727">
      <w:pPr>
        <w:pStyle w:val="Heading3"/>
        <w:spacing w:after="240" w:line="240" w:lineRule="auto"/>
        <w:jc w:val="both"/>
        <w:rPr>
          <w:rFonts w:ascii="&amp;quot" w:eastAsia="Times New Roman" w:hAnsi="&amp;quot" w:cs="Times New Roman"/>
          <w:color w:val="231F20"/>
        </w:rPr>
      </w:pPr>
      <w:r>
        <w:lastRenderedPageBreak/>
        <w:t xml:space="preserve">How to Solve the Problem? </w:t>
      </w:r>
    </w:p>
    <w:p w14:paraId="2947FBA1" w14:textId="69CDA456" w:rsidR="003C62E4" w:rsidRDefault="003F006A" w:rsidP="00214350">
      <w:pPr>
        <w:pStyle w:val="Heading4"/>
        <w:spacing w:after="240"/>
        <w:jc w:val="both"/>
      </w:pPr>
      <w:r>
        <w:t xml:space="preserve">From </w:t>
      </w:r>
      <w:r w:rsidR="008415CA">
        <w:t>Business Point of Vie</w:t>
      </w:r>
      <w:r w:rsidR="00214350">
        <w:t>w</w:t>
      </w:r>
    </w:p>
    <w:p w14:paraId="6C127D8C" w14:textId="1DB115DB" w:rsidR="00A96C4A" w:rsidRDefault="00FD2DE6" w:rsidP="00BF3727">
      <w:pPr>
        <w:spacing w:after="240"/>
        <w:jc w:val="both"/>
      </w:pPr>
      <w:r>
        <w:t xml:space="preserve">People who apply for a loan at Credit One should be associated with a </w:t>
      </w:r>
      <w:r w:rsidR="00761394">
        <w:t xml:space="preserve">different risk score based on the </w:t>
      </w:r>
      <w:r w:rsidR="0089374C">
        <w:t xml:space="preserve">important factors </w:t>
      </w:r>
      <w:r w:rsidR="00F36D87">
        <w:t>discussed earlier (age, credit limit, etc.)</w:t>
      </w:r>
      <w:r w:rsidR="00463109">
        <w:t xml:space="preserve">. And different risk score can be associated with different </w:t>
      </w:r>
      <w:r w:rsidR="00960287">
        <w:t>loan cost, i.e., interest rate. This will:</w:t>
      </w:r>
    </w:p>
    <w:p w14:paraId="2DA037F2" w14:textId="4026E8CC" w:rsidR="00960287" w:rsidRDefault="00CA741E" w:rsidP="00960287">
      <w:pPr>
        <w:pStyle w:val="ListParagraph"/>
        <w:numPr>
          <w:ilvl w:val="0"/>
          <w:numId w:val="5"/>
        </w:numPr>
        <w:spacing w:after="240"/>
        <w:jc w:val="both"/>
      </w:pPr>
      <w:r>
        <w:t xml:space="preserve">Compensate high risk applicant with corresponding higher interest rate </w:t>
      </w:r>
      <w:r w:rsidR="00625003">
        <w:t>to balance the return</w:t>
      </w:r>
      <w:r w:rsidR="00AB14C3">
        <w:t xml:space="preserve"> on the loan</w:t>
      </w:r>
    </w:p>
    <w:p w14:paraId="1D83C1AD" w14:textId="0E0004A1" w:rsidR="000366C5" w:rsidRPr="00DE743C" w:rsidRDefault="003B486E" w:rsidP="00F73E64">
      <w:pPr>
        <w:pStyle w:val="ListParagraph"/>
        <w:numPr>
          <w:ilvl w:val="0"/>
          <w:numId w:val="5"/>
        </w:numPr>
        <w:spacing w:after="240"/>
        <w:jc w:val="both"/>
      </w:pPr>
      <w:r>
        <w:t xml:space="preserve">Attract more people </w:t>
      </w:r>
      <w:r w:rsidR="001C7462">
        <w:t xml:space="preserve">with low risk profiles with </w:t>
      </w:r>
      <w:r w:rsidR="00DD7387">
        <w:t>low interest rate,</w:t>
      </w:r>
      <w:r w:rsidR="00205B79">
        <w:t xml:space="preserve"> while naturally </w:t>
      </w:r>
      <w:r w:rsidR="0018066C">
        <w:t xml:space="preserve">discourage people with high risk profiles to obtain a loan with Credit One, which </w:t>
      </w:r>
      <w:r w:rsidR="000C0BF0">
        <w:t xml:space="preserve">automatically lead to lower </w:t>
      </w:r>
      <w:r w:rsidR="003C62E4">
        <w:t>default rate over time.</w:t>
      </w:r>
    </w:p>
    <w:p w14:paraId="170C2F17" w14:textId="105F80EA" w:rsidR="003F006A" w:rsidRDefault="003F006A" w:rsidP="003F006A">
      <w:pPr>
        <w:pStyle w:val="Heading4"/>
        <w:spacing w:after="240"/>
        <w:jc w:val="both"/>
      </w:pPr>
      <w:r>
        <w:t>From Data Science Point of View</w:t>
      </w:r>
    </w:p>
    <w:p w14:paraId="05A999CA" w14:textId="51A451CC" w:rsidR="006B2F51" w:rsidRDefault="000C6A72" w:rsidP="003754CF">
      <w:pPr>
        <w:spacing w:after="240"/>
        <w:jc w:val="both"/>
      </w:pPr>
      <w:r>
        <w:t>We need to deploy</w:t>
      </w:r>
      <w:r w:rsidR="00CE3045">
        <w:t xml:space="preserve"> the optimal model</w:t>
      </w:r>
      <w:r w:rsidR="00ED5B1A">
        <w:t>: Gradient Boosting</w:t>
      </w:r>
      <w:r w:rsidR="00870B38">
        <w:t xml:space="preserve"> </w:t>
      </w:r>
      <w:r w:rsidR="003C4A8B">
        <w:t>thoroughly</w:t>
      </w:r>
      <w:r w:rsidR="009B5D46">
        <w:t xml:space="preserve"> to see</w:t>
      </w:r>
      <w:r w:rsidR="00955D31">
        <w:t xml:space="preserve"> if </w:t>
      </w:r>
      <w:r w:rsidR="005D5B5E">
        <w:t>the client is more likely to de</w:t>
      </w:r>
      <w:r w:rsidR="00B614FC">
        <w:t>fault</w:t>
      </w:r>
      <w:r w:rsidR="000D4AC7">
        <w:t xml:space="preserve"> in the </w:t>
      </w:r>
      <w:r w:rsidR="001C11E1">
        <w:t xml:space="preserve">future. </w:t>
      </w:r>
    </w:p>
    <w:p w14:paraId="187AF51D" w14:textId="189EBF73" w:rsidR="003B69F0" w:rsidRPr="003754CF" w:rsidRDefault="003B69F0" w:rsidP="003754CF">
      <w:pPr>
        <w:pStyle w:val="ListParagraph"/>
        <w:numPr>
          <w:ilvl w:val="0"/>
          <w:numId w:val="9"/>
        </w:numPr>
        <w:spacing w:after="240"/>
        <w:jc w:val="both"/>
      </w:pPr>
      <w:r w:rsidRPr="003754CF">
        <w:t>Auto-approv</w:t>
      </w:r>
      <w:r w:rsidR="007A4BB1" w:rsidRPr="003754CF">
        <w:t>al</w:t>
      </w:r>
      <w:r w:rsidRPr="003754CF">
        <w:t xml:space="preserve"> loans</w:t>
      </w:r>
      <w:r w:rsidR="009F4CF9" w:rsidRPr="003754CF">
        <w:t xml:space="preserve"> </w:t>
      </w:r>
      <w:r w:rsidR="00F40E23" w:rsidRPr="003754CF">
        <w:t xml:space="preserve">under certain amount </w:t>
      </w:r>
      <w:r w:rsidR="009F4CF9" w:rsidRPr="003754CF">
        <w:t>for those</w:t>
      </w:r>
      <w:r w:rsidR="008E34E6" w:rsidRPr="003754CF">
        <w:t xml:space="preserve"> with lower default rate</w:t>
      </w:r>
      <w:r w:rsidR="00EA0A43" w:rsidRPr="003754CF">
        <w:t xml:space="preserve"> customers</w:t>
      </w:r>
      <w:r w:rsidR="00F70998" w:rsidRPr="003754CF">
        <w:t xml:space="preserve"> </w:t>
      </w:r>
      <w:r w:rsidRPr="003754CF">
        <w:t>using th</w:t>
      </w:r>
      <w:r w:rsidR="00C1412D" w:rsidRPr="003754CF">
        <w:t>is</w:t>
      </w:r>
      <w:r w:rsidRPr="003754CF">
        <w:t xml:space="preserve"> model to improve the efficiency</w:t>
      </w:r>
      <w:r w:rsidR="00720E60" w:rsidRPr="003754CF">
        <w:t xml:space="preserve"> and </w:t>
      </w:r>
      <w:r w:rsidR="00B62DF7" w:rsidRPr="003754CF">
        <w:t>productivity</w:t>
      </w:r>
      <w:r w:rsidRPr="003754CF">
        <w:t xml:space="preserve">. </w:t>
      </w:r>
    </w:p>
    <w:p w14:paraId="401A27D6" w14:textId="77777777" w:rsidR="003B69F0" w:rsidRPr="003754CF" w:rsidRDefault="003B69F0" w:rsidP="003754CF">
      <w:pPr>
        <w:pStyle w:val="ListParagraph"/>
        <w:numPr>
          <w:ilvl w:val="0"/>
          <w:numId w:val="9"/>
        </w:numPr>
        <w:spacing w:after="240"/>
        <w:jc w:val="both"/>
      </w:pPr>
      <w:r w:rsidRPr="003754CF">
        <w:t xml:space="preserve">Maintain the model regularly to ensure its best performance. </w:t>
      </w:r>
    </w:p>
    <w:p w14:paraId="0853DED4" w14:textId="77777777" w:rsidR="0088581F" w:rsidRPr="003B69F0" w:rsidRDefault="0088581F" w:rsidP="00A06905">
      <w:pPr>
        <w:spacing w:after="0" w:line="300" w:lineRule="atLeast"/>
        <w:ind w:left="480" w:right="480"/>
        <w:rPr>
          <w:rFonts w:ascii="&amp;quot" w:eastAsia="Times New Roman" w:hAnsi="&amp;quot" w:cs="Times New Roman"/>
          <w:color w:val="000000"/>
          <w:sz w:val="21"/>
          <w:szCs w:val="21"/>
        </w:rPr>
      </w:pPr>
    </w:p>
    <w:p w14:paraId="77057E2D" w14:textId="77777777" w:rsidR="004C5B9D" w:rsidRPr="003F006A" w:rsidRDefault="004C5B9D" w:rsidP="003F006A"/>
    <w:p w14:paraId="0BFD7F60" w14:textId="77777777" w:rsidR="003F006A" w:rsidRDefault="003F006A" w:rsidP="003F006A">
      <w:pPr>
        <w:spacing w:before="100" w:beforeAutospacing="1" w:after="240" w:line="240" w:lineRule="auto"/>
        <w:jc w:val="both"/>
      </w:pPr>
    </w:p>
    <w:p w14:paraId="15602124" w14:textId="77777777" w:rsidR="00F80C08" w:rsidRPr="00EB6282" w:rsidRDefault="00F80C08" w:rsidP="00A968B4">
      <w:pPr>
        <w:spacing w:before="100" w:beforeAutospacing="1" w:after="240" w:line="240" w:lineRule="auto"/>
        <w:jc w:val="both"/>
      </w:pPr>
    </w:p>
    <w:p w14:paraId="69808770" w14:textId="77777777" w:rsidR="00E70150" w:rsidRDefault="00E70150"/>
    <w:sectPr w:rsidR="00E7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D2A"/>
    <w:multiLevelType w:val="multilevel"/>
    <w:tmpl w:val="14D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C6F7B"/>
    <w:multiLevelType w:val="hybridMultilevel"/>
    <w:tmpl w:val="8E78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87E6E"/>
    <w:multiLevelType w:val="multilevel"/>
    <w:tmpl w:val="4384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46893"/>
    <w:multiLevelType w:val="hybridMultilevel"/>
    <w:tmpl w:val="5EB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B7A02"/>
    <w:multiLevelType w:val="multilevel"/>
    <w:tmpl w:val="DC16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40E8B"/>
    <w:multiLevelType w:val="hybridMultilevel"/>
    <w:tmpl w:val="5964AB62"/>
    <w:lvl w:ilvl="0" w:tplc="27043E4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57BDE"/>
    <w:multiLevelType w:val="multilevel"/>
    <w:tmpl w:val="A90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C2B46"/>
    <w:multiLevelType w:val="multilevel"/>
    <w:tmpl w:val="B57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AC3A2D"/>
    <w:multiLevelType w:val="multilevel"/>
    <w:tmpl w:val="2A50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4"/>
  </w:num>
  <w:num w:numId="5">
    <w:abstractNumId w:val="7"/>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0AB5"/>
    <w:rsid w:val="000145D9"/>
    <w:rsid w:val="00022AD8"/>
    <w:rsid w:val="000366C5"/>
    <w:rsid w:val="0004242F"/>
    <w:rsid w:val="00043CBF"/>
    <w:rsid w:val="000634E4"/>
    <w:rsid w:val="000636FF"/>
    <w:rsid w:val="0009095E"/>
    <w:rsid w:val="000A27A9"/>
    <w:rsid w:val="000B7259"/>
    <w:rsid w:val="000C05BD"/>
    <w:rsid w:val="000C0BF0"/>
    <w:rsid w:val="000C52D1"/>
    <w:rsid w:val="000C6A72"/>
    <w:rsid w:val="000D0F0C"/>
    <w:rsid w:val="000D4AC7"/>
    <w:rsid w:val="000D72BE"/>
    <w:rsid w:val="000E500D"/>
    <w:rsid w:val="0011283C"/>
    <w:rsid w:val="00126B9A"/>
    <w:rsid w:val="001506F3"/>
    <w:rsid w:val="00167AF5"/>
    <w:rsid w:val="001716F3"/>
    <w:rsid w:val="0018066C"/>
    <w:rsid w:val="001A1BF3"/>
    <w:rsid w:val="001B081E"/>
    <w:rsid w:val="001C11E1"/>
    <w:rsid w:val="001C5305"/>
    <w:rsid w:val="001C7462"/>
    <w:rsid w:val="001D41D7"/>
    <w:rsid w:val="001E5D40"/>
    <w:rsid w:val="001E79A6"/>
    <w:rsid w:val="001F0CAD"/>
    <w:rsid w:val="00205B79"/>
    <w:rsid w:val="002105C8"/>
    <w:rsid w:val="00214350"/>
    <w:rsid w:val="002220D9"/>
    <w:rsid w:val="00254191"/>
    <w:rsid w:val="002671B2"/>
    <w:rsid w:val="00283629"/>
    <w:rsid w:val="00290F72"/>
    <w:rsid w:val="00294FAA"/>
    <w:rsid w:val="002B1331"/>
    <w:rsid w:val="002B3493"/>
    <w:rsid w:val="002B3F21"/>
    <w:rsid w:val="002C4CE6"/>
    <w:rsid w:val="002D0EE3"/>
    <w:rsid w:val="002E73E0"/>
    <w:rsid w:val="002F14EC"/>
    <w:rsid w:val="00305514"/>
    <w:rsid w:val="003458DB"/>
    <w:rsid w:val="00360186"/>
    <w:rsid w:val="0036673B"/>
    <w:rsid w:val="003754CF"/>
    <w:rsid w:val="00397BC5"/>
    <w:rsid w:val="003B486E"/>
    <w:rsid w:val="003B69F0"/>
    <w:rsid w:val="003C4A8B"/>
    <w:rsid w:val="003C62E4"/>
    <w:rsid w:val="003C7A4D"/>
    <w:rsid w:val="003E0D1C"/>
    <w:rsid w:val="003F006A"/>
    <w:rsid w:val="003F2E2C"/>
    <w:rsid w:val="003F496C"/>
    <w:rsid w:val="0040034B"/>
    <w:rsid w:val="004015DF"/>
    <w:rsid w:val="00410FBD"/>
    <w:rsid w:val="004609A3"/>
    <w:rsid w:val="00463109"/>
    <w:rsid w:val="00465ABB"/>
    <w:rsid w:val="00467E53"/>
    <w:rsid w:val="00471ED8"/>
    <w:rsid w:val="004A1F3E"/>
    <w:rsid w:val="004C3AFD"/>
    <w:rsid w:val="004C5B9D"/>
    <w:rsid w:val="004C6C56"/>
    <w:rsid w:val="004F5BAD"/>
    <w:rsid w:val="00504256"/>
    <w:rsid w:val="005134B0"/>
    <w:rsid w:val="00520886"/>
    <w:rsid w:val="00527C08"/>
    <w:rsid w:val="00531C61"/>
    <w:rsid w:val="00537662"/>
    <w:rsid w:val="00543C06"/>
    <w:rsid w:val="005566B7"/>
    <w:rsid w:val="00560BA0"/>
    <w:rsid w:val="0057612A"/>
    <w:rsid w:val="005767B7"/>
    <w:rsid w:val="0058487A"/>
    <w:rsid w:val="00594B7B"/>
    <w:rsid w:val="005B0FEA"/>
    <w:rsid w:val="005B1E92"/>
    <w:rsid w:val="005B76F3"/>
    <w:rsid w:val="005C17AD"/>
    <w:rsid w:val="005D35BE"/>
    <w:rsid w:val="005D3E68"/>
    <w:rsid w:val="005D5B5E"/>
    <w:rsid w:val="005E0A5B"/>
    <w:rsid w:val="005E57FF"/>
    <w:rsid w:val="005F2966"/>
    <w:rsid w:val="005F7CBE"/>
    <w:rsid w:val="006101E3"/>
    <w:rsid w:val="00622426"/>
    <w:rsid w:val="00625003"/>
    <w:rsid w:val="00647AD6"/>
    <w:rsid w:val="00650AB5"/>
    <w:rsid w:val="0065476C"/>
    <w:rsid w:val="006708E2"/>
    <w:rsid w:val="0067368E"/>
    <w:rsid w:val="006737FA"/>
    <w:rsid w:val="006A14A7"/>
    <w:rsid w:val="006A2FE6"/>
    <w:rsid w:val="006B14E0"/>
    <w:rsid w:val="006B2878"/>
    <w:rsid w:val="006B2F51"/>
    <w:rsid w:val="006B6A89"/>
    <w:rsid w:val="006D54B4"/>
    <w:rsid w:val="006F19D4"/>
    <w:rsid w:val="006F41A1"/>
    <w:rsid w:val="007111DF"/>
    <w:rsid w:val="00720E60"/>
    <w:rsid w:val="00740D2E"/>
    <w:rsid w:val="00761394"/>
    <w:rsid w:val="00763C98"/>
    <w:rsid w:val="00764EFA"/>
    <w:rsid w:val="00782345"/>
    <w:rsid w:val="00787CFA"/>
    <w:rsid w:val="00796F29"/>
    <w:rsid w:val="00797632"/>
    <w:rsid w:val="007A4BB1"/>
    <w:rsid w:val="007A64CA"/>
    <w:rsid w:val="007A65EC"/>
    <w:rsid w:val="007C45F3"/>
    <w:rsid w:val="007D023A"/>
    <w:rsid w:val="007E131E"/>
    <w:rsid w:val="007E4977"/>
    <w:rsid w:val="007E6F32"/>
    <w:rsid w:val="00803FB2"/>
    <w:rsid w:val="008151DD"/>
    <w:rsid w:val="008168A1"/>
    <w:rsid w:val="00821054"/>
    <w:rsid w:val="00821A59"/>
    <w:rsid w:val="0083637A"/>
    <w:rsid w:val="008415CA"/>
    <w:rsid w:val="008455D4"/>
    <w:rsid w:val="008709F6"/>
    <w:rsid w:val="00870B38"/>
    <w:rsid w:val="0087139A"/>
    <w:rsid w:val="00884572"/>
    <w:rsid w:val="0088581F"/>
    <w:rsid w:val="0089374C"/>
    <w:rsid w:val="008A7F46"/>
    <w:rsid w:val="008B01C4"/>
    <w:rsid w:val="008E34E6"/>
    <w:rsid w:val="0091259F"/>
    <w:rsid w:val="0093546E"/>
    <w:rsid w:val="009435CA"/>
    <w:rsid w:val="00953895"/>
    <w:rsid w:val="00955A05"/>
    <w:rsid w:val="00955D31"/>
    <w:rsid w:val="00960287"/>
    <w:rsid w:val="00965CB4"/>
    <w:rsid w:val="00967480"/>
    <w:rsid w:val="00996E5C"/>
    <w:rsid w:val="009A637E"/>
    <w:rsid w:val="009A6F33"/>
    <w:rsid w:val="009B1DE8"/>
    <w:rsid w:val="009B5D46"/>
    <w:rsid w:val="009C2B94"/>
    <w:rsid w:val="009C6D7E"/>
    <w:rsid w:val="009D2B38"/>
    <w:rsid w:val="009D3B8D"/>
    <w:rsid w:val="009D3F2A"/>
    <w:rsid w:val="009E0F98"/>
    <w:rsid w:val="009F31EA"/>
    <w:rsid w:val="009F4CF9"/>
    <w:rsid w:val="00A06905"/>
    <w:rsid w:val="00A2522B"/>
    <w:rsid w:val="00A715FD"/>
    <w:rsid w:val="00A75759"/>
    <w:rsid w:val="00A76623"/>
    <w:rsid w:val="00A776E4"/>
    <w:rsid w:val="00A8540A"/>
    <w:rsid w:val="00A968B4"/>
    <w:rsid w:val="00A96C4A"/>
    <w:rsid w:val="00AB0714"/>
    <w:rsid w:val="00AB14C3"/>
    <w:rsid w:val="00AC2C84"/>
    <w:rsid w:val="00AD0056"/>
    <w:rsid w:val="00AF2773"/>
    <w:rsid w:val="00B06B50"/>
    <w:rsid w:val="00B10BFD"/>
    <w:rsid w:val="00B22EA1"/>
    <w:rsid w:val="00B26664"/>
    <w:rsid w:val="00B432A4"/>
    <w:rsid w:val="00B47240"/>
    <w:rsid w:val="00B614FC"/>
    <w:rsid w:val="00B62DF7"/>
    <w:rsid w:val="00B66AA3"/>
    <w:rsid w:val="00B75220"/>
    <w:rsid w:val="00B916AE"/>
    <w:rsid w:val="00BA7EA1"/>
    <w:rsid w:val="00BC453B"/>
    <w:rsid w:val="00BC5ADC"/>
    <w:rsid w:val="00BD1E3B"/>
    <w:rsid w:val="00BE3AC2"/>
    <w:rsid w:val="00BE5238"/>
    <w:rsid w:val="00BF247D"/>
    <w:rsid w:val="00BF3727"/>
    <w:rsid w:val="00C0323A"/>
    <w:rsid w:val="00C05D3B"/>
    <w:rsid w:val="00C1412D"/>
    <w:rsid w:val="00C412AD"/>
    <w:rsid w:val="00C41407"/>
    <w:rsid w:val="00C44206"/>
    <w:rsid w:val="00C56C26"/>
    <w:rsid w:val="00C627BC"/>
    <w:rsid w:val="00C83D80"/>
    <w:rsid w:val="00C847B9"/>
    <w:rsid w:val="00C86A79"/>
    <w:rsid w:val="00C958D9"/>
    <w:rsid w:val="00C95BD5"/>
    <w:rsid w:val="00CA741E"/>
    <w:rsid w:val="00CB308E"/>
    <w:rsid w:val="00CB7DAC"/>
    <w:rsid w:val="00CD2D6A"/>
    <w:rsid w:val="00CD667C"/>
    <w:rsid w:val="00CE2EAE"/>
    <w:rsid w:val="00CE3045"/>
    <w:rsid w:val="00CE39D8"/>
    <w:rsid w:val="00CF2FA9"/>
    <w:rsid w:val="00D00C57"/>
    <w:rsid w:val="00D106B9"/>
    <w:rsid w:val="00D17186"/>
    <w:rsid w:val="00D2077B"/>
    <w:rsid w:val="00D364B8"/>
    <w:rsid w:val="00D37A03"/>
    <w:rsid w:val="00D44B2A"/>
    <w:rsid w:val="00D52697"/>
    <w:rsid w:val="00D6266E"/>
    <w:rsid w:val="00D93F85"/>
    <w:rsid w:val="00D95C19"/>
    <w:rsid w:val="00DA12B5"/>
    <w:rsid w:val="00DB0FA4"/>
    <w:rsid w:val="00DB565B"/>
    <w:rsid w:val="00DD01A3"/>
    <w:rsid w:val="00DD7387"/>
    <w:rsid w:val="00DF22FE"/>
    <w:rsid w:val="00E107A1"/>
    <w:rsid w:val="00E24057"/>
    <w:rsid w:val="00E417DC"/>
    <w:rsid w:val="00E43F35"/>
    <w:rsid w:val="00E62FB9"/>
    <w:rsid w:val="00E70150"/>
    <w:rsid w:val="00E8094D"/>
    <w:rsid w:val="00E872F6"/>
    <w:rsid w:val="00EA0A43"/>
    <w:rsid w:val="00EB0737"/>
    <w:rsid w:val="00EB7216"/>
    <w:rsid w:val="00EC3C89"/>
    <w:rsid w:val="00ED4BD5"/>
    <w:rsid w:val="00ED531B"/>
    <w:rsid w:val="00ED5B1A"/>
    <w:rsid w:val="00EE0B26"/>
    <w:rsid w:val="00EE5CCC"/>
    <w:rsid w:val="00EF11D7"/>
    <w:rsid w:val="00F10DED"/>
    <w:rsid w:val="00F34043"/>
    <w:rsid w:val="00F36D87"/>
    <w:rsid w:val="00F40E23"/>
    <w:rsid w:val="00F43AFF"/>
    <w:rsid w:val="00F70998"/>
    <w:rsid w:val="00F72482"/>
    <w:rsid w:val="00F73E64"/>
    <w:rsid w:val="00F76EFB"/>
    <w:rsid w:val="00F80C08"/>
    <w:rsid w:val="00F816F8"/>
    <w:rsid w:val="00F91213"/>
    <w:rsid w:val="00F96B2E"/>
    <w:rsid w:val="00FA43FB"/>
    <w:rsid w:val="00FB67FD"/>
    <w:rsid w:val="00FC1845"/>
    <w:rsid w:val="00FC311C"/>
    <w:rsid w:val="00FC33B5"/>
    <w:rsid w:val="00FD2DE6"/>
    <w:rsid w:val="00FD5152"/>
    <w:rsid w:val="00FF3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F54A"/>
  <w15:chartTrackingRefBased/>
  <w15:docId w15:val="{FB58C457-3313-4702-B8E7-D6E1F6D7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266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0D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AB5"/>
    <w:rPr>
      <w:color w:val="0000FF"/>
      <w:u w:val="single"/>
    </w:rPr>
  </w:style>
  <w:style w:type="paragraph" w:styleId="NormalWeb">
    <w:name w:val="Normal (Web)"/>
    <w:basedOn w:val="Normal"/>
    <w:uiPriority w:val="99"/>
    <w:semiHidden/>
    <w:unhideWhenUsed/>
    <w:rsid w:val="00B06B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6B50"/>
    <w:pPr>
      <w:ind w:left="720"/>
      <w:contextualSpacing/>
    </w:pPr>
  </w:style>
  <w:style w:type="character" w:customStyle="1" w:styleId="Heading3Char">
    <w:name w:val="Heading 3 Char"/>
    <w:basedOn w:val="DefaultParagraphFont"/>
    <w:link w:val="Heading3"/>
    <w:uiPriority w:val="9"/>
    <w:rsid w:val="00B2666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26664"/>
    <w:rPr>
      <w:b/>
      <w:bCs/>
    </w:rPr>
  </w:style>
  <w:style w:type="character" w:customStyle="1" w:styleId="Heading4Char">
    <w:name w:val="Heading 4 Char"/>
    <w:basedOn w:val="DefaultParagraphFont"/>
    <w:link w:val="Heading4"/>
    <w:uiPriority w:val="9"/>
    <w:rsid w:val="00740D2E"/>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0B7259"/>
    <w:rPr>
      <w:sz w:val="16"/>
      <w:szCs w:val="16"/>
    </w:rPr>
  </w:style>
  <w:style w:type="paragraph" w:styleId="CommentText">
    <w:name w:val="annotation text"/>
    <w:basedOn w:val="Normal"/>
    <w:link w:val="CommentTextChar"/>
    <w:uiPriority w:val="99"/>
    <w:semiHidden/>
    <w:unhideWhenUsed/>
    <w:rsid w:val="000B7259"/>
    <w:pPr>
      <w:spacing w:line="240" w:lineRule="auto"/>
    </w:pPr>
    <w:rPr>
      <w:sz w:val="20"/>
      <w:szCs w:val="20"/>
    </w:rPr>
  </w:style>
  <w:style w:type="character" w:customStyle="1" w:styleId="CommentTextChar">
    <w:name w:val="Comment Text Char"/>
    <w:basedOn w:val="DefaultParagraphFont"/>
    <w:link w:val="CommentText"/>
    <w:uiPriority w:val="99"/>
    <w:semiHidden/>
    <w:rsid w:val="000B7259"/>
    <w:rPr>
      <w:sz w:val="20"/>
      <w:szCs w:val="20"/>
    </w:rPr>
  </w:style>
  <w:style w:type="paragraph" w:styleId="CommentSubject">
    <w:name w:val="annotation subject"/>
    <w:basedOn w:val="CommentText"/>
    <w:next w:val="CommentText"/>
    <w:link w:val="CommentSubjectChar"/>
    <w:uiPriority w:val="99"/>
    <w:semiHidden/>
    <w:unhideWhenUsed/>
    <w:rsid w:val="000B7259"/>
    <w:rPr>
      <w:b/>
      <w:bCs/>
    </w:rPr>
  </w:style>
  <w:style w:type="character" w:customStyle="1" w:styleId="CommentSubjectChar">
    <w:name w:val="Comment Subject Char"/>
    <w:basedOn w:val="CommentTextChar"/>
    <w:link w:val="CommentSubject"/>
    <w:uiPriority w:val="99"/>
    <w:semiHidden/>
    <w:rsid w:val="000B7259"/>
    <w:rPr>
      <w:b/>
      <w:bCs/>
      <w:sz w:val="20"/>
      <w:szCs w:val="20"/>
    </w:rPr>
  </w:style>
  <w:style w:type="paragraph" w:styleId="BalloonText">
    <w:name w:val="Balloon Text"/>
    <w:basedOn w:val="Normal"/>
    <w:link w:val="BalloonTextChar"/>
    <w:uiPriority w:val="99"/>
    <w:semiHidden/>
    <w:unhideWhenUsed/>
    <w:rsid w:val="000B7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18541">
      <w:bodyDiv w:val="1"/>
      <w:marLeft w:val="0"/>
      <w:marRight w:val="0"/>
      <w:marTop w:val="0"/>
      <w:marBottom w:val="0"/>
      <w:divBdr>
        <w:top w:val="none" w:sz="0" w:space="0" w:color="auto"/>
        <w:left w:val="none" w:sz="0" w:space="0" w:color="auto"/>
        <w:bottom w:val="none" w:sz="0" w:space="0" w:color="auto"/>
        <w:right w:val="none" w:sz="0" w:space="0" w:color="auto"/>
      </w:divBdr>
      <w:divsChild>
        <w:div w:id="1623923718">
          <w:marLeft w:val="0"/>
          <w:marRight w:val="0"/>
          <w:marTop w:val="0"/>
          <w:marBottom w:val="0"/>
          <w:divBdr>
            <w:top w:val="none" w:sz="0" w:space="0" w:color="auto"/>
            <w:left w:val="none" w:sz="0" w:space="0" w:color="auto"/>
            <w:bottom w:val="none" w:sz="0" w:space="0" w:color="auto"/>
            <w:right w:val="none" w:sz="0" w:space="0" w:color="auto"/>
          </w:divBdr>
        </w:div>
      </w:divsChild>
    </w:div>
    <w:div w:id="431703305">
      <w:bodyDiv w:val="1"/>
      <w:marLeft w:val="0"/>
      <w:marRight w:val="0"/>
      <w:marTop w:val="0"/>
      <w:marBottom w:val="0"/>
      <w:divBdr>
        <w:top w:val="none" w:sz="0" w:space="0" w:color="auto"/>
        <w:left w:val="none" w:sz="0" w:space="0" w:color="auto"/>
        <w:bottom w:val="none" w:sz="0" w:space="0" w:color="auto"/>
        <w:right w:val="none" w:sz="0" w:space="0" w:color="auto"/>
      </w:divBdr>
    </w:div>
    <w:div w:id="453448771">
      <w:bodyDiv w:val="1"/>
      <w:marLeft w:val="0"/>
      <w:marRight w:val="0"/>
      <w:marTop w:val="0"/>
      <w:marBottom w:val="0"/>
      <w:divBdr>
        <w:top w:val="none" w:sz="0" w:space="0" w:color="auto"/>
        <w:left w:val="none" w:sz="0" w:space="0" w:color="auto"/>
        <w:bottom w:val="none" w:sz="0" w:space="0" w:color="auto"/>
        <w:right w:val="none" w:sz="0" w:space="0" w:color="auto"/>
      </w:divBdr>
    </w:div>
    <w:div w:id="1361201159">
      <w:bodyDiv w:val="1"/>
      <w:marLeft w:val="0"/>
      <w:marRight w:val="0"/>
      <w:marTop w:val="0"/>
      <w:marBottom w:val="0"/>
      <w:divBdr>
        <w:top w:val="none" w:sz="0" w:space="0" w:color="auto"/>
        <w:left w:val="none" w:sz="0" w:space="0" w:color="auto"/>
        <w:bottom w:val="none" w:sz="0" w:space="0" w:color="auto"/>
        <w:right w:val="none" w:sz="0" w:space="0" w:color="auto"/>
      </w:divBdr>
    </w:div>
    <w:div w:id="15549220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164AD-4010-4BB9-8335-189718B0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 Lou</dc:creator>
  <cp:keywords/>
  <dc:description/>
  <cp:lastModifiedBy>Mingji Lou</cp:lastModifiedBy>
  <cp:revision>3</cp:revision>
  <dcterms:created xsi:type="dcterms:W3CDTF">2019-11-25T14:16:00Z</dcterms:created>
  <dcterms:modified xsi:type="dcterms:W3CDTF">2019-11-26T02:53:00Z</dcterms:modified>
</cp:coreProperties>
</file>