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</w:rPr>
      </w:pPr>
      <w:r>
        <w:rPr>
          <w:rFonts w:hint="eastAsia"/>
        </w:rPr>
        <w:t>event 对象</w:t>
      </w:r>
    </w:p>
    <w:p>
      <w:pPr>
        <w:pStyle w:val="4"/>
        <w:rPr>
          <w:rFonts w:hint="eastAsia"/>
        </w:rPr>
      </w:pPr>
      <w:r>
        <w:t>1.</w:t>
      </w:r>
      <w:r>
        <w:rPr>
          <w:rFonts w:hint="eastAsia"/>
        </w:rPr>
        <w:t>event概念，作用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系统给我们封装的，任何事件都会有这个event对象，这个对象当中封装了和这个事件相关的一切信息；</w:t>
      </w:r>
    </w:p>
    <w:p>
      <w:pPr>
        <w:pStyle w:val="4"/>
        <w:rPr>
          <w:rFonts w:hint="eastAsia"/>
        </w:rPr>
      </w:pPr>
      <w:r>
        <w:t>2.</w:t>
      </w:r>
      <w:r>
        <w:rPr>
          <w:rFonts w:hint="eastAsia"/>
        </w:rPr>
        <w:t>event兼容性处理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如果是高级浏览器去调用函数的回调函数，它会把事件对象封装好传给回调函数的第一个形参;</w:t>
      </w:r>
    </w:p>
    <w:p>
      <w:pPr>
        <w:rPr>
          <w:rFonts w:hint="eastAsia"/>
          <w:b/>
          <w:bCs/>
        </w:rPr>
      </w:pPr>
      <w:r>
        <w:rPr>
          <w:rFonts w:hint="eastAsia"/>
        </w:rPr>
        <w:tab/>
      </w:r>
      <w:r>
        <w:rPr>
          <w:rFonts w:hint="eastAsia"/>
        </w:rPr>
        <w:t>如果是低版本浏览器去调用，它</w:t>
      </w:r>
      <w:r>
        <w:rPr>
          <w:rFonts w:hint="eastAsia"/>
          <w:b/>
          <w:bCs/>
        </w:rPr>
        <w:t>会把事件对象封装好作为window的一个属性  window.event</w:t>
      </w:r>
      <w:r>
        <w:rPr>
          <w:b/>
          <w:bCs/>
        </w:rPr>
        <w:t>;</w:t>
      </w:r>
    </w:p>
    <w:p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所</w:t>
      </w:r>
      <w:r>
        <w:rPr>
          <w:rFonts w:hint="eastAsia"/>
        </w:rPr>
        <w:t xml:space="preserve">以我们在去拿事件对象的时候，要兼容性去拿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</w:p>
    <w:p>
      <w:pPr>
        <w:ind w:firstLine="7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color w:val="FF0000"/>
        </w:rPr>
        <w:t>event = event  || window.event;</w:t>
      </w:r>
      <w:r>
        <w:rPr>
          <w:rFonts w:hint="eastAsia"/>
          <w:color w:val="FF0000"/>
        </w:rPr>
        <w:tab/>
      </w:r>
    </w:p>
    <w:p>
      <w:pPr>
        <w:ind w:firstLine="720"/>
        <w:rPr>
          <w:rFonts w:hint="eastAsia"/>
        </w:rPr>
      </w:pPr>
    </w:p>
    <w:p>
      <w:pPr>
        <w:pStyle w:val="4"/>
      </w:pP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</w:rPr>
        <w:t>三种鼠标位置</w:t>
      </w:r>
    </w:p>
    <w:p>
      <w:pPr>
        <w:ind w:firstLine="720"/>
      </w:pPr>
      <w:r>
        <w:rPr>
          <w:rFonts w:hint="eastAsia"/>
        </w:rPr>
        <w:t xml:space="preserve">clientX &amp; clientY    </w:t>
      </w:r>
    </w:p>
    <w:p>
      <w:pPr>
        <w:ind w:left="720" w:firstLine="720"/>
        <w:rPr>
          <w:rFonts w:hint="eastAsia"/>
        </w:rPr>
      </w:pPr>
      <w:r>
        <w:rPr>
          <w:rFonts w:hint="eastAsia"/>
        </w:rPr>
        <w:t xml:space="preserve"> 拿的是鼠标相对视口的 水平距离和垂直距离   相对的是视口的左上角（以视口左上角为原点）</w:t>
      </w:r>
    </w:p>
    <w:p>
      <w:r>
        <w:rPr>
          <w:rFonts w:hint="eastAsia"/>
        </w:rPr>
        <w:t xml:space="preserve">          pageX pageY           </w:t>
      </w:r>
    </w:p>
    <w:p>
      <w:pPr>
        <w:ind w:left="720" w:firstLine="720"/>
        <w:rPr>
          <w:rFonts w:hint="eastAsia"/>
        </w:rPr>
      </w:pPr>
      <w:r>
        <w:rPr>
          <w:rFonts w:hint="eastAsia"/>
        </w:rPr>
        <w:t xml:space="preserve">拿的是鼠标相对页面的 水平距离和垂直距离   相对的是页面的左上角（以页面左上角为原点） </w:t>
      </w:r>
    </w:p>
    <w:p>
      <w:r>
        <w:rPr>
          <w:rFonts w:hint="eastAsia"/>
        </w:rPr>
        <w:tab/>
      </w:r>
      <w:r>
        <w:rPr>
          <w:rFonts w:hint="eastAsia"/>
        </w:rPr>
        <w:t xml:space="preserve">offsetX   offsetY     </w:t>
      </w:r>
    </w:p>
    <w:p>
      <w:pPr>
        <w:ind w:left="720" w:firstLine="720"/>
        <w:rPr>
          <w:rFonts w:hint="eastAsia"/>
        </w:rPr>
      </w:pPr>
      <w:r>
        <w:rPr>
          <w:rFonts w:hint="eastAsia"/>
        </w:rPr>
        <w:t>拿的是鼠标相对自身元素的 水平距离和垂直距离   相对的是自身元素左上角（以自身元素左上角为原点）</w:t>
      </w:r>
    </w:p>
    <w:p>
      <w:pPr>
        <w:pStyle w:val="3"/>
        <w:rPr>
          <w:rFonts w:hint="eastAsia"/>
        </w:rPr>
      </w:pPr>
      <w:r>
        <w:rPr>
          <w:rFonts w:hint="eastAsia"/>
        </w:rPr>
        <w:t>案例</w:t>
      </w:r>
    </w:p>
    <w:p>
      <w:pPr>
        <w:rPr>
          <w:rFonts w:hint="eastAsia"/>
        </w:rPr>
      </w:pPr>
      <w:r>
        <w:rPr>
          <w:rFonts w:hint="eastAsia"/>
        </w:rPr>
        <w:t>鼠标跟随</w:t>
      </w:r>
    </w:p>
    <w:p>
      <w:pPr>
        <w:rPr>
          <w:rFonts w:hint="eastAsia"/>
        </w:rPr>
      </w:pPr>
      <w:r>
        <w:rPr>
          <w:rFonts w:hint="eastAsia"/>
        </w:rPr>
        <w:t>学生管理系统</w:t>
      </w:r>
    </w:p>
    <w:p>
      <w:pPr>
        <w:ind w:left="720" w:firstLine="720"/>
        <w:rPr>
          <w:rFonts w:hint="eastAsia"/>
        </w:rPr>
      </w:pPr>
    </w:p>
    <w:p/>
    <w:p>
      <w:pPr>
        <w:pStyle w:val="3"/>
        <w:rPr>
          <w:rFonts w:hint="eastAsia"/>
        </w:rPr>
      </w:pPr>
      <w:r>
        <w:rPr>
          <w:rFonts w:hint="eastAsia"/>
        </w:rPr>
        <w:t>定时器：</w:t>
      </w:r>
    </w:p>
    <w:p>
      <w:pPr>
        <w:pStyle w:val="4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单次定时器（延迟定时器） </w:t>
      </w:r>
    </w:p>
    <w:p>
      <w:r>
        <w:tab/>
      </w:r>
      <w:r>
        <w:rPr>
          <w:rFonts w:hint="eastAsia"/>
        </w:rPr>
        <w:t>一般用来做延迟效果   定时炸弹</w:t>
      </w:r>
      <w:r>
        <w:rPr>
          <w:rFonts w:hint="eastAsia"/>
        </w:rPr>
        <w:tab/>
      </w:r>
    </w:p>
    <w:p>
      <w:pPr>
        <w:ind w:firstLine="720"/>
      </w:pPr>
      <w:r>
        <w:rPr>
          <w:rFonts w:hint="eastAsia"/>
        </w:rPr>
        <w:t xml:space="preserve">案例 求出结果延迟5秒打印  </w:t>
      </w:r>
    </w:p>
    <w:p>
      <w:pPr>
        <w:pStyle w:val="4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多次定时器（循环定时器）</w:t>
      </w:r>
    </w:p>
    <w:p>
      <w:r>
        <w:rPr>
          <w:rFonts w:hint="eastAsia"/>
        </w:rPr>
        <w:tab/>
      </w:r>
      <w:r>
        <w:rPr>
          <w:rFonts w:hint="eastAsia"/>
        </w:rPr>
        <w:t xml:space="preserve">和循环类似都是为了重复去做一件事    </w:t>
      </w:r>
      <w:r>
        <w:t xml:space="preserve"> </w:t>
      </w:r>
      <w:r>
        <w:rPr>
          <w:rFonts w:hint="eastAsia"/>
        </w:rPr>
        <w:t>闹钟</w:t>
      </w:r>
    </w:p>
    <w:p>
      <w:pPr>
        <w:ind w:firstLine="720"/>
        <w:rPr>
          <w:rFonts w:hint="eastAsia" w:eastAsiaTheme="minorEastAsia"/>
          <w:lang w:val="en-US" w:eastAsia="zh-CN"/>
        </w:rPr>
      </w:pPr>
      <w:r>
        <w:rPr>
          <w:rFonts w:hint="eastAsia"/>
        </w:rPr>
        <w:t>案例  每隔3秒打印</w:t>
      </w:r>
      <w:r>
        <w:rPr>
          <w:rFonts w:hint="eastAsia"/>
          <w:lang w:val="en-US" w:eastAsia="zh-CN"/>
        </w:rPr>
        <w:t>我爱你</w:t>
      </w:r>
    </w:p>
    <w:p>
      <w:pPr>
        <w:pStyle w:val="4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清除定时器：</w:t>
      </w:r>
    </w:p>
    <w:p>
      <w:pPr>
        <w:ind w:firstLine="720"/>
        <w:rPr>
          <w:rFonts w:hint="eastAsia"/>
        </w:rPr>
      </w:pPr>
      <w:r>
        <w:rPr>
          <w:rFonts w:hint="eastAsia"/>
        </w:rPr>
        <w:t>清除单次定时器</w:t>
      </w:r>
    </w:p>
    <w:p>
      <w:pPr>
        <w:ind w:firstLine="720"/>
        <w:rPr>
          <w:rFonts w:hint="eastAsia"/>
        </w:rPr>
      </w:pPr>
      <w:r>
        <w:rPr>
          <w:rFonts w:hint="eastAsia"/>
        </w:rPr>
        <w:t>清除多次定时器</w:t>
      </w:r>
    </w:p>
    <w:p>
      <w:pPr>
        <w:ind w:firstLine="720"/>
        <w:rPr>
          <w:rFonts w:hint="eastAsia"/>
          <w:color w:val="FF0000"/>
        </w:rPr>
      </w:pPr>
      <w:r>
        <w:rPr>
          <w:rFonts w:hint="eastAsia"/>
          <w:color w:val="FF0000"/>
        </w:rPr>
        <w:t>注意：无论是延迟还是循环定时器，这两个都是window的一个方法，而且以后我们要存储这两个方法生成的定时器</w:t>
      </w:r>
      <w:r>
        <w:rPr>
          <w:rFonts w:hint="eastAsia"/>
          <w:color w:val="FF0000"/>
          <w:lang w:val="en-US" w:eastAsia="zh-CN"/>
        </w:rPr>
        <w:t>编号</w:t>
      </w:r>
      <w:r>
        <w:rPr>
          <w:rFonts w:hint="eastAsia"/>
          <w:color w:val="FF0000"/>
        </w:rPr>
        <w:t>，都要使用全局变量进行存储；不要在函数内部定义局部变量进行存储定时器</w:t>
      </w:r>
      <w:r>
        <w:rPr>
          <w:rFonts w:hint="eastAsia"/>
          <w:color w:val="FF0000"/>
          <w:lang w:val="en-US" w:eastAsia="zh-CN"/>
        </w:rPr>
        <w:t>编号</w:t>
      </w:r>
      <w:r>
        <w:rPr>
          <w:rFonts w:hint="eastAsia"/>
          <w:color w:val="FF0000"/>
        </w:rPr>
        <w:t>，因为我们可能在程序的任何位置去清除这个定时器；</w:t>
      </w:r>
    </w:p>
    <w:p>
      <w:pPr>
        <w:pStyle w:val="4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强化案例：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年历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阅读协议</w:t>
      </w:r>
    </w:p>
    <w:p>
      <w:pPr>
        <w:pStyle w:val="4"/>
        <w:rPr>
          <w:rFonts w:hint="eastAsia"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同步和异步：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所有的定时器事件回调都是异步操作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事件 ajax  生命周期回调都是异步代码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对于我们的代码，以后我们可以认为代码分为同步代码和异步代码；</w:t>
      </w:r>
    </w:p>
    <w:p>
      <w:pPr>
        <w:ind w:firstLine="720"/>
        <w:rPr>
          <w:rFonts w:hint="eastAsia"/>
        </w:rPr>
      </w:pPr>
      <w:r>
        <w:rPr>
          <w:rFonts w:hint="eastAsia"/>
        </w:rPr>
        <w:t>异步代码是要等同步代码执行完成之后才会执行的；（js是单线程的）；</w:t>
      </w:r>
    </w:p>
    <w:p>
      <w:pPr>
        <w:ind w:firstLine="720"/>
        <w:rPr>
          <w:rFonts w:hint="eastAsia"/>
        </w:rPr>
      </w:pPr>
    </w:p>
    <w:p>
      <w:pPr>
        <w:ind w:firstLine="240" w:firstLineChars="100"/>
        <w:rPr>
          <w:rFonts w:hint="eastAsia"/>
        </w:rPr>
      </w:pPr>
      <w:r>
        <w:rPr>
          <w:rFonts w:hint="default"/>
          <w:lang w:val="en-US" w:eastAsia="zh-CN"/>
        </w:rPr>
        <w:t>console.log(1)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setTimeout(function(){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console.log(3)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},1000)</w:t>
      </w:r>
    </w:p>
    <w:p>
      <w:pPr>
        <w:ind w:firstLine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console.log(2)</w:t>
      </w:r>
    </w:p>
    <w:p>
      <w:pPr>
        <w:ind w:firstLine="300"/>
        <w:rPr>
          <w:rFonts w:hint="default"/>
          <w:lang w:val="en-US" w:eastAsia="zh-CN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console.log(1)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box.onclick=function(){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console.log(3)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ind w:firstLine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console.log(2)</w:t>
      </w:r>
    </w:p>
    <w:p>
      <w:pPr>
        <w:ind w:firstLine="3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24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a 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console.log('我喜欢你')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setTimeout(function(){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console.log('我爱你')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},1000)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for(var i =0;i&lt;40000;i++){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for(var j =0;j&lt;40000;j++){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a++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}</w:t>
      </w:r>
    </w:p>
    <w:p>
      <w:pPr>
        <w:ind w:firstLine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300"/>
        <w:rPr>
          <w:rFonts w:hint="default"/>
          <w:lang w:val="en-US" w:eastAsia="zh-CN"/>
        </w:rPr>
      </w:pPr>
    </w:p>
    <w:p>
      <w:pPr>
        <w:ind w:firstLine="24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a = 1</w:t>
      </w:r>
    </w:p>
    <w:p>
      <w:pPr>
        <w:ind w:firstLine="24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console.log('我喜欢你')</w:t>
      </w:r>
    </w:p>
    <w:p>
      <w:pPr>
        <w:ind w:firstLine="24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setTimeout(function(){</w:t>
      </w:r>
    </w:p>
    <w:p>
      <w:pPr>
        <w:ind w:firstLine="24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console.log('你好')</w:t>
      </w:r>
    </w:p>
    <w:p>
      <w:pPr>
        <w:ind w:firstLine="24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},1000)</w:t>
      </w:r>
    </w:p>
    <w:p>
      <w:pPr>
        <w:ind w:firstLine="24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setTimeout(function(){</w:t>
      </w:r>
    </w:p>
    <w:p>
      <w:pPr>
        <w:ind w:firstLine="24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console.log('世界')</w:t>
      </w:r>
    </w:p>
    <w:p>
      <w:pPr>
        <w:ind w:firstLine="24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},4000)</w:t>
      </w:r>
    </w:p>
    <w:p>
      <w:pPr>
        <w:ind w:firstLine="24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for(var i =0;i&lt;40000;i++){</w:t>
      </w:r>
    </w:p>
    <w:p>
      <w:pPr>
        <w:ind w:firstLine="24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for(var j =0;j&lt;40000;j++){</w:t>
      </w:r>
    </w:p>
    <w:p>
      <w:pPr>
        <w:ind w:firstLine="24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a++</w:t>
      </w:r>
    </w:p>
    <w:p>
      <w:pPr>
        <w:ind w:firstLine="24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}</w:t>
      </w:r>
    </w:p>
    <w:p>
      <w:pPr>
        <w:ind w:firstLine="24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ind w:firstLine="300"/>
        <w:rPr>
          <w:rFonts w:hint="default"/>
          <w:lang w:val="en-US" w:eastAsia="zh-CN"/>
        </w:rPr>
      </w:pPr>
    </w:p>
    <w:p>
      <w:pPr>
        <w:ind w:firstLine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数组方法中的回调函数是同步执行的</w:t>
      </w:r>
      <w:bookmarkStart w:id="0" w:name="_GoBack"/>
      <w:bookmarkEnd w:id="0"/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元素的大小和位置</w:t>
      </w:r>
    </w:p>
    <w:p>
      <w:pPr>
        <w:pStyle w:val="4"/>
        <w:rPr>
          <w:rFonts w:hint="eastAsia"/>
        </w:rPr>
      </w:pPr>
      <w:r>
        <w:t>1.</w:t>
      </w:r>
      <w:r>
        <w:rPr>
          <w:rFonts w:hint="eastAsia"/>
        </w:rPr>
        <w:t>js操作的样式都是行内样式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如果我们直接去拿元素设置好的大小和位置</w:t>
      </w:r>
    </w:p>
    <w:p>
      <w:r>
        <w:tab/>
      </w:r>
      <w:r>
        <w:tab/>
      </w:r>
      <w:r>
        <w:t>&lt;style&gt;</w:t>
      </w:r>
    </w:p>
    <w:p>
      <w:pPr>
        <w:ind w:left="1440" w:firstLine="720"/>
      </w:pPr>
      <w:r>
        <w:t>position:absolute;</w:t>
      </w:r>
    </w:p>
    <w:p>
      <w:r>
        <w:tab/>
      </w:r>
      <w:r>
        <w:tab/>
      </w:r>
      <w:r>
        <w:tab/>
      </w:r>
      <w:r>
        <w:t>left:100px;</w:t>
      </w:r>
    </w:p>
    <w:p>
      <w:r>
        <w:tab/>
      </w:r>
      <w:r>
        <w:tab/>
      </w:r>
      <w:r>
        <w:tab/>
      </w:r>
      <w:r>
        <w:t>top:100px;</w:t>
      </w:r>
    </w:p>
    <w:p>
      <w:r>
        <w:tab/>
      </w:r>
      <w:r>
        <w:tab/>
      </w:r>
      <w:r>
        <w:tab/>
      </w:r>
      <w:r>
        <w:t>width:200px;</w:t>
      </w:r>
    </w:p>
    <w:p>
      <w:r>
        <w:tab/>
      </w:r>
      <w:r>
        <w:tab/>
      </w:r>
      <w:r>
        <w:tab/>
      </w:r>
      <w:r>
        <w:t>height:200px;</w:t>
      </w:r>
    </w:p>
    <w:p>
      <w:r>
        <w:tab/>
      </w:r>
      <w:r>
        <w:tab/>
      </w:r>
      <w:r>
        <w:tab/>
      </w:r>
      <w:r>
        <w:t>background-color:red;</w:t>
      </w:r>
    </w:p>
    <w:p>
      <w:r>
        <w:tab/>
      </w:r>
      <w:r>
        <w:tab/>
      </w:r>
      <w:r>
        <w:t>&lt;/style&gt;</w:t>
      </w:r>
    </w:p>
    <w:p>
      <w:pPr>
        <w:ind w:left="720" w:firstLine="720"/>
      </w:pPr>
      <w:r>
        <w:t>console.log(box.style.width);</w:t>
      </w:r>
    </w:p>
    <w:p>
      <w:r>
        <w:tab/>
      </w:r>
      <w:r>
        <w:tab/>
      </w:r>
      <w:r>
        <w:t>console.log(box.style.left);</w:t>
      </w:r>
    </w:p>
    <w:p/>
    <w:p>
      <w:pPr>
        <w:ind w:firstLine="720"/>
        <w:rPr>
          <w:rFonts w:hint="eastAsia"/>
        </w:rPr>
      </w:pPr>
      <w:r>
        <w:rPr>
          <w:rFonts w:hint="eastAsia"/>
        </w:rPr>
        <w:t>这样我们是获取不到元素的样式的；因为开始行内我们并没有写元素的样式；上面的是用来给元素设置大小和位置。读取不到；</w:t>
      </w:r>
    </w:p>
    <w:p>
      <w:r>
        <w:tab/>
      </w:r>
      <w:r>
        <w:tab/>
      </w:r>
      <w:r>
        <w:t>box.style.width = '300px';</w:t>
      </w:r>
    </w:p>
    <w:p>
      <w:pPr>
        <w:pStyle w:val="4"/>
        <w:rPr>
          <w:rFonts w:hint="eastAsia"/>
        </w:rPr>
      </w:pPr>
      <w:r>
        <w:t>2.</w:t>
      </w:r>
      <w:r>
        <w:rPr>
          <w:rFonts w:hint="eastAsia"/>
        </w:rPr>
        <w:t>Client系列    只读</w:t>
      </w:r>
    </w:p>
    <w:p>
      <w:pPr>
        <w:rPr>
          <w:b/>
          <w:bCs/>
          <w:color w:val="FF0000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FF0000"/>
        </w:rPr>
        <w:t xml:space="preserve">clientWidth      </w:t>
      </w:r>
    </w:p>
    <w:p>
      <w:pPr>
        <w:ind w:left="720" w:firstLine="7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拿的是盒子   内容 + padding的宽；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 xml:space="preserve">clientHeight     </w:t>
      </w:r>
    </w:p>
    <w:p>
      <w:pPr>
        <w:ind w:left="720" w:firstLine="7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拿的是盒子   内容 + padding的高；</w:t>
      </w:r>
    </w:p>
    <w:p>
      <w:pPr>
        <w:ind w:firstLine="720"/>
      </w:pPr>
      <w:r>
        <w:rPr>
          <w:rFonts w:hint="eastAsia"/>
        </w:rPr>
        <w:t xml:space="preserve">clientLeft       </w:t>
      </w:r>
    </w:p>
    <w:p>
      <w:pPr>
        <w:ind w:left="1440"/>
        <w:rPr>
          <w:rFonts w:hint="eastAsia"/>
        </w:rPr>
      </w:pPr>
      <w:r>
        <w:rPr>
          <w:rFonts w:hint="eastAsia"/>
        </w:rPr>
        <w:t>拿的是盒子左边框大小；</w:t>
      </w:r>
    </w:p>
    <w:p>
      <w:pPr>
        <w:ind w:firstLine="720"/>
      </w:pPr>
      <w:r>
        <w:rPr>
          <w:rFonts w:hint="eastAsia"/>
        </w:rPr>
        <w:t xml:space="preserve">clientTop        </w:t>
      </w:r>
    </w:p>
    <w:p>
      <w:pPr>
        <w:ind w:left="720" w:firstLine="720"/>
        <w:rPr>
          <w:rFonts w:hint="eastAsia"/>
        </w:rPr>
      </w:pPr>
      <w:r>
        <w:rPr>
          <w:rFonts w:hint="eastAsia"/>
        </w:rPr>
        <w:t>拿的是盒子上边框大小；</w:t>
      </w:r>
    </w:p>
    <w:p>
      <w:pPr>
        <w:pStyle w:val="4"/>
        <w:rPr>
          <w:rFonts w:hint="eastAsia"/>
        </w:rPr>
      </w:pPr>
      <w:r>
        <w:t>3.</w:t>
      </w:r>
      <w:r>
        <w:rPr>
          <w:rFonts w:hint="eastAsia"/>
        </w:rPr>
        <w:t xml:space="preserve">Offset系列    只读 </w:t>
      </w:r>
    </w:p>
    <w:p>
      <w:pPr>
        <w:rPr>
          <w:b/>
          <w:bCs/>
          <w:color w:val="FF0000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FF0000"/>
        </w:rPr>
        <w:t>offsetWidth</w:t>
      </w:r>
    </w:p>
    <w:p>
      <w:pPr>
        <w:ind w:left="720" w:firstLine="7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拿的是盒子   内容 + padding + border的宽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offsetHeight</w:t>
      </w:r>
    </w:p>
    <w:p>
      <w:pPr>
        <w:ind w:left="720" w:firstLine="7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拿的是盒子   内容 + padding + border的高</w:t>
      </w:r>
    </w:p>
    <w:p>
      <w:pPr>
        <w:ind w:firstLine="7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offsetLeft</w:t>
      </w:r>
    </w:p>
    <w:p>
      <w:pPr>
        <w:ind w:left="720" w:firstLine="7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拿的是元素的偏移量：可以认为就是拿的绝对定位left值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 xml:space="preserve">offsetTop        </w:t>
      </w:r>
    </w:p>
    <w:p>
      <w:pPr>
        <w:ind w:left="720" w:firstLine="7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拿的是元素的偏移量：可以认为就是拿的绝对定位top值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这两个值，相对的参照物和绝对定位完全一样；</w:t>
      </w:r>
    </w:p>
    <w:p>
      <w:pPr>
        <w:pStyle w:val="4"/>
        <w:rPr>
          <w:rFonts w:hint="eastAsia"/>
        </w:rPr>
      </w:pPr>
      <w:r>
        <w:t>4.</w:t>
      </w:r>
      <w:r>
        <w:rPr>
          <w:rFonts w:hint="eastAsia"/>
        </w:rPr>
        <w:t>Scroll系列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scrollWidth   只读  </w:t>
      </w:r>
    </w:p>
    <w:p>
      <w:pPr>
        <w:ind w:left="720" w:firstLine="720"/>
        <w:rPr>
          <w:rFonts w:hint="eastAsia"/>
        </w:rPr>
      </w:pPr>
      <w:r>
        <w:rPr>
          <w:rFonts w:hint="eastAsia"/>
        </w:rPr>
        <w:t>当内容比盒子小的时候，拿的是盒子的clientWidth</w:t>
      </w:r>
    </w:p>
    <w:p>
      <w:pPr>
        <w:ind w:left="720" w:firstLine="720"/>
        <w:rPr>
          <w:rFonts w:hint="eastAsia"/>
        </w:rPr>
      </w:pPr>
      <w:r>
        <w:rPr>
          <w:rFonts w:hint="eastAsia"/>
        </w:rPr>
        <w:t>当内容比盒子大的时候，拿的是内容的offsetWidth</w:t>
      </w:r>
      <w:r>
        <w:rPr>
          <w:rFonts w:hint="eastAsia"/>
          <w:lang w:val="en-US" w:eastAsia="zh-CN"/>
        </w:rPr>
        <w:t>+内容一侧的margin</w:t>
      </w:r>
      <w:r>
        <w:rPr>
          <w:rFonts w:hint="eastAsia"/>
        </w:rPr>
        <w:t xml:space="preserve"> + 盒子的一侧内边距；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scrollHeight  只读</w:t>
      </w:r>
    </w:p>
    <w:p>
      <w:pPr>
        <w:ind w:left="720" w:firstLine="720"/>
        <w:rPr>
          <w:rFonts w:hint="eastAsia"/>
        </w:rPr>
      </w:pPr>
      <w:r>
        <w:rPr>
          <w:rFonts w:hint="eastAsia"/>
        </w:rPr>
        <w:t>当内容比盒子小的时候，拿的是盒子的clientHeight</w:t>
      </w:r>
    </w:p>
    <w:p>
      <w:pPr>
        <w:ind w:left="720" w:firstLine="720"/>
        <w:rPr>
          <w:rFonts w:hint="eastAsia"/>
        </w:rPr>
      </w:pPr>
      <w:r>
        <w:rPr>
          <w:rFonts w:hint="eastAsia"/>
        </w:rPr>
        <w:t>当内容比盒子大的时候，拿的是内容的offsetHeight</w:t>
      </w:r>
      <w:r>
        <w:rPr>
          <w:rFonts w:hint="eastAsia"/>
          <w:lang w:val="en-US" w:eastAsia="zh-CN"/>
        </w:rPr>
        <w:t>+内容一侧的margin</w:t>
      </w:r>
      <w:r>
        <w:rPr>
          <w:rFonts w:hint="eastAsia"/>
        </w:rPr>
        <w:t xml:space="preserve"> + 盒子的一侧内边距；</w:t>
      </w:r>
    </w:p>
    <w:p>
      <w:pPr>
        <w:ind w:firstLine="7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scrollTop     可读可写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拿的是盒子内容向上滚动的距离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scrollLeft     可读可写</w:t>
      </w:r>
    </w:p>
    <w:p>
      <w:pPr>
        <w:ind w:left="720" w:firstLine="7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拿的是盒子内容向左滚动的距离</w:t>
      </w:r>
    </w:p>
    <w:p>
      <w:pPr>
        <w:pStyle w:val="4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总结</w:t>
      </w:r>
    </w:p>
    <w:p>
      <w:pPr>
        <w:ind w:firstLine="720"/>
        <w:rPr>
          <w:rFonts w:hint="eastAsia"/>
          <w:color w:val="FF0000"/>
        </w:rPr>
      </w:pPr>
      <w:r>
        <w:rPr>
          <w:rFonts w:hint="eastAsia"/>
          <w:color w:val="FF0000"/>
        </w:rPr>
        <w:t>1）元素的大小：宽和高的获取：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以后我们拿元素的宽和高 先看元素有没有边框   如果没有边框    那么clientWidth和offsetWidth是一样的，如果有边框，看你需要不，需要的话就用offsetWidth 不需要就用clientWidth; scrollWidth几乎不用；</w:t>
      </w:r>
    </w:p>
    <w:p>
      <w:pPr>
        <w:rPr>
          <w:rFonts w:hint="eastAsia"/>
          <w:color w:val="FF0000"/>
        </w:rPr>
      </w:pPr>
    </w:p>
    <w:p>
      <w:pPr>
        <w:ind w:firstLine="720"/>
        <w:rPr>
          <w:color w:val="FF0000"/>
        </w:rPr>
      </w:pPr>
      <w:r>
        <w:rPr>
          <w:rFonts w:hint="eastAsia"/>
          <w:color w:val="FF0000"/>
        </w:rPr>
        <w:t>2）元素的位置（偏移量）的获取：</w:t>
      </w:r>
      <w:r>
        <w:rPr>
          <w:color w:val="FF0000"/>
        </w:rPr>
        <w:t xml:space="preserve"> 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以后需要获取元素的位置直接通过offset</w:t>
      </w:r>
      <w:r>
        <w:rPr>
          <w:color w:val="FF0000"/>
        </w:rPr>
        <w:t>Lef</w:t>
      </w:r>
      <w:r>
        <w:rPr>
          <w:rFonts w:hint="eastAsia"/>
          <w:color w:val="FF0000"/>
        </w:rPr>
        <w:t>t和offset</w:t>
      </w:r>
      <w:r>
        <w:rPr>
          <w:color w:val="FF0000"/>
        </w:rPr>
        <w:t>Top</w:t>
      </w:r>
      <w:r>
        <w:rPr>
          <w:rFonts w:hint="eastAsia"/>
          <w:color w:val="FF0000"/>
        </w:rPr>
        <w:t>去获取，但是注意相对的参照元素是谁；（和绝对定位参照类似）</w:t>
      </w:r>
    </w:p>
    <w:p>
      <w:pPr>
        <w:rPr>
          <w:rFonts w:hint="eastAsia"/>
          <w:color w:val="FF0000"/>
        </w:rPr>
      </w:pPr>
    </w:p>
    <w:p>
      <w:pPr>
        <w:ind w:firstLine="72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3）视口宽高求法（固定的）  </w:t>
      </w:r>
    </w:p>
    <w:p>
      <w:pPr>
        <w:ind w:left="720" w:firstLine="720"/>
        <w:rPr>
          <w:color w:val="FF0000"/>
        </w:rPr>
      </w:pPr>
      <w:r>
        <w:rPr>
          <w:color w:val="FF0000"/>
        </w:rPr>
        <w:t>document.documentElement.clientWidth</w:t>
      </w:r>
    </w:p>
    <w:p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document.documentElement.clientHeight</w:t>
      </w:r>
    </w:p>
    <w:p>
      <w:pPr>
        <w:pStyle w:val="4"/>
      </w:pPr>
      <w:r>
        <w:t>6</w:t>
      </w:r>
      <w:r>
        <w:rPr>
          <w:rFonts w:hint="eastAsia"/>
        </w:rPr>
        <w:t>.案例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案例：导航跟随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案例：盒子来回移动</w:t>
      </w:r>
    </w:p>
    <w:p>
      <w:pPr>
        <w:pStyle w:val="3"/>
      </w:pPr>
      <w:r>
        <w:rPr>
          <w:rFonts w:hint="eastAsia"/>
        </w:rPr>
        <w:t>系统滚动条的控制</w:t>
      </w:r>
    </w:p>
    <w:p>
      <w:pPr>
        <w:pStyle w:val="4"/>
      </w:pPr>
      <w:r>
        <w:rPr>
          <w:rFonts w:hint="eastAsia"/>
          <w:lang w:val="en-US" w:eastAsia="zh-CN"/>
        </w:rPr>
        <w:t>1</w:t>
      </w:r>
      <w:r>
        <w:t>.</w:t>
      </w:r>
      <w:r>
        <w:rPr>
          <w:rFonts w:hint="eastAsia"/>
        </w:rPr>
        <w:t>系统滚动条的控制</w:t>
      </w:r>
    </w:p>
    <w:p>
      <w:pPr>
        <w:ind w:firstLine="720"/>
        <w:rPr>
          <w:rFonts w:hint="eastAsia"/>
        </w:rPr>
      </w:pPr>
      <w:r>
        <w:rPr>
          <w:rFonts w:hint="eastAsia"/>
        </w:rPr>
        <w:t>html和body这两个元素overflow的scroll属性，控制着系统的滚动条</w:t>
      </w:r>
    </w:p>
    <w:p>
      <w:pPr>
        <w:ind w:firstLine="720"/>
        <w:rPr>
          <w:rFonts w:hint="eastAsia"/>
        </w:rPr>
      </w:pPr>
      <w:r>
        <w:rPr>
          <w:rFonts w:hint="eastAsia"/>
        </w:rPr>
        <w:t>系统的滚动条有两个，一个是body身上的  一个是document身上的。我们平时看到的那个滚动条是document身上的。，如果我们想要控制系统滚动条哪个显示哪个关闭分以下情况：</w:t>
      </w:r>
    </w:p>
    <w:p>
      <w:pPr>
        <w:ind w:firstLine="72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2"/>
        </w:numPr>
        <w:ind w:left="720"/>
        <w:rPr>
          <w:rFonts w:hint="eastAsia"/>
        </w:rPr>
      </w:pPr>
      <w:r>
        <w:rPr>
          <w:rFonts w:hint="eastAsia"/>
        </w:rPr>
        <w:t>单独的给body或者html 设置overflow:scroll  滚动条打开的全部都是document的</w:t>
      </w:r>
    </w:p>
    <w:p>
      <w:pPr>
        <w:ind w:left="720"/>
        <w:rPr>
          <w:rFonts w:hint="eastAsia"/>
        </w:rPr>
      </w:pPr>
      <w:r>
        <w:rPr>
          <w:rFonts w:hint="eastAsia"/>
        </w:rPr>
        <w:t>2）如果两个元素同时设置overflow属性，body设置的是scroll,html设置是hidden,那么document的滚动条被关闭，body身上的滚动条会打开相反，body身上被关闭，document身上的被打开。</w:t>
      </w:r>
    </w:p>
    <w:p>
      <w:pPr>
        <w:ind w:left="7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3）如果两个元素同时设置overflow:hidden；那么系统的两个滚动条全部被关闭；</w:t>
      </w:r>
    </w:p>
    <w:p>
      <w:pPr>
        <w:ind w:left="720"/>
        <w:rPr>
          <w:rFonts w:hint="eastAsia"/>
        </w:rPr>
      </w:pPr>
      <w:r>
        <w:rPr>
          <w:rFonts w:hint="eastAsia"/>
        </w:rPr>
        <w:t>4）如果两个都设置overflow:scroll,那么html会打开document身上的，而body会打开自己身上的滚动条；</w:t>
      </w:r>
    </w:p>
    <w:p>
      <w:pPr>
        <w:pStyle w:val="4"/>
      </w:pP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</w:rPr>
        <w:t>禁止系统滚动条</w:t>
      </w:r>
    </w:p>
    <w:p>
      <w:pPr>
        <w:ind w:firstLine="720"/>
      </w:pPr>
      <w:r>
        <w:t>html,body{</w:t>
      </w:r>
    </w:p>
    <w:p>
      <w:r>
        <w:rPr>
          <w:rFonts w:hint="eastAsia"/>
        </w:rPr>
        <w:tab/>
      </w:r>
      <w:r>
        <w:tab/>
      </w:r>
      <w:r>
        <w:rPr>
          <w:rFonts w:hint="eastAsia"/>
        </w:rPr>
        <w:t xml:space="preserve">height:100%;    </w:t>
      </w:r>
    </w:p>
    <w:p>
      <w:pPr>
        <w:ind w:left="720" w:firstLine="720"/>
        <w:rPr>
          <w:rFonts w:hint="eastAsia"/>
        </w:rPr>
      </w:pPr>
      <w:r>
        <w:rPr>
          <w:rFonts w:hint="eastAsia"/>
        </w:rPr>
        <w:t xml:space="preserve">overflow:hidden;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720"/>
      </w:pPr>
      <w:r>
        <w:t>}</w:t>
      </w:r>
    </w:p>
    <w:p>
      <w:pPr>
        <w:ind w:firstLine="720"/>
      </w:pPr>
      <w:r>
        <w:rPr>
          <w:rFonts w:hint="eastAsia"/>
        </w:rPr>
        <w:t>为什么要加h</w:t>
      </w:r>
      <w:r>
        <w:t>eight:100%;</w:t>
      </w:r>
    </w:p>
    <w:p>
      <w:pPr>
        <w:ind w:left="720" w:firstLine="562"/>
      </w:pPr>
      <w:r>
        <w:rPr>
          <w:rFonts w:hint="eastAsia"/>
        </w:rPr>
        <w:t>这个属性加上只是为了让设置更有说服力，只有内容超出才会被掩藏或者出现滚动条, 如果不设置，那么body和html高度将由内容自动撑开，也就是说body当中的内容永远不会溢出。</w:t>
      </w:r>
      <w:r>
        <w:t>overflow:hidden;</w:t>
      </w:r>
    </w:p>
    <w:p>
      <w:pPr>
        <w:ind w:left="720" w:firstLine="562"/>
      </w:pPr>
    </w:p>
    <w:p>
      <w:pPr>
        <w:ind w:left="720" w:firstLine="562"/>
      </w:pPr>
    </w:p>
    <w:p>
      <w:pPr>
        <w:ind w:left="720" w:firstLine="562"/>
      </w:pPr>
    </w:p>
    <w:p>
      <w:pPr>
        <w:ind w:left="720" w:firstLine="562"/>
      </w:pPr>
    </w:p>
    <w:p>
      <w:pPr>
        <w:ind w:left="720" w:firstLine="562"/>
      </w:pPr>
    </w:p>
    <w:p>
      <w:pPr>
        <w:ind w:left="720" w:firstLine="562"/>
      </w:pPr>
    </w:p>
    <w:p>
      <w:pPr>
        <w:ind w:left="720" w:firstLine="562"/>
      </w:pPr>
    </w:p>
    <w:p>
      <w:pPr>
        <w:ind w:left="720" w:firstLine="562"/>
      </w:pPr>
    </w:p>
    <w:p>
      <w:pPr>
        <w:ind w:left="720" w:firstLine="562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案例拖拽：</w:t>
      </w:r>
    </w:p>
    <w:p>
      <w:pPr>
        <w:pStyle w:val="4"/>
        <w:rPr>
          <w:rFonts w:hint="eastAsia"/>
        </w:rPr>
      </w:pPr>
      <w:r>
        <w:rPr>
          <w:rFonts w:hint="eastAsia"/>
        </w:rPr>
        <w:t>1.拖拽的原理（画图）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点击元素拿到元素的初始位置和鼠标的初始位置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移动的时候拿到鼠标最后的位置，可以求出鼠标的距离差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元素最终的位置 = 元素的初始位置 + 鼠标的距离差*******************************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注意： 两个方向都要去照顾；</w:t>
      </w:r>
    </w:p>
    <w:p/>
    <w:p>
      <w:pPr>
        <w:pStyle w:val="4"/>
        <w:rPr>
          <w:rFonts w:hint="eastAsia"/>
        </w:rPr>
      </w:pPr>
      <w:r>
        <w:rPr>
          <w:rFonts w:hint="eastAsia"/>
        </w:rPr>
        <w:t>2.pc拖拽事件的问题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事件在谁身上添加？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刚开始我们把所有事件全部添加在元素身上；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元素事件是怎么去加，全部平行的去加还是嵌套加，思考过程；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move事件在鼠标Up之后不会自动消失；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在up事件当中需要将鼠标的move事件和up事件一起取消掉；</w:t>
      </w:r>
    </w:p>
    <w:p/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当在元素内部我们有文本，文本可以拖拽，所以要取消浏览器的默认行为；</w:t>
      </w:r>
      <w:r>
        <w:rPr>
          <w:rFonts w:hint="eastAsia"/>
        </w:rPr>
        <w:tab/>
      </w:r>
    </w:p>
    <w:p/>
    <w:p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接着我们快速的去拖动元素，当鼠标移出元素，再次回去的时候，元素的move事件仍然存在；那么我们就该考虑事件添加是否有问题；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拖拽当中mousedown的事件确实给元素添加，但是mousemove和mouseup事件要添加在父元素身上，使用事件冒泡(委派)去解决元素的移动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并且鼠标移出元素的时候，我们的事件仍然有效；</w:t>
      </w:r>
    </w:p>
    <w:p>
      <w:pPr>
        <w:pStyle w:val="4"/>
        <w:rPr>
          <w:rFonts w:hint="eastAsia"/>
        </w:rPr>
      </w:pPr>
      <w:r>
        <w:t>3.</w:t>
      </w:r>
      <w:r>
        <w:rPr>
          <w:rFonts w:hint="eastAsia"/>
        </w:rPr>
        <w:t>在基础的拖拽事件上添加边界问题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当元素在四周的时候，不能超出范围，做出范围界定；</w:t>
      </w:r>
    </w:p>
    <w:p>
      <w:pPr>
        <w:pStyle w:val="4"/>
      </w:pPr>
      <w:r>
        <w:t>4.</w:t>
      </w:r>
      <w:r>
        <w:rPr>
          <w:rFonts w:hint="eastAsia"/>
        </w:rPr>
        <w:t>边界吸附效果</w:t>
      </w:r>
    </w:p>
    <w:p>
      <w:pPr>
        <w:rPr>
          <w:rFonts w:hint="eastAsia"/>
        </w:rPr>
      </w:pPr>
      <w:r>
        <w:rPr>
          <w:rFonts w:hint="eastAsia"/>
        </w:rPr>
        <w:t>当元素距离四周边界50px时候立即吸附到边界（吸附效果）</w:t>
      </w:r>
    </w:p>
    <w:p>
      <w:pPr>
        <w:pStyle w:val="4"/>
        <w:rPr>
          <w:rFonts w:hint="eastAsia"/>
        </w:rPr>
      </w:pPr>
      <w:r>
        <w:rPr>
          <w:rFonts w:hint="eastAsia"/>
        </w:rPr>
        <w:t>5、元素碰撞问题（九宫格）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计算元素到视口上方和左边的距离  getBoundingClientRect() 只能读不能写</w:t>
      </w:r>
    </w:p>
    <w:p>
      <w:pPr>
        <w:pStyle w:val="4"/>
        <w:rPr>
          <w:color w:val="FF0000"/>
        </w:rPr>
      </w:pPr>
      <w:r>
        <w:rPr>
          <w:rFonts w:hint="eastAsia"/>
        </w:rPr>
        <w:t>6、抽象出拖拽的基础模板</w:t>
      </w:r>
    </w:p>
    <w:sectPr>
      <w:headerReference r:id="rId6" w:type="first"/>
      <w:headerReference r:id="rId4" w:type="default"/>
      <w:footerReference r:id="rId7" w:type="default"/>
      <w:headerReference r:id="rId5" w:type="even"/>
      <w:pgSz w:w="11906" w:h="16838"/>
      <w:pgMar w:top="1440" w:right="1800" w:bottom="1440" w:left="1800" w:header="708" w:footer="17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2" o:spid="_x0000_s4098" o:spt="75" type="#_x0000_t75" style="position:absolute;left:0pt;height:414.05pt;width:414.0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  <w:r>
      <w:drawing>
        <wp:inline distT="0" distB="0" distL="0" distR="0">
          <wp:extent cx="5274310" cy="353060"/>
          <wp:effectExtent l="19050" t="0" r="2540" b="0"/>
          <wp:docPr id="1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页眉1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1" o:spid="_x0000_s4099" o:spt="75" type="#_x0000_t75" style="position:absolute;left:0pt;height:414.05pt;width:414.0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0" o:spid="_x0000_s4097" o:spt="75" type="#_x0000_t75" style="position:absolute;left:0pt;height:414.05pt;width:414.0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7D34AB"/>
    <w:multiLevelType w:val="multilevel"/>
    <w:tmpl w:val="107D34AB"/>
    <w:lvl w:ilvl="0" w:tentative="0">
      <w:start w:val="1"/>
      <w:numFmt w:val="chineseCountingThousand"/>
      <w:pStyle w:val="3"/>
      <w:lvlText w:val="%1、"/>
      <w:lvlJc w:val="left"/>
      <w:pPr>
        <w:ind w:left="562" w:hanging="420"/>
      </w:pPr>
    </w:lvl>
    <w:lvl w:ilvl="1" w:tentative="0">
      <w:start w:val="1"/>
      <w:numFmt w:val="decimal"/>
      <w:lvlText w:val="%2、"/>
      <w:lvlJc w:val="left"/>
      <w:pPr>
        <w:ind w:left="1282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402" w:hanging="420"/>
      </w:pPr>
    </w:lvl>
    <w:lvl w:ilvl="3" w:tentative="0">
      <w:start w:val="1"/>
      <w:numFmt w:val="decimal"/>
      <w:lvlText w:val="%4."/>
      <w:lvlJc w:val="left"/>
      <w:pPr>
        <w:ind w:left="1822" w:hanging="420"/>
      </w:pPr>
    </w:lvl>
    <w:lvl w:ilvl="4" w:tentative="0">
      <w:start w:val="1"/>
      <w:numFmt w:val="lowerLetter"/>
      <w:lvlText w:val="%5)"/>
      <w:lvlJc w:val="left"/>
      <w:pPr>
        <w:ind w:left="2242" w:hanging="420"/>
      </w:pPr>
    </w:lvl>
    <w:lvl w:ilvl="5" w:tentative="0">
      <w:start w:val="1"/>
      <w:numFmt w:val="lowerRoman"/>
      <w:lvlText w:val="%6."/>
      <w:lvlJc w:val="right"/>
      <w:pPr>
        <w:ind w:left="2662" w:hanging="420"/>
      </w:pPr>
    </w:lvl>
    <w:lvl w:ilvl="6" w:tentative="0">
      <w:start w:val="1"/>
      <w:numFmt w:val="decimal"/>
      <w:lvlText w:val="%7."/>
      <w:lvlJc w:val="left"/>
      <w:pPr>
        <w:ind w:left="3082" w:hanging="420"/>
      </w:pPr>
    </w:lvl>
    <w:lvl w:ilvl="7" w:tentative="0">
      <w:start w:val="1"/>
      <w:numFmt w:val="lowerLetter"/>
      <w:lvlText w:val="%8)"/>
      <w:lvlJc w:val="left"/>
      <w:pPr>
        <w:ind w:left="3502" w:hanging="420"/>
      </w:pPr>
    </w:lvl>
    <w:lvl w:ilvl="8" w:tentative="0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44DD6F6D"/>
    <w:multiLevelType w:val="singleLevel"/>
    <w:tmpl w:val="44DD6F6D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D31D50"/>
    <w:rsid w:val="00022782"/>
    <w:rsid w:val="00041F39"/>
    <w:rsid w:val="0004617C"/>
    <w:rsid w:val="0006069D"/>
    <w:rsid w:val="00060B14"/>
    <w:rsid w:val="00086882"/>
    <w:rsid w:val="00086B98"/>
    <w:rsid w:val="00091ECE"/>
    <w:rsid w:val="000A365F"/>
    <w:rsid w:val="000B5431"/>
    <w:rsid w:val="000C0D76"/>
    <w:rsid w:val="000C7936"/>
    <w:rsid w:val="000D0A49"/>
    <w:rsid w:val="000D0D63"/>
    <w:rsid w:val="000D119E"/>
    <w:rsid w:val="000D201A"/>
    <w:rsid w:val="000D7BCA"/>
    <w:rsid w:val="00104D91"/>
    <w:rsid w:val="00133394"/>
    <w:rsid w:val="00134C7F"/>
    <w:rsid w:val="001360F8"/>
    <w:rsid w:val="00163FA1"/>
    <w:rsid w:val="001C2D47"/>
    <w:rsid w:val="001E59ED"/>
    <w:rsid w:val="001F27B8"/>
    <w:rsid w:val="001F37F6"/>
    <w:rsid w:val="001F53B3"/>
    <w:rsid w:val="002803D7"/>
    <w:rsid w:val="0029564C"/>
    <w:rsid w:val="002D116A"/>
    <w:rsid w:val="002F2E22"/>
    <w:rsid w:val="00323B43"/>
    <w:rsid w:val="003364E5"/>
    <w:rsid w:val="00350A70"/>
    <w:rsid w:val="003653B5"/>
    <w:rsid w:val="00370DCB"/>
    <w:rsid w:val="00372B53"/>
    <w:rsid w:val="00380E66"/>
    <w:rsid w:val="00392169"/>
    <w:rsid w:val="003A48A5"/>
    <w:rsid w:val="003B52CE"/>
    <w:rsid w:val="003C4384"/>
    <w:rsid w:val="003D37D8"/>
    <w:rsid w:val="004030A1"/>
    <w:rsid w:val="0042118C"/>
    <w:rsid w:val="00425042"/>
    <w:rsid w:val="00426133"/>
    <w:rsid w:val="00432765"/>
    <w:rsid w:val="004358AB"/>
    <w:rsid w:val="00471747"/>
    <w:rsid w:val="0048475A"/>
    <w:rsid w:val="00493084"/>
    <w:rsid w:val="004B15D2"/>
    <w:rsid w:val="004D0E5C"/>
    <w:rsid w:val="004E7D81"/>
    <w:rsid w:val="004F428B"/>
    <w:rsid w:val="0052056B"/>
    <w:rsid w:val="0052430A"/>
    <w:rsid w:val="00527FAB"/>
    <w:rsid w:val="0054454E"/>
    <w:rsid w:val="005477E4"/>
    <w:rsid w:val="00556ACB"/>
    <w:rsid w:val="005623DD"/>
    <w:rsid w:val="0057553A"/>
    <w:rsid w:val="00577A0A"/>
    <w:rsid w:val="00590D07"/>
    <w:rsid w:val="00597A16"/>
    <w:rsid w:val="005B3330"/>
    <w:rsid w:val="005D4144"/>
    <w:rsid w:val="005E21D9"/>
    <w:rsid w:val="00616D68"/>
    <w:rsid w:val="00626E67"/>
    <w:rsid w:val="006345F5"/>
    <w:rsid w:val="006405A4"/>
    <w:rsid w:val="00675320"/>
    <w:rsid w:val="006874E2"/>
    <w:rsid w:val="006A70D5"/>
    <w:rsid w:val="006B6D5D"/>
    <w:rsid w:val="006D2DB9"/>
    <w:rsid w:val="006F2DA1"/>
    <w:rsid w:val="00702C65"/>
    <w:rsid w:val="0071010D"/>
    <w:rsid w:val="0071476F"/>
    <w:rsid w:val="00717233"/>
    <w:rsid w:val="0072193A"/>
    <w:rsid w:val="0073711E"/>
    <w:rsid w:val="00741D33"/>
    <w:rsid w:val="0076573A"/>
    <w:rsid w:val="0078079D"/>
    <w:rsid w:val="007812A6"/>
    <w:rsid w:val="00785A72"/>
    <w:rsid w:val="007951E4"/>
    <w:rsid w:val="007A6D0D"/>
    <w:rsid w:val="007B098A"/>
    <w:rsid w:val="007C5C94"/>
    <w:rsid w:val="007F4D0B"/>
    <w:rsid w:val="00800205"/>
    <w:rsid w:val="00816552"/>
    <w:rsid w:val="00831BBD"/>
    <w:rsid w:val="008350CF"/>
    <w:rsid w:val="00837A36"/>
    <w:rsid w:val="00843543"/>
    <w:rsid w:val="00852385"/>
    <w:rsid w:val="00855A99"/>
    <w:rsid w:val="00861D69"/>
    <w:rsid w:val="00891984"/>
    <w:rsid w:val="008A6B9D"/>
    <w:rsid w:val="008B13DB"/>
    <w:rsid w:val="008B6C81"/>
    <w:rsid w:val="008B7726"/>
    <w:rsid w:val="008D34F3"/>
    <w:rsid w:val="008D7E53"/>
    <w:rsid w:val="008E1A8B"/>
    <w:rsid w:val="008F39B1"/>
    <w:rsid w:val="008F51C8"/>
    <w:rsid w:val="009013CC"/>
    <w:rsid w:val="0092238C"/>
    <w:rsid w:val="00947FC7"/>
    <w:rsid w:val="0096693B"/>
    <w:rsid w:val="009701EB"/>
    <w:rsid w:val="009A63AE"/>
    <w:rsid w:val="009B68A0"/>
    <w:rsid w:val="009C49B6"/>
    <w:rsid w:val="009C7006"/>
    <w:rsid w:val="009D7394"/>
    <w:rsid w:val="009E6DB2"/>
    <w:rsid w:val="009E7887"/>
    <w:rsid w:val="009F5C95"/>
    <w:rsid w:val="00A1182E"/>
    <w:rsid w:val="00A256F4"/>
    <w:rsid w:val="00A47B1F"/>
    <w:rsid w:val="00A63C53"/>
    <w:rsid w:val="00A64F31"/>
    <w:rsid w:val="00A824C2"/>
    <w:rsid w:val="00AA40B9"/>
    <w:rsid w:val="00AC0423"/>
    <w:rsid w:val="00B228DC"/>
    <w:rsid w:val="00B33A8A"/>
    <w:rsid w:val="00B579C7"/>
    <w:rsid w:val="00BA1977"/>
    <w:rsid w:val="00BB11C8"/>
    <w:rsid w:val="00BB25A4"/>
    <w:rsid w:val="00BC1315"/>
    <w:rsid w:val="00BF711D"/>
    <w:rsid w:val="00C07192"/>
    <w:rsid w:val="00C14A0B"/>
    <w:rsid w:val="00C4450D"/>
    <w:rsid w:val="00C44D71"/>
    <w:rsid w:val="00C55DAC"/>
    <w:rsid w:val="00C6784F"/>
    <w:rsid w:val="00CA4B1A"/>
    <w:rsid w:val="00CB634A"/>
    <w:rsid w:val="00CE12DE"/>
    <w:rsid w:val="00CE3394"/>
    <w:rsid w:val="00CE44EB"/>
    <w:rsid w:val="00D062AE"/>
    <w:rsid w:val="00D11EF9"/>
    <w:rsid w:val="00D316F5"/>
    <w:rsid w:val="00D31D50"/>
    <w:rsid w:val="00D42F66"/>
    <w:rsid w:val="00D51960"/>
    <w:rsid w:val="00D66184"/>
    <w:rsid w:val="00D92870"/>
    <w:rsid w:val="00DA6926"/>
    <w:rsid w:val="00DB434A"/>
    <w:rsid w:val="00DB59B7"/>
    <w:rsid w:val="00DF03E4"/>
    <w:rsid w:val="00E146D3"/>
    <w:rsid w:val="00E1793C"/>
    <w:rsid w:val="00E6452F"/>
    <w:rsid w:val="00E66BD4"/>
    <w:rsid w:val="00E72D4F"/>
    <w:rsid w:val="00EA2FB4"/>
    <w:rsid w:val="00EB27D8"/>
    <w:rsid w:val="00F07053"/>
    <w:rsid w:val="00F268C9"/>
    <w:rsid w:val="00F35AF5"/>
    <w:rsid w:val="00F36E58"/>
    <w:rsid w:val="00F53149"/>
    <w:rsid w:val="00F54BEC"/>
    <w:rsid w:val="00F56AE7"/>
    <w:rsid w:val="00F56B17"/>
    <w:rsid w:val="00F73E38"/>
    <w:rsid w:val="00F75F0D"/>
    <w:rsid w:val="00F90238"/>
    <w:rsid w:val="00F91C1E"/>
    <w:rsid w:val="00FC4605"/>
    <w:rsid w:val="00FE4738"/>
    <w:rsid w:val="00FF79E6"/>
    <w:rsid w:val="07C577CD"/>
    <w:rsid w:val="0AAC796A"/>
    <w:rsid w:val="147C44C1"/>
    <w:rsid w:val="1A3111B1"/>
    <w:rsid w:val="2AE869FC"/>
    <w:rsid w:val="2F45766B"/>
    <w:rsid w:val="304275EA"/>
    <w:rsid w:val="33D13BCE"/>
    <w:rsid w:val="37FB078C"/>
    <w:rsid w:val="38356000"/>
    <w:rsid w:val="39596AA4"/>
    <w:rsid w:val="3EA1722B"/>
    <w:rsid w:val="3F0C4248"/>
    <w:rsid w:val="41123E0D"/>
    <w:rsid w:val="496066E2"/>
    <w:rsid w:val="4B5819E1"/>
    <w:rsid w:val="4CBA7FA6"/>
    <w:rsid w:val="4F700A32"/>
    <w:rsid w:val="4FEB60F7"/>
    <w:rsid w:val="53A44BA6"/>
    <w:rsid w:val="58AF3BC3"/>
    <w:rsid w:val="5EC56EF5"/>
    <w:rsid w:val="6EF849F0"/>
    <w:rsid w:val="76AD732F"/>
    <w:rsid w:val="76C53A1F"/>
    <w:rsid w:val="780B6F33"/>
    <w:rsid w:val="7B7E602D"/>
    <w:rsid w:val="7F33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semiHidden="0" w:name="heading 3"/>
    <w:lsdException w:qFormat="1" w:uiPriority="0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  <w:contextualSpacing/>
    </w:pPr>
    <w:rPr>
      <w:rFonts w:ascii="Tahoma" w:hAnsi="Tahoma" w:eastAsiaTheme="minorEastAsia" w:cstheme="minorBidi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3" w:lineRule="auto"/>
      <w:outlineLvl w:val="1"/>
    </w:pPr>
    <w:rPr>
      <w:rFonts w:ascii="Arial" w:hAnsi="Arial" w:eastAsiaTheme="majorEastAsia"/>
      <w:b/>
      <w:sz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8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9">
    <w:name w:val="footer"/>
    <w:basedOn w:val="1"/>
    <w:link w:val="17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Normal (Web)"/>
    <w:basedOn w:val="1"/>
    <w:qFormat/>
    <w:uiPriority w:val="0"/>
    <w:pPr>
      <w:spacing w:before="100" w:beforeAutospacing="1" w:after="100" w:afterAutospacing="1"/>
    </w:pPr>
    <w:rPr>
      <w:rFonts w:cs="Times New Roman"/>
    </w:rPr>
  </w:style>
  <w:style w:type="character" w:styleId="14">
    <w:name w:val="Strong"/>
    <w:basedOn w:val="13"/>
    <w:qFormat/>
    <w:uiPriority w:val="0"/>
    <w:rPr>
      <w:b/>
    </w:rPr>
  </w:style>
  <w:style w:type="character" w:customStyle="1" w:styleId="15">
    <w:name w:val="标题 1 字符"/>
    <w:basedOn w:val="13"/>
    <w:link w:val="2"/>
    <w:uiPriority w:val="9"/>
    <w:rPr>
      <w:rFonts w:ascii="Tahoma" w:hAnsi="Tahoma" w:eastAsiaTheme="majorEastAsia" w:cstheme="minorBidi"/>
      <w:b/>
      <w:bCs/>
      <w:kern w:val="44"/>
      <w:sz w:val="44"/>
      <w:szCs w:val="44"/>
    </w:rPr>
  </w:style>
  <w:style w:type="character" w:customStyle="1" w:styleId="16">
    <w:name w:val="页眉 字符"/>
    <w:basedOn w:val="13"/>
    <w:link w:val="10"/>
    <w:qFormat/>
    <w:uiPriority w:val="99"/>
    <w:rPr>
      <w:rFonts w:ascii="Tahoma" w:hAnsi="Tahoma"/>
      <w:sz w:val="18"/>
      <w:szCs w:val="18"/>
    </w:rPr>
  </w:style>
  <w:style w:type="character" w:customStyle="1" w:styleId="17">
    <w:name w:val="页脚 字符"/>
    <w:basedOn w:val="13"/>
    <w:link w:val="9"/>
    <w:uiPriority w:val="99"/>
    <w:rPr>
      <w:rFonts w:ascii="Tahoma" w:hAnsi="Tahoma"/>
      <w:sz w:val="18"/>
      <w:szCs w:val="18"/>
    </w:rPr>
  </w:style>
  <w:style w:type="character" w:customStyle="1" w:styleId="18">
    <w:name w:val="批注框文本 字符"/>
    <w:basedOn w:val="13"/>
    <w:link w:val="8"/>
    <w:semiHidden/>
    <w:qFormat/>
    <w:uiPriority w:val="99"/>
    <w:rPr>
      <w:rFonts w:ascii="Tahoma" w:hAnsi="Tahoma"/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3 字符"/>
    <w:basedOn w:val="13"/>
    <w:link w:val="4"/>
    <w:qFormat/>
    <w:uiPriority w:val="9"/>
    <w:rPr>
      <w:rFonts w:ascii="Tahoma" w:hAnsi="Tahoma" w:eastAsiaTheme="minorEastAsia" w:cstheme="minorBidi"/>
      <w:b/>
      <w:bCs/>
      <w:sz w:val="32"/>
      <w:szCs w:val="32"/>
    </w:rPr>
  </w:style>
  <w:style w:type="character" w:customStyle="1" w:styleId="21">
    <w:name w:val="标题 5 字符"/>
    <w:basedOn w:val="13"/>
    <w:link w:val="6"/>
    <w:uiPriority w:val="9"/>
    <w:rPr>
      <w:rFonts w:ascii="Tahoma" w:hAnsi="Tahoma" w:eastAsia="微软雅黑" w:cstheme="minorBidi"/>
      <w:b/>
      <w:bCs/>
      <w:sz w:val="28"/>
      <w:szCs w:val="28"/>
    </w:rPr>
  </w:style>
  <w:style w:type="character" w:customStyle="1" w:styleId="22">
    <w:name w:val="标题 6 字符"/>
    <w:basedOn w:val="13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2153</Words>
  <Characters>3480</Characters>
  <Lines>26</Lines>
  <Paragraphs>7</Paragraphs>
  <TotalTime>922</TotalTime>
  <ScaleCrop>false</ScaleCrop>
  <LinksUpToDate>false</LinksUpToDate>
  <CharactersWithSpaces>3929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2019-11-19T03:05:00Z</dcterms:created>
  <dc:creator>Administrator</dc:creator>
  <cp:lastModifiedBy>Praise The Lord</cp:lastModifiedBy>
  <dcterms:modified xsi:type="dcterms:W3CDTF">2022-04-27T15:11:47Z</dcterms:modified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82024941C36F40409E9E3F51DA21B40E</vt:lpwstr>
  </property>
  <property fmtid="{D5CDD505-2E9C-101B-9397-08002B2CF9AE}" pid="4" name="commondata">
    <vt:lpwstr>eyJoZGlkIjoiZThlOGI3Mjc1YjBlOGVmYjlhZTI3MDRlNzBmY2NkNzIifQ==</vt:lpwstr>
  </property>
</Properties>
</file>