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E37C" w14:textId="7700EF12" w:rsidR="00E11AD6" w:rsidRDefault="00AC5F3D" w:rsidP="00AC5F3D">
      <w:pPr>
        <w:jc w:val="center"/>
        <w:rPr>
          <w:rFonts w:ascii="宋体" w:eastAsia="宋体" w:hAnsi="宋体"/>
          <w:b/>
          <w:sz w:val="28"/>
          <w:szCs w:val="28"/>
        </w:rPr>
      </w:pPr>
      <w:r w:rsidRPr="00AC5F3D">
        <w:rPr>
          <w:rFonts w:ascii="宋体" w:eastAsia="宋体" w:hAnsi="宋体" w:hint="eastAsia"/>
          <w:b/>
          <w:sz w:val="28"/>
          <w:szCs w:val="28"/>
        </w:rPr>
        <w:t>M</w:t>
      </w:r>
      <w:r w:rsidRPr="00AC5F3D">
        <w:rPr>
          <w:rFonts w:ascii="宋体" w:eastAsia="宋体" w:hAnsi="宋体"/>
          <w:b/>
          <w:sz w:val="28"/>
          <w:szCs w:val="28"/>
        </w:rPr>
        <w:t>DD-01C SMT</w:t>
      </w:r>
      <w:r w:rsidRPr="00AC5F3D">
        <w:rPr>
          <w:rFonts w:ascii="宋体" w:eastAsia="宋体" w:hAnsi="宋体" w:hint="eastAsia"/>
          <w:b/>
          <w:sz w:val="28"/>
          <w:szCs w:val="28"/>
        </w:rPr>
        <w:t>作业工艺要求</w:t>
      </w:r>
    </w:p>
    <w:p w14:paraId="79E07328" w14:textId="77777777" w:rsidR="005F62DD" w:rsidRDefault="005F62DD" w:rsidP="00AC5F3D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14:paraId="4AFD320B" w14:textId="4E45BA29" w:rsidR="00AC5F3D" w:rsidRDefault="00DF0E4A" w:rsidP="00DF0E4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5F62DD">
        <w:rPr>
          <w:rFonts w:ascii="宋体" w:eastAsia="宋体" w:hAnsi="宋体" w:hint="eastAsia"/>
          <w:szCs w:val="21"/>
        </w:rPr>
        <w:t>贴片元器件不可以有元件偏移，元件损伤，元件不贴板，元件贴反，元件飘浮，</w:t>
      </w:r>
      <w:r w:rsidR="0036176A" w:rsidRPr="005F62DD">
        <w:rPr>
          <w:rFonts w:ascii="宋体" w:eastAsia="宋体" w:hAnsi="宋体" w:hint="eastAsia"/>
          <w:szCs w:val="21"/>
        </w:rPr>
        <w:t>少锡，</w:t>
      </w:r>
      <w:r w:rsidRPr="005F62DD">
        <w:rPr>
          <w:rFonts w:ascii="宋体" w:eastAsia="宋体" w:hAnsi="宋体" w:hint="eastAsia"/>
          <w:szCs w:val="21"/>
        </w:rPr>
        <w:t>假焊，连锡。</w:t>
      </w:r>
    </w:p>
    <w:p w14:paraId="6403A69C" w14:textId="77777777" w:rsidR="005F62DD" w:rsidRPr="005F62DD" w:rsidRDefault="005F62DD" w:rsidP="005F62DD">
      <w:pPr>
        <w:pStyle w:val="a8"/>
        <w:ind w:left="360" w:firstLineChars="0" w:firstLine="0"/>
        <w:jc w:val="left"/>
        <w:rPr>
          <w:rFonts w:ascii="宋体" w:eastAsia="宋体" w:hAnsi="宋体" w:hint="eastAsia"/>
          <w:szCs w:val="21"/>
        </w:rPr>
      </w:pPr>
    </w:p>
    <w:p w14:paraId="083A710F" w14:textId="7B1BA834" w:rsidR="00DF0E4A" w:rsidRDefault="0036176A" w:rsidP="00DF0E4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5F62DD">
        <w:rPr>
          <w:rFonts w:ascii="宋体" w:eastAsia="宋体" w:hAnsi="宋体" w:hint="eastAsia"/>
          <w:szCs w:val="21"/>
        </w:rPr>
        <w:t>贴片过</w:t>
      </w:r>
      <w:proofErr w:type="gramStart"/>
      <w:r w:rsidRPr="005F62DD">
        <w:rPr>
          <w:rFonts w:ascii="宋体" w:eastAsia="宋体" w:hAnsi="宋体" w:hint="eastAsia"/>
          <w:szCs w:val="21"/>
        </w:rPr>
        <w:t>回流焊时要求</w:t>
      </w:r>
      <w:proofErr w:type="gramEnd"/>
      <w:r w:rsidRPr="005F62DD">
        <w:rPr>
          <w:rFonts w:ascii="宋体" w:eastAsia="宋体" w:hAnsi="宋体" w:hint="eastAsia"/>
          <w:szCs w:val="21"/>
        </w:rPr>
        <w:t>温度范围不超过元器件标示的温度范围。</w:t>
      </w:r>
    </w:p>
    <w:p w14:paraId="6F10C48E" w14:textId="77777777" w:rsidR="005F62DD" w:rsidRPr="005F62DD" w:rsidRDefault="005F62DD" w:rsidP="005F62DD">
      <w:pPr>
        <w:jc w:val="left"/>
        <w:rPr>
          <w:rFonts w:ascii="宋体" w:eastAsia="宋体" w:hAnsi="宋体" w:hint="eastAsia"/>
          <w:szCs w:val="21"/>
        </w:rPr>
      </w:pPr>
    </w:p>
    <w:p w14:paraId="25B3BC8A" w14:textId="3F27AC0E" w:rsidR="0036176A" w:rsidRDefault="0036176A" w:rsidP="00DF0E4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5F62DD">
        <w:rPr>
          <w:rFonts w:ascii="宋体" w:eastAsia="宋体" w:hAnsi="宋体" w:hint="eastAsia"/>
          <w:szCs w:val="21"/>
        </w:rPr>
        <w:t>注意接插件，电容位置不要装反，121</w:t>
      </w:r>
      <w:r w:rsidRPr="005F62DD">
        <w:rPr>
          <w:rFonts w:ascii="宋体" w:eastAsia="宋体" w:hAnsi="宋体"/>
          <w:szCs w:val="21"/>
        </w:rPr>
        <w:t>PIN</w:t>
      </w:r>
      <w:r w:rsidRPr="005F62DD">
        <w:rPr>
          <w:rFonts w:ascii="宋体" w:eastAsia="宋体" w:hAnsi="宋体" w:hint="eastAsia"/>
          <w:szCs w:val="21"/>
        </w:rPr>
        <w:t>接插件安装时要</w:t>
      </w:r>
      <w:r w:rsidR="00B65D07" w:rsidRPr="005F62DD">
        <w:rPr>
          <w:rFonts w:ascii="宋体" w:eastAsia="宋体" w:hAnsi="宋体" w:hint="eastAsia"/>
          <w:szCs w:val="21"/>
        </w:rPr>
        <w:t>与板子齐平。插件电容要插到底不可以有空隙即歪斜。</w:t>
      </w:r>
      <w:r w:rsidRPr="005F62DD">
        <w:rPr>
          <w:rFonts w:ascii="宋体" w:eastAsia="宋体" w:hAnsi="宋体" w:hint="eastAsia"/>
          <w:szCs w:val="21"/>
        </w:rPr>
        <w:t>插件元器件过波峰焊时不可以有元器件烫坏。</w:t>
      </w:r>
    </w:p>
    <w:p w14:paraId="70007A03" w14:textId="77777777" w:rsidR="005F62DD" w:rsidRPr="005F62DD" w:rsidRDefault="005F62DD" w:rsidP="005F62DD">
      <w:pPr>
        <w:jc w:val="left"/>
        <w:rPr>
          <w:rFonts w:ascii="宋体" w:eastAsia="宋体" w:hAnsi="宋体" w:hint="eastAsia"/>
          <w:szCs w:val="21"/>
        </w:rPr>
      </w:pPr>
    </w:p>
    <w:p w14:paraId="05860B97" w14:textId="0E77FB96" w:rsidR="0036176A" w:rsidRDefault="00B65D07" w:rsidP="00DF0E4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5F62DD">
        <w:rPr>
          <w:rFonts w:ascii="宋体" w:eastAsia="宋体" w:hAnsi="宋体" w:hint="eastAsia"/>
          <w:szCs w:val="21"/>
        </w:rPr>
        <w:t>元件及部件整齐，要求P</w:t>
      </w:r>
      <w:r w:rsidRPr="005F62DD">
        <w:rPr>
          <w:rFonts w:ascii="宋体" w:eastAsia="宋体" w:hAnsi="宋体"/>
          <w:szCs w:val="21"/>
        </w:rPr>
        <w:t>CB</w:t>
      </w:r>
      <w:r w:rsidRPr="005F62DD">
        <w:rPr>
          <w:rFonts w:ascii="宋体" w:eastAsia="宋体" w:hAnsi="宋体" w:hint="eastAsia"/>
          <w:szCs w:val="21"/>
        </w:rPr>
        <w:t>板表面干净整洁。</w:t>
      </w:r>
    </w:p>
    <w:p w14:paraId="2BFB74B9" w14:textId="77777777" w:rsidR="005F62DD" w:rsidRPr="005F62DD" w:rsidRDefault="005F62DD" w:rsidP="005F62DD">
      <w:pPr>
        <w:jc w:val="left"/>
        <w:rPr>
          <w:rFonts w:ascii="宋体" w:eastAsia="宋体" w:hAnsi="宋体" w:hint="eastAsia"/>
          <w:szCs w:val="21"/>
        </w:rPr>
      </w:pPr>
    </w:p>
    <w:p w14:paraId="4266C3D0" w14:textId="6630071A" w:rsidR="00B65D07" w:rsidRDefault="00B65D07" w:rsidP="00DF0E4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5F62DD">
        <w:rPr>
          <w:rFonts w:ascii="宋体" w:eastAsia="宋体" w:hAnsi="宋体" w:hint="eastAsia"/>
          <w:szCs w:val="21"/>
        </w:rPr>
        <w:t>在加工过程中要求对电子元器件的各个工位，穿静电衣，佩戴静电手环等</w:t>
      </w:r>
    </w:p>
    <w:p w14:paraId="5B8D5838" w14:textId="77777777" w:rsidR="005F62DD" w:rsidRPr="005F62DD" w:rsidRDefault="005F62DD" w:rsidP="005F62DD">
      <w:pPr>
        <w:jc w:val="left"/>
        <w:rPr>
          <w:rFonts w:ascii="宋体" w:eastAsia="宋体" w:hAnsi="宋体" w:hint="eastAsia"/>
          <w:szCs w:val="21"/>
        </w:rPr>
      </w:pPr>
    </w:p>
    <w:p w14:paraId="1D51CD88" w14:textId="629213A1" w:rsidR="00B65D07" w:rsidRDefault="00B65D07" w:rsidP="00DF0E4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5F62DD">
        <w:rPr>
          <w:rFonts w:ascii="宋体" w:eastAsia="宋体" w:hAnsi="宋体" w:hint="eastAsia"/>
          <w:szCs w:val="21"/>
        </w:rPr>
        <w:t>S</w:t>
      </w:r>
      <w:r w:rsidRPr="005F62DD">
        <w:rPr>
          <w:rFonts w:ascii="宋体" w:eastAsia="宋体" w:hAnsi="宋体"/>
          <w:szCs w:val="21"/>
        </w:rPr>
        <w:t>MT</w:t>
      </w:r>
      <w:r w:rsidR="005F62DD" w:rsidRPr="005F62DD">
        <w:rPr>
          <w:rFonts w:ascii="宋体" w:eastAsia="宋体" w:hAnsi="宋体" w:hint="eastAsia"/>
          <w:szCs w:val="21"/>
        </w:rPr>
        <w:t>成品暂放要求，板与板之间有可靠保护或间隙，保证运输过程不会损伤元器件。</w:t>
      </w:r>
    </w:p>
    <w:p w14:paraId="6E6D6D24" w14:textId="77777777" w:rsidR="005F62DD" w:rsidRPr="005F62DD" w:rsidRDefault="005F62DD" w:rsidP="005F62DD">
      <w:pPr>
        <w:jc w:val="left"/>
        <w:rPr>
          <w:rFonts w:ascii="宋体" w:eastAsia="宋体" w:hAnsi="宋体" w:hint="eastAsia"/>
          <w:szCs w:val="21"/>
        </w:rPr>
      </w:pPr>
    </w:p>
    <w:p w14:paraId="563C8AB1" w14:textId="32AEBBD8" w:rsidR="005F62DD" w:rsidRDefault="005F62DD" w:rsidP="00DF0E4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贴片电感</w:t>
      </w:r>
      <w:proofErr w:type="gramStart"/>
      <w:r>
        <w:rPr>
          <w:rFonts w:ascii="宋体" w:eastAsia="宋体" w:hAnsi="宋体" w:hint="eastAsia"/>
          <w:szCs w:val="21"/>
        </w:rPr>
        <w:t>底部点胶处理</w:t>
      </w:r>
      <w:proofErr w:type="gramEnd"/>
      <w:r>
        <w:rPr>
          <w:rFonts w:ascii="宋体" w:eastAsia="宋体" w:hAnsi="宋体" w:hint="eastAsia"/>
          <w:szCs w:val="21"/>
        </w:rPr>
        <w:t>，防止过</w:t>
      </w:r>
      <w:proofErr w:type="gramStart"/>
      <w:r>
        <w:rPr>
          <w:rFonts w:ascii="宋体" w:eastAsia="宋体" w:hAnsi="宋体" w:hint="eastAsia"/>
          <w:szCs w:val="21"/>
        </w:rPr>
        <w:t>回流焊是掉</w:t>
      </w:r>
      <w:proofErr w:type="gramEnd"/>
      <w:r>
        <w:rPr>
          <w:rFonts w:ascii="宋体" w:eastAsia="宋体" w:hAnsi="宋体" w:hint="eastAsia"/>
          <w:szCs w:val="21"/>
        </w:rPr>
        <w:t>件。</w:t>
      </w:r>
    </w:p>
    <w:p w14:paraId="0001DFCA" w14:textId="77777777" w:rsidR="005F62DD" w:rsidRPr="005F62DD" w:rsidRDefault="005F62DD" w:rsidP="005F62DD">
      <w:pPr>
        <w:pStyle w:val="a8"/>
        <w:rPr>
          <w:rFonts w:ascii="宋体" w:eastAsia="宋体" w:hAnsi="宋体" w:hint="eastAsia"/>
          <w:szCs w:val="21"/>
        </w:rPr>
      </w:pPr>
    </w:p>
    <w:p w14:paraId="7469201D" w14:textId="1DBEA171" w:rsidR="005F62DD" w:rsidRPr="005F62DD" w:rsidRDefault="005F62DD" w:rsidP="00DF0E4A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贴片时严格进行炉前炉后A</w:t>
      </w:r>
      <w:r>
        <w:rPr>
          <w:rFonts w:ascii="宋体" w:eastAsia="宋体" w:hAnsi="宋体"/>
          <w:szCs w:val="21"/>
        </w:rPr>
        <w:t>OI</w:t>
      </w:r>
      <w:r>
        <w:rPr>
          <w:rFonts w:ascii="宋体" w:eastAsia="宋体" w:hAnsi="宋体" w:hint="eastAsia"/>
          <w:szCs w:val="21"/>
        </w:rPr>
        <w:t>检查。</w:t>
      </w:r>
      <w:bookmarkStart w:id="0" w:name="_GoBack"/>
      <w:bookmarkEnd w:id="0"/>
    </w:p>
    <w:p w14:paraId="46BFB79D" w14:textId="77777777" w:rsidR="005F62DD" w:rsidRPr="005F62DD" w:rsidRDefault="005F62DD" w:rsidP="005F62DD">
      <w:pPr>
        <w:jc w:val="left"/>
        <w:rPr>
          <w:rFonts w:ascii="宋体" w:eastAsia="宋体" w:hAnsi="宋体" w:hint="eastAsia"/>
          <w:b/>
          <w:sz w:val="28"/>
          <w:szCs w:val="28"/>
        </w:rPr>
      </w:pPr>
    </w:p>
    <w:sectPr w:rsidR="005F62DD" w:rsidRPr="005F62D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170D0" w14:textId="77777777" w:rsidR="0092207B" w:rsidRDefault="0092207B" w:rsidP="00AC5F3D">
      <w:r>
        <w:separator/>
      </w:r>
    </w:p>
  </w:endnote>
  <w:endnote w:type="continuationSeparator" w:id="0">
    <w:p w14:paraId="581234C9" w14:textId="77777777" w:rsidR="0092207B" w:rsidRDefault="0092207B" w:rsidP="00AC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C5B91" w14:textId="77777777" w:rsidR="0092207B" w:rsidRDefault="0092207B" w:rsidP="00AC5F3D">
      <w:r>
        <w:separator/>
      </w:r>
    </w:p>
  </w:footnote>
  <w:footnote w:type="continuationSeparator" w:id="0">
    <w:p w14:paraId="0AFB7884" w14:textId="77777777" w:rsidR="0092207B" w:rsidRDefault="0092207B" w:rsidP="00AC5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"/>
      <w:tblW w:w="9353" w:type="dxa"/>
      <w:tblBorders>
        <w:top w:val="single" w:sz="2" w:space="0" w:color="7F7F7F"/>
        <w:left w:val="single" w:sz="2" w:space="0" w:color="7F7F7F"/>
        <w:bottom w:val="single" w:sz="2" w:space="0" w:color="7F7F7F"/>
        <w:right w:val="single" w:sz="2" w:space="0" w:color="7F7F7F"/>
        <w:insideH w:val="single" w:sz="2" w:space="0" w:color="7F7F7F"/>
        <w:insideV w:val="single" w:sz="2" w:space="0" w:color="7F7F7F"/>
      </w:tblBorders>
      <w:tblLook w:val="04A0" w:firstRow="1" w:lastRow="0" w:firstColumn="1" w:lastColumn="0" w:noHBand="0" w:noVBand="1"/>
    </w:tblPr>
    <w:tblGrid>
      <w:gridCol w:w="988"/>
      <w:gridCol w:w="2409"/>
      <w:gridCol w:w="993"/>
      <w:gridCol w:w="2693"/>
      <w:gridCol w:w="992"/>
      <w:gridCol w:w="1278"/>
    </w:tblGrid>
    <w:tr w:rsidR="00AC5F3D" w:rsidRPr="00B44006" w14:paraId="797ED2B2" w14:textId="77777777" w:rsidTr="00C756FF">
      <w:trPr>
        <w:trHeight w:val="706"/>
      </w:trPr>
      <w:tc>
        <w:tcPr>
          <w:tcW w:w="988" w:type="dxa"/>
          <w:shd w:val="clear" w:color="auto" w:fill="auto"/>
          <w:vAlign w:val="center"/>
        </w:tcPr>
        <w:p w14:paraId="7490043D" w14:textId="77777777" w:rsidR="00AC5F3D" w:rsidRPr="00C4318D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Theme="majorEastAsia" w:eastAsiaTheme="majorEastAsia" w:hAnsiTheme="majorEastAsia"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文件名称</w:t>
          </w:r>
        </w:p>
      </w:tc>
      <w:tc>
        <w:tcPr>
          <w:tcW w:w="6095" w:type="dxa"/>
          <w:gridSpan w:val="3"/>
          <w:shd w:val="clear" w:color="auto" w:fill="auto"/>
          <w:vAlign w:val="center"/>
        </w:tcPr>
        <w:p w14:paraId="53FF95AA" w14:textId="77777777" w:rsidR="00AC5F3D" w:rsidRPr="00750C13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r w:rsidRPr="00750C13">
            <w:rPr>
              <w:rFonts w:asciiTheme="minorEastAsia" w:eastAsiaTheme="minorEastAsia" w:hAnsiTheme="minorEastAsia" w:hint="eastAsia"/>
              <w:b/>
              <w:sz w:val="32"/>
              <w:szCs w:val="32"/>
            </w:rPr>
            <w:t>技术文档编写规范</w:t>
          </w:r>
        </w:p>
      </w:tc>
      <w:tc>
        <w:tcPr>
          <w:tcW w:w="2270" w:type="dxa"/>
          <w:gridSpan w:val="2"/>
          <w:shd w:val="clear" w:color="auto" w:fill="auto"/>
          <w:vAlign w:val="center"/>
        </w:tcPr>
        <w:p w14:paraId="0F1D7E31" w14:textId="77777777" w:rsidR="00AC5F3D" w:rsidRPr="00B44006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Arial Narrow" w:hAnsi="Arial Narrow"/>
              <w:szCs w:val="24"/>
            </w:rPr>
          </w:pPr>
          <w:r w:rsidRPr="00B44006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0855901E" wp14:editId="55868F30">
                <wp:simplePos x="0" y="0"/>
                <wp:positionH relativeFrom="column">
                  <wp:posOffset>14605</wp:posOffset>
                </wp:positionH>
                <wp:positionV relativeFrom="paragraph">
                  <wp:posOffset>-1905</wp:posOffset>
                </wp:positionV>
                <wp:extent cx="1220470" cy="377190"/>
                <wp:effectExtent l="0" t="0" r="0" b="6350"/>
                <wp:wrapNone/>
                <wp:docPr id="9" name="图片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608" t="32469" r="19311" b="35846"/>
                        <a:stretch/>
                      </pic:blipFill>
                      <pic:spPr bwMode="auto">
                        <a:xfrm>
                          <a:off x="0" y="0"/>
                          <a:ext cx="1220470" cy="377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C5F3D" w:rsidRPr="00B44006" w14:paraId="50FC59AD" w14:textId="77777777" w:rsidTr="00C756FF">
      <w:trPr>
        <w:trHeight w:val="409"/>
      </w:trPr>
      <w:tc>
        <w:tcPr>
          <w:tcW w:w="988" w:type="dxa"/>
          <w:shd w:val="clear" w:color="auto" w:fill="auto"/>
          <w:vAlign w:val="center"/>
        </w:tcPr>
        <w:p w14:paraId="11660003" w14:textId="77777777" w:rsidR="00AC5F3D" w:rsidRPr="00C4318D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Theme="majorEastAsia" w:eastAsiaTheme="majorEastAsia" w:hAnsiTheme="majorEastAsia"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文件编号</w:t>
          </w:r>
        </w:p>
      </w:tc>
      <w:tc>
        <w:tcPr>
          <w:tcW w:w="2409" w:type="dxa"/>
          <w:shd w:val="clear" w:color="auto" w:fill="auto"/>
          <w:vAlign w:val="center"/>
        </w:tcPr>
        <w:p w14:paraId="111B249F" w14:textId="166C5D5A" w:rsidR="00AC5F3D" w:rsidRPr="00B44006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993" w:type="dxa"/>
          <w:shd w:val="clear" w:color="auto" w:fill="auto"/>
          <w:vAlign w:val="center"/>
        </w:tcPr>
        <w:p w14:paraId="59589DB5" w14:textId="77777777" w:rsidR="00AC5F3D" w:rsidRPr="00C4318D" w:rsidRDefault="00AC5F3D" w:rsidP="00AC5F3D">
          <w:pPr>
            <w:tabs>
              <w:tab w:val="center" w:pos="4153"/>
              <w:tab w:val="right" w:pos="8306"/>
            </w:tabs>
            <w:snapToGrid w:val="0"/>
            <w:jc w:val="distribute"/>
            <w:rPr>
              <w:rFonts w:asciiTheme="majorEastAsia" w:eastAsiaTheme="majorEastAsia" w:hAnsiTheme="majorEastAsia"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文件层级</w:t>
          </w:r>
        </w:p>
      </w:tc>
      <w:tc>
        <w:tcPr>
          <w:tcW w:w="2693" w:type="dxa"/>
          <w:shd w:val="clear" w:color="auto" w:fill="auto"/>
          <w:vAlign w:val="center"/>
        </w:tcPr>
        <w:p w14:paraId="37A72091" w14:textId="77777777" w:rsidR="00AC5F3D" w:rsidRPr="00B44006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Arial Narrow" w:hAnsi="Arial Narrow"/>
              <w:b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 w:hint="eastAsia"/>
              <w:sz w:val="18"/>
              <w:szCs w:val="18"/>
            </w:rPr>
            <w:t>三</w:t>
          </w: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阶</w:t>
          </w:r>
        </w:p>
      </w:tc>
      <w:tc>
        <w:tcPr>
          <w:tcW w:w="992" w:type="dxa"/>
          <w:shd w:val="clear" w:color="auto" w:fill="auto"/>
          <w:vAlign w:val="center"/>
        </w:tcPr>
        <w:p w14:paraId="21991F2A" w14:textId="77777777" w:rsidR="00AC5F3D" w:rsidRPr="00C4318D" w:rsidRDefault="00AC5F3D" w:rsidP="00AC5F3D">
          <w:pPr>
            <w:tabs>
              <w:tab w:val="center" w:pos="4153"/>
              <w:tab w:val="right" w:pos="8306"/>
            </w:tabs>
            <w:snapToGrid w:val="0"/>
            <w:jc w:val="distribute"/>
            <w:rPr>
              <w:rFonts w:asciiTheme="majorEastAsia" w:eastAsiaTheme="majorEastAsia" w:hAnsiTheme="majorEastAsia"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页次</w:t>
          </w:r>
        </w:p>
      </w:tc>
      <w:tc>
        <w:tcPr>
          <w:tcW w:w="1278" w:type="dxa"/>
          <w:shd w:val="clear" w:color="auto" w:fill="auto"/>
          <w:vAlign w:val="center"/>
        </w:tcPr>
        <w:p w14:paraId="0A4D427D" w14:textId="77777777" w:rsidR="00AC5F3D" w:rsidRPr="00B44006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Arial Narrow" w:hAnsi="Arial Narrow"/>
              <w:sz w:val="18"/>
              <w:szCs w:val="18"/>
            </w:rPr>
          </w:pP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instrText>PAGE  \* Arabic  \* MERGEFORMAT</w:instrText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t>1</w:t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  <w:r w:rsidRPr="00B44006">
            <w:rPr>
              <w:rFonts w:ascii="Arial Narrow" w:hAnsi="Arial Narrow"/>
              <w:sz w:val="18"/>
              <w:szCs w:val="18"/>
              <w:lang w:val="zh-CN"/>
            </w:rPr>
            <w:t xml:space="preserve"> / </w:t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instrText>NUMPAGES  \* Arabic  \* MERGEFORMAT</w:instrText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t>1</w:t>
          </w:r>
          <w:r w:rsidRPr="00B44006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</w:p>
      </w:tc>
    </w:tr>
    <w:tr w:rsidR="00AC5F3D" w:rsidRPr="00B44006" w14:paraId="37566460" w14:textId="77777777" w:rsidTr="00C756FF">
      <w:trPr>
        <w:trHeight w:val="340"/>
      </w:trPr>
      <w:tc>
        <w:tcPr>
          <w:tcW w:w="988" w:type="dxa"/>
          <w:shd w:val="clear" w:color="auto" w:fill="auto"/>
          <w:vAlign w:val="center"/>
        </w:tcPr>
        <w:p w14:paraId="7C091863" w14:textId="77777777" w:rsidR="00AC5F3D" w:rsidRPr="00C4318D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Theme="majorEastAsia" w:eastAsiaTheme="majorEastAsia" w:hAnsiTheme="majorEastAsia"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生效日期</w:t>
          </w:r>
        </w:p>
      </w:tc>
      <w:tc>
        <w:tcPr>
          <w:tcW w:w="2409" w:type="dxa"/>
          <w:shd w:val="clear" w:color="auto" w:fill="auto"/>
          <w:vAlign w:val="center"/>
        </w:tcPr>
        <w:p w14:paraId="03F9864E" w14:textId="77777777" w:rsidR="00AC5F3D" w:rsidRPr="00B44006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 w:hint="eastAsia"/>
              <w:sz w:val="18"/>
              <w:szCs w:val="18"/>
            </w:rPr>
            <w:t>2</w:t>
          </w:r>
          <w:r>
            <w:rPr>
              <w:rFonts w:ascii="Arial Narrow" w:hAnsi="Arial Narrow"/>
              <w:sz w:val="18"/>
              <w:szCs w:val="18"/>
            </w:rPr>
            <w:t>019-03-18</w:t>
          </w:r>
        </w:p>
      </w:tc>
      <w:tc>
        <w:tcPr>
          <w:tcW w:w="993" w:type="dxa"/>
          <w:shd w:val="clear" w:color="auto" w:fill="auto"/>
          <w:vAlign w:val="center"/>
        </w:tcPr>
        <w:p w14:paraId="16A20706" w14:textId="77777777" w:rsidR="00AC5F3D" w:rsidRPr="00C4318D" w:rsidRDefault="00AC5F3D" w:rsidP="00AC5F3D">
          <w:pPr>
            <w:tabs>
              <w:tab w:val="center" w:pos="4153"/>
              <w:tab w:val="right" w:pos="8306"/>
            </w:tabs>
            <w:snapToGrid w:val="0"/>
            <w:jc w:val="distribute"/>
            <w:rPr>
              <w:rFonts w:asciiTheme="majorEastAsia" w:eastAsiaTheme="majorEastAsia" w:hAnsiTheme="majorEastAsia"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版本号</w:t>
          </w:r>
        </w:p>
      </w:tc>
      <w:tc>
        <w:tcPr>
          <w:tcW w:w="2693" w:type="dxa"/>
          <w:shd w:val="clear" w:color="auto" w:fill="auto"/>
          <w:vAlign w:val="center"/>
        </w:tcPr>
        <w:p w14:paraId="60F43CDB" w14:textId="77777777" w:rsidR="00AC5F3D" w:rsidRPr="00B44006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Arial Narrow" w:hAnsi="Arial Narrow"/>
              <w:sz w:val="18"/>
              <w:szCs w:val="18"/>
            </w:rPr>
          </w:pPr>
          <w:r w:rsidRPr="00B44006">
            <w:rPr>
              <w:rFonts w:ascii="Arial Narrow" w:hAnsi="Arial Narrow"/>
              <w:sz w:val="18"/>
              <w:szCs w:val="18"/>
            </w:rPr>
            <w:t>00</w:t>
          </w:r>
        </w:p>
      </w:tc>
      <w:tc>
        <w:tcPr>
          <w:tcW w:w="992" w:type="dxa"/>
          <w:shd w:val="clear" w:color="auto" w:fill="auto"/>
          <w:vAlign w:val="center"/>
        </w:tcPr>
        <w:p w14:paraId="14CF88EF" w14:textId="77777777" w:rsidR="00AC5F3D" w:rsidRPr="00C4318D" w:rsidRDefault="00AC5F3D" w:rsidP="00AC5F3D">
          <w:pPr>
            <w:tabs>
              <w:tab w:val="center" w:pos="4153"/>
              <w:tab w:val="right" w:pos="8306"/>
            </w:tabs>
            <w:snapToGrid w:val="0"/>
            <w:jc w:val="distribute"/>
            <w:rPr>
              <w:rFonts w:asciiTheme="majorEastAsia" w:eastAsiaTheme="majorEastAsia" w:hAnsiTheme="majorEastAsia"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权责部门</w:t>
          </w:r>
        </w:p>
      </w:tc>
      <w:tc>
        <w:tcPr>
          <w:tcW w:w="1278" w:type="dxa"/>
          <w:shd w:val="clear" w:color="auto" w:fill="auto"/>
          <w:vAlign w:val="center"/>
        </w:tcPr>
        <w:p w14:paraId="78C4F776" w14:textId="77777777" w:rsidR="00AC5F3D" w:rsidRPr="00C4318D" w:rsidRDefault="00AC5F3D" w:rsidP="00AC5F3D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Theme="majorEastAsia" w:eastAsiaTheme="majorEastAsia" w:hAnsiTheme="majorEastAsia"/>
              <w:sz w:val="18"/>
              <w:szCs w:val="18"/>
            </w:rPr>
          </w:pPr>
          <w:r w:rsidRPr="00C4318D">
            <w:rPr>
              <w:rFonts w:asciiTheme="majorEastAsia" w:eastAsiaTheme="majorEastAsia" w:hAnsiTheme="majorEastAsia" w:hint="eastAsia"/>
              <w:sz w:val="18"/>
              <w:szCs w:val="18"/>
            </w:rPr>
            <w:t>研发</w:t>
          </w:r>
          <w:r w:rsidRPr="00C4318D">
            <w:rPr>
              <w:rFonts w:asciiTheme="majorEastAsia" w:eastAsiaTheme="majorEastAsia" w:hAnsiTheme="majorEastAsia"/>
              <w:sz w:val="18"/>
              <w:szCs w:val="18"/>
            </w:rPr>
            <w:t>部</w:t>
          </w:r>
        </w:p>
      </w:tc>
    </w:tr>
  </w:tbl>
  <w:p w14:paraId="19DE0282" w14:textId="77777777" w:rsidR="00AC5F3D" w:rsidRDefault="00AC5F3D" w:rsidP="00AC5F3D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D91"/>
    <w:multiLevelType w:val="hybridMultilevel"/>
    <w:tmpl w:val="69E62FA2"/>
    <w:lvl w:ilvl="0" w:tplc="86F62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06"/>
    <w:rsid w:val="0036176A"/>
    <w:rsid w:val="00560BAF"/>
    <w:rsid w:val="005F62DD"/>
    <w:rsid w:val="00706206"/>
    <w:rsid w:val="0092207B"/>
    <w:rsid w:val="00AC5F3D"/>
    <w:rsid w:val="00B65D07"/>
    <w:rsid w:val="00DF0E4A"/>
    <w:rsid w:val="00FA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49ABD"/>
  <w15:chartTrackingRefBased/>
  <w15:docId w15:val="{D871B73F-4935-448D-94A7-BE89FCCF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F3D"/>
    <w:rPr>
      <w:sz w:val="18"/>
      <w:szCs w:val="18"/>
    </w:rPr>
  </w:style>
  <w:style w:type="table" w:customStyle="1" w:styleId="1">
    <w:name w:val="网格型浅色1"/>
    <w:basedOn w:val="a1"/>
    <w:next w:val="a7"/>
    <w:uiPriority w:val="40"/>
    <w:rsid w:val="00AC5F3D"/>
    <w:pPr>
      <w:spacing w:before="120"/>
    </w:pPr>
    <w:rPr>
      <w:rFonts w:ascii="等线" w:eastAsia="等线" w:hAnsi="等线" w:cs="Times New Roman"/>
      <w:szCs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a7">
    <w:name w:val="Grid Table Light"/>
    <w:basedOn w:val="a1"/>
    <w:uiPriority w:val="40"/>
    <w:rsid w:val="00AC5F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List Paragraph"/>
    <w:basedOn w:val="a"/>
    <w:uiPriority w:val="34"/>
    <w:qFormat/>
    <w:rsid w:val="00DF0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秦力平 RDP-EE-HWD</dc:creator>
  <cp:keywords/>
  <dc:description/>
  <cp:lastModifiedBy>秦力平 RDP-EE-HWD</cp:lastModifiedBy>
  <cp:revision>2</cp:revision>
  <dcterms:created xsi:type="dcterms:W3CDTF">2019-05-27T06:21:00Z</dcterms:created>
  <dcterms:modified xsi:type="dcterms:W3CDTF">2019-05-27T07:11:00Z</dcterms:modified>
</cp:coreProperties>
</file>