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27" w:rsidRPr="002204E5" w:rsidRDefault="00FB4727">
      <w:pPr>
        <w:rPr>
          <w:sz w:val="24"/>
          <w:szCs w:val="24"/>
        </w:rPr>
      </w:pPr>
      <w:bookmarkStart w:id="0" w:name="_GoBack"/>
      <w:bookmarkEnd w:id="0"/>
    </w:p>
    <w:p w:rsidR="002204E5" w:rsidRPr="002204E5" w:rsidRDefault="002204E5">
      <w:pPr>
        <w:rPr>
          <w:sz w:val="24"/>
          <w:szCs w:val="24"/>
        </w:rPr>
      </w:pPr>
      <w:r w:rsidRPr="002204E5">
        <w:rPr>
          <w:rFonts w:hint="eastAsia"/>
          <w:sz w:val="24"/>
          <w:szCs w:val="24"/>
        </w:rPr>
        <w:t>用户绑定服务</w:t>
      </w:r>
      <w:proofErr w:type="gramStart"/>
      <w:r w:rsidRPr="002204E5">
        <w:rPr>
          <w:rFonts w:hint="eastAsia"/>
          <w:sz w:val="24"/>
          <w:szCs w:val="24"/>
        </w:rPr>
        <w:t>券</w:t>
      </w:r>
      <w:proofErr w:type="gramEnd"/>
      <w:r w:rsidRPr="002204E5">
        <w:rPr>
          <w:rFonts w:hint="eastAsia"/>
          <w:sz w:val="24"/>
          <w:szCs w:val="24"/>
        </w:rPr>
        <w:t>流程</w:t>
      </w:r>
    </w:p>
    <w:p w:rsidR="002204E5" w:rsidRPr="002204E5" w:rsidRDefault="002204E5" w:rsidP="002204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204E5">
        <w:rPr>
          <w:rFonts w:hint="eastAsia"/>
          <w:sz w:val="24"/>
          <w:szCs w:val="24"/>
        </w:rPr>
        <w:t>输入保单号及手机号，若不在数据库内，则无法获取手机验证码进行下一步操作；</w:t>
      </w:r>
    </w:p>
    <w:p w:rsidR="002204E5" w:rsidRPr="002204E5" w:rsidRDefault="002204E5" w:rsidP="002204E5">
      <w:pPr>
        <w:rPr>
          <w:sz w:val="24"/>
          <w:szCs w:val="24"/>
        </w:rPr>
      </w:pPr>
      <w:r w:rsidRPr="002204E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5448300</wp:posOffset>
                </wp:positionH>
                <wp:positionV relativeFrom="paragraph">
                  <wp:posOffset>693420</wp:posOffset>
                </wp:positionV>
                <wp:extent cx="1104900" cy="1404620"/>
                <wp:effectExtent l="0" t="0" r="1905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4E5" w:rsidRDefault="002204E5">
                            <w:r>
                              <w:rPr>
                                <w:rFonts w:hint="eastAsia"/>
                              </w:rPr>
                              <w:t>不在数据库内则无法获取手机验证码，如图提示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9pt;margin-top:54.6pt;width:8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">
                <v:textbox style="mso-fit-shape-to-text:t">
                  <w:txbxContent>
                    <w:p w:rsidR="002204E5" w:rsidRDefault="002204E5">
                      <w:r>
                        <w:rPr>
                          <w:rFonts w:hint="eastAsia"/>
                        </w:rPr>
                        <w:t>不在数据库内则无法获取手机验证码，如图提示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489401" cy="2647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有奖问答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760" cy="26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E5">
        <w:rPr>
          <w:rFonts w:hint="eastAsia"/>
          <w:sz w:val="24"/>
          <w:szCs w:val="24"/>
        </w:rPr>
        <w:t xml:space="preserve">（在数据库内） </w:t>
      </w:r>
      <w:r w:rsidRPr="002204E5">
        <w:rPr>
          <w:sz w:val="24"/>
          <w:szCs w:val="24"/>
        </w:rPr>
        <w:t xml:space="preserve"> </w:t>
      </w:r>
      <w:r w:rsidRP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486504" cy="26428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有奖问答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118" cy="26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E5" w:rsidRPr="002204E5" w:rsidRDefault="002204E5" w:rsidP="002204E5">
      <w:pPr>
        <w:rPr>
          <w:sz w:val="24"/>
          <w:szCs w:val="24"/>
        </w:rPr>
      </w:pPr>
    </w:p>
    <w:p w:rsidR="002204E5" w:rsidRPr="002204E5" w:rsidRDefault="002204E5" w:rsidP="002204E5">
      <w:pPr>
        <w:rPr>
          <w:sz w:val="24"/>
          <w:szCs w:val="24"/>
        </w:rPr>
      </w:pPr>
      <w:r w:rsidRPr="002204E5">
        <w:rPr>
          <w:rFonts w:hint="eastAsia"/>
          <w:sz w:val="24"/>
          <w:szCs w:val="24"/>
        </w:rPr>
        <w:t>2、在数据库内，则用户手机号绑定成功，进行下一步操作，问卷调查</w:t>
      </w:r>
    </w:p>
    <w:p w:rsidR="002204E5" w:rsidRPr="002204E5" w:rsidRDefault="002204E5" w:rsidP="002204E5">
      <w:pPr>
        <w:rPr>
          <w:sz w:val="24"/>
          <w:szCs w:val="24"/>
        </w:rPr>
      </w:pPr>
      <w:r w:rsidRP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555569" cy="2765588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1题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487" cy="27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E5">
        <w:rPr>
          <w:sz w:val="24"/>
          <w:szCs w:val="24"/>
        </w:rPr>
        <w:t xml:space="preserve">  </w:t>
      </w:r>
      <w:r w:rsidRP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547394" cy="27510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第2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28" cy="27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E5">
        <w:rPr>
          <w:sz w:val="24"/>
          <w:szCs w:val="24"/>
        </w:rPr>
        <w:t xml:space="preserve"> </w:t>
      </w:r>
      <w:r w:rsidRPr="002204E5">
        <w:rPr>
          <w:rFonts w:hint="eastAsia"/>
          <w:sz w:val="24"/>
          <w:szCs w:val="24"/>
        </w:rPr>
        <w:t xml:space="preserve"> </w:t>
      </w:r>
      <w:r w:rsidRP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548302" cy="27526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第3题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43" cy="27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E5" w:rsidRPr="002204E5" w:rsidRDefault="002204E5" w:rsidP="002204E5">
      <w:pPr>
        <w:rPr>
          <w:sz w:val="24"/>
          <w:szCs w:val="24"/>
        </w:rPr>
      </w:pPr>
      <w:r w:rsidRPr="002204E5">
        <w:rPr>
          <w:rFonts w:hint="eastAsia"/>
          <w:sz w:val="24"/>
          <w:szCs w:val="24"/>
        </w:rPr>
        <w:t>点击任</w:t>
      </w:r>
      <w:proofErr w:type="gramStart"/>
      <w:r w:rsidRPr="002204E5">
        <w:rPr>
          <w:rFonts w:hint="eastAsia"/>
          <w:sz w:val="24"/>
          <w:szCs w:val="24"/>
        </w:rPr>
        <w:t>一</w:t>
      </w:r>
      <w:proofErr w:type="gramEnd"/>
      <w:r w:rsidRPr="002204E5">
        <w:rPr>
          <w:rFonts w:hint="eastAsia"/>
          <w:sz w:val="24"/>
          <w:szCs w:val="24"/>
        </w:rPr>
        <w:t>选项，进入下一题（下一个页面）</w:t>
      </w:r>
    </w:p>
    <w:p w:rsidR="002204E5" w:rsidRPr="002204E5" w:rsidRDefault="002204E5" w:rsidP="002204E5">
      <w:pPr>
        <w:rPr>
          <w:sz w:val="24"/>
          <w:szCs w:val="24"/>
        </w:rPr>
      </w:pPr>
      <w:r w:rsidRPr="002204E5">
        <w:rPr>
          <w:sz w:val="24"/>
          <w:szCs w:val="24"/>
        </w:rPr>
        <w:t>3</w:t>
      </w:r>
      <w:r w:rsidRPr="002204E5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若该用户在后台发券管理未设置“授权营销员”，则</w:t>
      </w:r>
      <w:r w:rsidRPr="002204E5">
        <w:rPr>
          <w:sz w:val="24"/>
          <w:szCs w:val="24"/>
        </w:rPr>
        <w:t>3</w:t>
      </w:r>
      <w:r w:rsidRPr="002204E5">
        <w:rPr>
          <w:rFonts w:hint="eastAsia"/>
          <w:sz w:val="24"/>
          <w:szCs w:val="24"/>
        </w:rPr>
        <w:t>题都点完后，进入</w:t>
      </w:r>
      <w:r>
        <w:rPr>
          <w:rFonts w:hint="eastAsia"/>
          <w:sz w:val="24"/>
          <w:szCs w:val="24"/>
        </w:rPr>
        <w:t>“查看</w:t>
      </w:r>
      <w:r>
        <w:rPr>
          <w:rFonts w:hint="eastAsia"/>
          <w:sz w:val="24"/>
          <w:szCs w:val="24"/>
        </w:rPr>
        <w:lastRenderedPageBreak/>
        <w:t>权益”</w:t>
      </w:r>
      <w:r w:rsidRPr="002204E5">
        <w:rPr>
          <w:rFonts w:hint="eastAsia"/>
          <w:sz w:val="24"/>
          <w:szCs w:val="24"/>
        </w:rPr>
        <w:t>页面（“查看权益”按钮，跳转到“增值服务”页面）</w:t>
      </w:r>
    </w:p>
    <w:p w:rsidR="002204E5" w:rsidRDefault="002204E5" w:rsidP="002204E5">
      <w:pPr>
        <w:rPr>
          <w:sz w:val="24"/>
          <w:szCs w:val="24"/>
        </w:rPr>
      </w:pPr>
      <w:r w:rsidRP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619250" cy="28788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看权益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14" cy="28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E5" w:rsidRDefault="002204E5" w:rsidP="002204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若该用户在发券管理页面有“授权营销员”，则在3题点完后，跳转至“授权页面”再跳转至“查看权益”页面</w:t>
      </w:r>
    </w:p>
    <w:p w:rsidR="002204E5" w:rsidRDefault="002204E5" w:rsidP="002204E5">
      <w:pPr>
        <w:rPr>
          <w:sz w:val="24"/>
          <w:szCs w:val="24"/>
        </w:rPr>
      </w:pPr>
      <w:r w:rsidRPr="002204E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C9EF0" wp14:editId="758A2CD5">
                <wp:simplePos x="0" y="0"/>
                <wp:positionH relativeFrom="margin">
                  <wp:posOffset>2047875</wp:posOffset>
                </wp:positionH>
                <wp:positionV relativeFrom="paragraph">
                  <wp:posOffset>291465</wp:posOffset>
                </wp:positionV>
                <wp:extent cx="3124200" cy="1404620"/>
                <wp:effectExtent l="0" t="0" r="19050" b="2159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04E5" w:rsidRDefault="002204E5" w:rsidP="002204E5">
                            <w:r>
                              <w:rPr>
                                <w:rFonts w:hint="eastAsia"/>
                              </w:rPr>
                              <w:t>1、用户必须准确输入授权营销员手机号，否则无法操作，且必须点“同意授权”，且用户在后台发券管理页面有发放服务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，则跳转至“查看权益”。</w:t>
                            </w:r>
                          </w:p>
                          <w:p w:rsidR="002204E5" w:rsidRDefault="002204E5" w:rsidP="002204E5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、若无服务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，则点“同意授权后”后页面关闭。</w:t>
                            </w:r>
                          </w:p>
                          <w:p w:rsidR="002204E5" w:rsidRDefault="002204E5" w:rsidP="002204E5">
                            <w:r>
                              <w:rPr>
                                <w:rFonts w:hint="eastAsia"/>
                              </w:rPr>
                              <w:t>3、若营销员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手机号非发券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管理填写的授权营销员手机号或手机号填写错误，则提示弹窗“无此营销员”。</w:t>
                            </w:r>
                          </w:p>
                          <w:p w:rsidR="002204E5" w:rsidRDefault="002204E5" w:rsidP="002204E5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、若客户不同意授权，则页面全部关闭，</w:t>
                            </w:r>
                            <w:r w:rsidRPr="002204E5">
                              <w:rPr>
                                <w:rFonts w:hint="eastAsia"/>
                                <w:color w:val="FF0000"/>
                              </w:rPr>
                              <w:t>需要从头再来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C9EF0" id="_x0000_s1027" type="#_x0000_t202" style="position:absolute;left:0;text-align:left;margin-left:161.25pt;margin-top:22.95pt;width:24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">
                <v:textbox style="mso-fit-shape-to-text:t">
                  <w:txbxContent>
                    <w:p w:rsidR="002204E5" w:rsidRDefault="002204E5" w:rsidP="002204E5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、用户必须准确输入授权营销员手机号，否则无法操作，且必须点“同意授权”，且用户在后台发券管理页面有发放服务</w:t>
                      </w:r>
                      <w:proofErr w:type="gramStart"/>
                      <w:r>
                        <w:rPr>
                          <w:rFonts w:hint="eastAsia"/>
                        </w:rPr>
                        <w:t>券</w:t>
                      </w:r>
                      <w:proofErr w:type="gramEnd"/>
                      <w:r>
                        <w:rPr>
                          <w:rFonts w:hint="eastAsia"/>
                        </w:rPr>
                        <w:t>，则跳转至“查看权益”。</w:t>
                      </w:r>
                    </w:p>
                    <w:p w:rsidR="002204E5" w:rsidRDefault="002204E5" w:rsidP="002204E5">
                      <w:r>
                        <w:t>2</w:t>
                      </w:r>
                      <w:r>
                        <w:rPr>
                          <w:rFonts w:hint="eastAsia"/>
                        </w:rPr>
                        <w:t>、若无服务</w:t>
                      </w:r>
                      <w:proofErr w:type="gramStart"/>
                      <w:r>
                        <w:rPr>
                          <w:rFonts w:hint="eastAsia"/>
                        </w:rPr>
                        <w:t>券</w:t>
                      </w:r>
                      <w:proofErr w:type="gramEnd"/>
                      <w:r>
                        <w:rPr>
                          <w:rFonts w:hint="eastAsia"/>
                        </w:rPr>
                        <w:t>，则点“同意授权后”后页面关闭。</w:t>
                      </w:r>
                    </w:p>
                    <w:p w:rsidR="002204E5" w:rsidRDefault="002204E5" w:rsidP="002204E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3、若营销员</w:t>
                      </w:r>
                      <w:proofErr w:type="gramStart"/>
                      <w:r>
                        <w:rPr>
                          <w:rFonts w:hint="eastAsia"/>
                        </w:rPr>
                        <w:t>手机号非发券</w:t>
                      </w:r>
                      <w:proofErr w:type="gramEnd"/>
                      <w:r>
                        <w:rPr>
                          <w:rFonts w:hint="eastAsia"/>
                        </w:rPr>
                        <w:t>管理填写的授权营销员手机号或手机号填写错误，则提示弹窗“无此营销员”。</w:t>
                      </w:r>
                    </w:p>
                    <w:p w:rsidR="002204E5" w:rsidRDefault="002204E5" w:rsidP="002204E5">
                      <w:pPr>
                        <w:rPr>
                          <w:rFonts w:hint="eastAsia"/>
                        </w:rPr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、若客户不同意授权，则页面全部关闭，</w:t>
                      </w:r>
                      <w:r w:rsidRPr="002204E5">
                        <w:rPr>
                          <w:rFonts w:hint="eastAsia"/>
                          <w:color w:val="FF0000"/>
                        </w:rPr>
                        <w:t>需要从头再来</w:t>
                      </w:r>
                      <w:r>
                        <w:rPr>
                          <w:rFonts w:hint="eastAsia"/>
                          <w:color w:val="FF0000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28800" cy="325135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授权页面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25" cy="326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</w:p>
    <w:p w:rsidR="002204E5" w:rsidRDefault="002204E5" w:rsidP="002204E5">
      <w:pPr>
        <w:rPr>
          <w:sz w:val="24"/>
          <w:szCs w:val="24"/>
        </w:rPr>
      </w:pPr>
    </w:p>
    <w:p w:rsidR="005A3D6B" w:rsidRDefault="005A3D6B" w:rsidP="002204E5">
      <w:pPr>
        <w:rPr>
          <w:sz w:val="24"/>
          <w:szCs w:val="24"/>
        </w:rPr>
      </w:pPr>
    </w:p>
    <w:p w:rsidR="002204E5" w:rsidRDefault="002204E5" w:rsidP="002204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4、营销员</w:t>
      </w:r>
      <w:r w:rsidR="005A3D6B">
        <w:rPr>
          <w:rFonts w:hint="eastAsia"/>
          <w:sz w:val="24"/>
          <w:szCs w:val="24"/>
        </w:rPr>
        <w:t>绑定页面</w:t>
      </w:r>
    </w:p>
    <w:p w:rsidR="002204E5" w:rsidRDefault="005A3D6B" w:rsidP="002204E5">
      <w:pPr>
        <w:rPr>
          <w:sz w:val="24"/>
          <w:szCs w:val="24"/>
        </w:rPr>
      </w:pPr>
      <w:r w:rsidRPr="002204E5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47D75" wp14:editId="362DE305">
                <wp:simplePos x="0" y="0"/>
                <wp:positionH relativeFrom="page">
                  <wp:posOffset>5391150</wp:posOffset>
                </wp:positionH>
                <wp:positionV relativeFrom="paragraph">
                  <wp:posOffset>788035</wp:posOffset>
                </wp:positionV>
                <wp:extent cx="1104900" cy="1404620"/>
                <wp:effectExtent l="0" t="0" r="19050" b="2159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D6B" w:rsidRDefault="005A3D6B" w:rsidP="005A3D6B">
                            <w:r>
                              <w:rPr>
                                <w:rFonts w:hint="eastAsia"/>
                              </w:rPr>
                              <w:t>不在数据库内则无法获取手机验证码，如图提示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47D75" id="_x0000_s1028" type="#_x0000_t202" style="position:absolute;left:0;text-align:left;margin-left:424.5pt;margin-top:62.05pt;width:8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">
                <v:textbox style="mso-fit-shape-to-text:t">
                  <w:txbxContent>
                    <w:p w:rsidR="005A3D6B" w:rsidRDefault="005A3D6B" w:rsidP="005A3D6B">
                      <w:r>
                        <w:rPr>
                          <w:rFonts w:hint="eastAsia"/>
                        </w:rPr>
                        <w:t>不在数据库内则无法获取手机验证码，如图提示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204E5">
        <w:rPr>
          <w:rFonts w:hint="eastAsia"/>
          <w:noProof/>
          <w:sz w:val="24"/>
          <w:szCs w:val="24"/>
        </w:rPr>
        <w:drawing>
          <wp:inline distT="0" distB="0" distL="0" distR="0">
            <wp:extent cx="1440469" cy="256095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营销员绑定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51" cy="25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4E5">
        <w:rPr>
          <w:rFonts w:hint="eastAsia"/>
          <w:sz w:val="24"/>
          <w:szCs w:val="24"/>
        </w:rPr>
        <w:t>（在数据库内）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438275" cy="255705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营销员绑定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636" cy="25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D6B" w:rsidRDefault="005A3D6B" w:rsidP="002204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5、营销员领取授权服务页面</w:t>
      </w:r>
    </w:p>
    <w:p w:rsidR="005A3D6B" w:rsidRPr="002204E5" w:rsidRDefault="005A3D6B" w:rsidP="002204E5">
      <w:pPr>
        <w:rPr>
          <w:sz w:val="24"/>
          <w:szCs w:val="24"/>
        </w:rPr>
      </w:pPr>
      <w:r w:rsidRPr="002204E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0CB217" wp14:editId="1318F4B3">
                <wp:simplePos x="0" y="0"/>
                <wp:positionH relativeFrom="margin">
                  <wp:posOffset>2381250</wp:posOffset>
                </wp:positionH>
                <wp:positionV relativeFrom="paragraph">
                  <wp:posOffset>864870</wp:posOffset>
                </wp:positionV>
                <wp:extent cx="3124200" cy="1404620"/>
                <wp:effectExtent l="0" t="0" r="19050" b="2159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D6B" w:rsidRDefault="005A3D6B" w:rsidP="005A3D6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、最多可添加5条保单号。</w:t>
                            </w:r>
                          </w:p>
                          <w:p w:rsidR="005A3D6B" w:rsidRDefault="005A3D6B" w:rsidP="005A3D6B"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、营销员服务领取必须同时达到两个条件才可以领取，否则提示失败。条件一、用户已在有奖问答页面点“同意授权”；条件二、保单号关联的营销员手机与领券的营销员账户手机号一致；</w:t>
                            </w:r>
                          </w:p>
                          <w:p w:rsidR="005A3D6B" w:rsidRPr="005A3D6B" w:rsidRDefault="005A3D6B" w:rsidP="005A3D6B">
                            <w:r>
                              <w:rPr>
                                <w:rFonts w:hint="eastAsia"/>
                              </w:rPr>
                              <w:t>3、该页面必须绑定营销员才可以打开，未绑定营销员，该页面打开时自动跳转到营销员绑定页面。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0CB21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87.5pt;margin-top:68.1pt;width:24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">
                <v:textbox style="mso-fit-shape-to-text:t">
                  <w:txbxContent>
                    <w:p w:rsidR="005A3D6B" w:rsidRDefault="005A3D6B" w:rsidP="005A3D6B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、最多可添加5条保单号。</w:t>
                      </w:r>
                    </w:p>
                    <w:p w:rsidR="005A3D6B" w:rsidRDefault="005A3D6B" w:rsidP="005A3D6B">
                      <w:r>
                        <w:t>2</w:t>
                      </w:r>
                      <w:r>
                        <w:rPr>
                          <w:rFonts w:hint="eastAsia"/>
                        </w:rPr>
                        <w:t>、营销员服务领取必须同时达到两个条件才可以领取，否则提示失败。条件一、用户已在有奖问答页面点“同意授权”；条件二、保单号关联的营销员手机与领券的营销员账户手机号一致；</w:t>
                      </w:r>
                    </w:p>
                    <w:p w:rsidR="005A3D6B" w:rsidRPr="005A3D6B" w:rsidRDefault="005A3D6B" w:rsidP="005A3D6B">
                      <w:r>
                        <w:rPr>
                          <w:rFonts w:hint="eastAsia"/>
                        </w:rPr>
                        <w:t>3、该页面必须绑定营销员才可以打开，未绑定营销员，该页面打开时自动跳转到营销员绑定页面。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67921" cy="3676479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授权服务领取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676" cy="36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D6B" w:rsidRPr="00220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251B"/>
    <w:multiLevelType w:val="hybridMultilevel"/>
    <w:tmpl w:val="A300E4BE"/>
    <w:lvl w:ilvl="0" w:tplc="F6CED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26678"/>
    <w:multiLevelType w:val="hybridMultilevel"/>
    <w:tmpl w:val="CD50EB50"/>
    <w:lvl w:ilvl="0" w:tplc="F6CED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A0854"/>
    <w:multiLevelType w:val="hybridMultilevel"/>
    <w:tmpl w:val="0B32F760"/>
    <w:lvl w:ilvl="0" w:tplc="F6CED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E5"/>
    <w:rsid w:val="002204E5"/>
    <w:rsid w:val="005A3D6B"/>
    <w:rsid w:val="008A4FB2"/>
    <w:rsid w:val="00937F03"/>
    <w:rsid w:val="00F11A83"/>
    <w:rsid w:val="00FB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B050"/>
  <w15:chartTrackingRefBased/>
  <w15:docId w15:val="{5DDC0F27-8759-4768-9180-65A9E928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宋爽</dc:creator>
  <cp:keywords/>
  <dc:description/>
  <cp:lastModifiedBy>宋爽</cp:lastModifiedBy>
  <cp:revision>2</cp:revision>
  <dcterms:created xsi:type="dcterms:W3CDTF">2018-02-08T07:00:00Z</dcterms:created>
  <dcterms:modified xsi:type="dcterms:W3CDTF">2018-02-08T07:00:00Z</dcterms:modified>
</cp:coreProperties>
</file>