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F624E" w14:textId="77777777" w:rsidR="005E17B8" w:rsidRDefault="0001370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55CB12A4" w14:textId="77777777" w:rsidR="005E17B8" w:rsidRDefault="0001370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6A970248" w14:textId="77777777" w:rsidR="005E17B8" w:rsidRDefault="0001370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3E3F62CB" w14:textId="77777777" w:rsidR="005E17B8" w:rsidRDefault="0001370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«Тестирование программного обеспечения»</w:t>
      </w:r>
    </w:p>
    <w:p w14:paraId="20BDC909" w14:textId="77777777" w:rsidR="005E17B8" w:rsidRDefault="005E17B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D61618" w14:textId="77777777" w:rsidR="005E17B8" w:rsidRDefault="005E17B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1A568F" w14:textId="77777777" w:rsidR="005E17B8" w:rsidRDefault="005E17B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777C7F" w14:textId="77777777" w:rsidR="005E17B8" w:rsidRDefault="005E17B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EFF817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0D7009" w14:textId="77777777" w:rsidR="005E17B8" w:rsidRDefault="005E17B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8FCF68" w14:textId="77777777" w:rsidR="005E17B8" w:rsidRDefault="005E17B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147CDC" w14:textId="77777777" w:rsidR="005E17B8" w:rsidRDefault="005E17B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06C09C" w14:textId="77777777" w:rsidR="005E17B8" w:rsidRDefault="0001370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Лабораторная работа №1</w:t>
      </w:r>
    </w:p>
    <w:p w14:paraId="701825D1" w14:textId="77777777" w:rsidR="005E17B8" w:rsidRDefault="0001370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Введение в тестирование ПО. Типы и уровни тестирования.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96FBA96" w14:textId="77777777" w:rsidR="005E17B8" w:rsidRDefault="0001370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№2</w:t>
      </w:r>
    </w:p>
    <w:p w14:paraId="7E55E97A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EAD71F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4B8606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614BC7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A4E297" w14:textId="77777777" w:rsidR="005E17B8" w:rsidRDefault="0001370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6B9597C4" w14:textId="77777777" w:rsidR="005E17B8" w:rsidRDefault="0001370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64EC1D08" w14:textId="77777777" w:rsidR="005E17B8" w:rsidRDefault="0001370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5122AC39" w14:textId="77777777" w:rsidR="005E17B8" w:rsidRDefault="0001370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3A35EB43" w14:textId="77777777" w:rsidR="005E17B8" w:rsidRDefault="0001370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к.т.н., доцент, кафедра «ВТ»</w:t>
      </w:r>
    </w:p>
    <w:p w14:paraId="418F3A0A" w14:textId="77777777" w:rsidR="005E17B8" w:rsidRDefault="0001370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Игонин А.Г.</w:t>
      </w:r>
    </w:p>
    <w:p w14:paraId="2EB25D29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ACCB55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0142C2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6B063C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DB0C15" w14:textId="77777777" w:rsidR="005E17B8" w:rsidRDefault="005E17B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6B44D7" w14:textId="77777777" w:rsidR="005E17B8" w:rsidRDefault="00013701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3DD878CA" w14:textId="513563B3" w:rsidR="006A1A2C" w:rsidRDefault="00013701" w:rsidP="006A1A2C">
      <w:pPr>
        <w:spacing w:after="0" w:line="288" w:lineRule="auto"/>
        <w:jc w:val="center"/>
        <w:rPr>
          <w:rFonts w:ascii="Times New Roman" w:eastAsia="Arial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 w:rsidR="006A1A2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id w:val="3942462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9EA132" w14:textId="00A50489" w:rsidR="006A1A2C" w:rsidRPr="009054D0" w:rsidRDefault="006A1A2C" w:rsidP="006A1A2C">
          <w:pPr>
            <w:pStyle w:val="af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054D0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4FC88336" w14:textId="04F46C3B" w:rsidR="00615108" w:rsidRPr="00615108" w:rsidRDefault="006A1A2C" w:rsidP="00615108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1510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1510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1510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750440" w:history="1">
            <w:r w:rsidR="00615108" w:rsidRPr="00615108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_Toc225750440 \h </w:instrTex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E8DDA" w14:textId="0CF66E02" w:rsidR="00615108" w:rsidRPr="00615108" w:rsidRDefault="00ED4DC2" w:rsidP="00615108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441" w:history="1">
            <w:r w:rsidR="00615108" w:rsidRPr="00615108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Теоретическая часть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_Toc225750441 \h </w:instrTex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4B8DC" w14:textId="565B3C75" w:rsidR="00615108" w:rsidRPr="00615108" w:rsidRDefault="00ED4DC2" w:rsidP="00615108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442" w:history="1">
            <w:r w:rsidR="00615108" w:rsidRPr="00615108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Ход выполнения работы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_Toc225750442 \h </w:instrTex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4D9DE" w14:textId="4C2A48BA" w:rsidR="00615108" w:rsidRPr="00615108" w:rsidRDefault="00ED4DC2" w:rsidP="00615108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443" w:history="1">
            <w:r w:rsidR="00615108" w:rsidRPr="00615108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Описание объекта тестирования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_Toc225750443 \h </w:instrTex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6DC8F" w14:textId="6DD33333" w:rsidR="00615108" w:rsidRPr="00615108" w:rsidRDefault="00ED4DC2" w:rsidP="00615108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444" w:history="1">
            <w:r w:rsidR="00615108" w:rsidRPr="00615108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Таблица типов и уровней тестирования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_Toc225750444 \h </w:instrTex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83BA9" w14:textId="13020A08" w:rsidR="00615108" w:rsidRPr="00615108" w:rsidRDefault="00ED4DC2" w:rsidP="00615108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445" w:history="1">
            <w:r w:rsidR="00615108" w:rsidRPr="00615108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Логика определения элементов для тестирования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_Toc225750445 \h </w:instrTex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5707A" w14:textId="5FDA14B4" w:rsidR="00615108" w:rsidRPr="00615108" w:rsidRDefault="00ED4DC2" w:rsidP="00615108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446" w:history="1">
            <w:r w:rsidR="00615108" w:rsidRPr="00615108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Тестовые сценарии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_Toc225750446 \h </w:instrTex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8C700" w14:textId="51BC1C87" w:rsidR="00615108" w:rsidRPr="00615108" w:rsidRDefault="00ED4DC2" w:rsidP="00615108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447" w:history="1">
            <w:r w:rsidR="00615108" w:rsidRPr="00615108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Выводы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_Toc225750447 \h </w:instrTex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6F3D7" w14:textId="37F4E3F2" w:rsidR="00615108" w:rsidRPr="00615108" w:rsidRDefault="00ED4DC2" w:rsidP="00615108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448" w:history="1">
            <w:r w:rsidR="00615108" w:rsidRPr="00615108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Список литературы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_Toc225750448 \h </w:instrTex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615108" w:rsidRPr="00615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9ABD67" w14:textId="44D5325B" w:rsidR="006A1A2C" w:rsidRDefault="006A1A2C" w:rsidP="00615108">
          <w:pPr>
            <w:spacing w:after="0" w:line="360" w:lineRule="auto"/>
            <w:jc w:val="both"/>
          </w:pPr>
          <w:r w:rsidRPr="0061510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C66B1A3" w14:textId="285AC8DC" w:rsidR="006A1A2C" w:rsidRDefault="006A1A2C">
      <w:pPr>
        <w:spacing w:after="160" w:line="259" w:lineRule="auto"/>
        <w:rPr>
          <w:rFonts w:ascii="Times New Roman" w:eastAsia="Arial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4C121CDE" w14:textId="77777777" w:rsidR="006A1A2C" w:rsidRDefault="006A1A2C">
      <w:pPr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1E0B1D" w14:textId="3253989A" w:rsidR="005E17B8" w:rsidRDefault="00013701" w:rsidP="006A1A2C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5750440"/>
      <w:r w:rsidRPr="006A1A2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0"/>
    </w:p>
    <w:p w14:paraId="379D27B6" w14:textId="77777777" w:rsidR="005E17B8" w:rsidRDefault="00013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Цель: </w:t>
      </w:r>
    </w:p>
    <w:p w14:paraId="2309323B" w14:textId="77777777" w:rsidR="005E17B8" w:rsidRDefault="000137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фундаментальные аспекты тестирования программного обеспечения, ознакомиться с основными понятиями тестирования, типами (функциональное, нефункциональное) и уровнями (модульное, интеграционное, системное, приемочное).  </w:t>
      </w:r>
    </w:p>
    <w:p w14:paraId="32D8D55B" w14:textId="77777777" w:rsidR="005E17B8" w:rsidRDefault="00013701">
      <w:pPr>
        <w:shd w:val="clear" w:color="auto" w:fill="FFFFFF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Задачи:  </w:t>
      </w:r>
    </w:p>
    <w:p w14:paraId="437DC852" w14:textId="77777777" w:rsidR="005E17B8" w:rsidRDefault="00013701">
      <w:pPr>
        <w:pStyle w:val="aff"/>
        <w:numPr>
          <w:ilvl w:val="0"/>
          <w:numId w:val="9"/>
        </w:numPr>
        <w:shd w:val="clear" w:color="auto" w:fill="FFFFFF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сравнительную таблицу, отражающую характеристики, цели и примеры с описанием основных (функциональное и нефункциональное) типов и уровней (модульное, интеграционное, системное, приемочное) тестирования.</w:t>
      </w:r>
    </w:p>
    <w:p w14:paraId="4B7AB779" w14:textId="77777777" w:rsidR="005E17B8" w:rsidRDefault="00013701">
      <w:pPr>
        <w:pStyle w:val="aff"/>
        <w:numPr>
          <w:ilvl w:val="0"/>
          <w:numId w:val="9"/>
        </w:numPr>
        <w:shd w:val="clear" w:color="auto" w:fill="FFFFFF"/>
        <w:spacing w:after="0" w:line="360" w:lineRule="auto"/>
        <w:ind w:left="0" w:firstLine="360"/>
        <w:jc w:val="both"/>
        <w:rPr>
          <w:rFonts w:ascii="Segoe UI" w:eastAsia="Times New Roman" w:hAnsi="Segoe UI" w:cs="Segoe UI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Подробно описать, как каждый из четырех уровней тестирования реализуется для проверки данного типа приложения.</w:t>
      </w:r>
    </w:p>
    <w:p w14:paraId="3DDD73F3" w14:textId="77777777" w:rsidR="005E17B8" w:rsidRDefault="00013701">
      <w:pPr>
        <w:pStyle w:val="aff"/>
        <w:numPr>
          <w:ilvl w:val="0"/>
          <w:numId w:val="9"/>
        </w:numPr>
        <w:shd w:val="clear" w:color="auto" w:fill="FFFFFF"/>
        <w:spacing w:after="0" w:line="360" w:lineRule="auto"/>
        <w:ind w:left="0" w:firstLine="360"/>
        <w:jc w:val="both"/>
        <w:rPr>
          <w:rFonts w:ascii="Segoe UI" w:eastAsia="Times New Roman" w:hAnsi="Segoe UI" w:cs="Segoe UI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функционала интернет-магазина провести обзор конкретных тестовых сценариев для его ключевых возможностей.</w:t>
      </w:r>
    </w:p>
    <w:p w14:paraId="73B606B1" w14:textId="77777777" w:rsidR="005E17B8" w:rsidRDefault="005E17B8">
      <w:pPr>
        <w:spacing w:after="0" w:line="360" w:lineRule="auto"/>
        <w:ind w:firstLine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2BB734" w14:textId="77777777" w:rsidR="005E17B8" w:rsidRDefault="0001370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 w:clear="all"/>
      </w:r>
    </w:p>
    <w:p w14:paraId="0D2005F5" w14:textId="77777777" w:rsidR="005E17B8" w:rsidRPr="006A1A2C" w:rsidRDefault="00013701" w:rsidP="006A1A2C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5750441"/>
      <w:r w:rsidRPr="006A1A2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Теоретическая часть</w:t>
      </w:r>
      <w:bookmarkEnd w:id="1"/>
    </w:p>
    <w:p w14:paraId="20914719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 – процесс исследования и оценки качества программного продукта, направленный на выявление дефектов и проверку соответствия фактического поведения системы ожидаемому.</w:t>
      </w:r>
    </w:p>
    <w:p w14:paraId="00613B50" w14:textId="77777777" w:rsidR="005E17B8" w:rsidRDefault="0001370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Тестовый сценарий – документ, описывающий совокупность условий, входных данных, действий и ожидаемых результатов, предназначенный для проверки определённого аспекта функциональности или свойства системы.</w:t>
      </w:r>
    </w:p>
    <w:p w14:paraId="2D2D2C81" w14:textId="77777777" w:rsidR="005E17B8" w:rsidRDefault="000137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Дефект – несоответствие между фактическим и ожидаемым поведением программы.</w:t>
      </w:r>
    </w:p>
    <w:p w14:paraId="39110C6F" w14:textId="77777777" w:rsidR="005E17B8" w:rsidRDefault="000137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систематизации этого процесса используются различные классификации. Основополагающими являются разделение на уровни (по степени интеграции компонентов) и типы (по целям и проверяемым характеристикам).</w:t>
      </w:r>
    </w:p>
    <w:p w14:paraId="5E16CFB2" w14:textId="77777777" w:rsidR="005E17B8" w:rsidRDefault="000137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Уровни тестирования определяют масштаб проверки и стадию разработки, на которой выполняется тестирование:</w:t>
      </w:r>
    </w:p>
    <w:p w14:paraId="2C2AC38C" w14:textId="1C1C7FFB" w:rsidR="005E17B8" w:rsidRDefault="00013701">
      <w:pPr>
        <w:pStyle w:val="aff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Модульное – тестирование отдельных модулей, функций или компонентов программы в изоляции от остальной системы. Выполняется, как правило, разработчиками.</w:t>
      </w:r>
    </w:p>
    <w:p w14:paraId="7F9C8A34" w14:textId="77777777" w:rsidR="005E17B8" w:rsidRDefault="00013701">
      <w:pPr>
        <w:pStyle w:val="aff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Интеграционное – проверка корректности взаимодействия между несколькими модулями или компонентами системы, а также с внешними сервисами и API.</w:t>
      </w:r>
    </w:p>
    <w:p w14:paraId="336EDD82" w14:textId="05322E98" w:rsidR="005E17B8" w:rsidRDefault="00013701">
      <w:pPr>
        <w:pStyle w:val="aff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Системное – тестирование </w:t>
      </w:r>
      <w:r w:rsidR="00B17E35">
        <w:rPr>
          <w:rFonts w:ascii="Times New Roman" w:eastAsia="Times New Roman" w:hAnsi="Times New Roman" w:cs="Times New Roman"/>
          <w:sz w:val="28"/>
          <w:szCs w:val="28"/>
        </w:rPr>
        <w:t>всей 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как единого целого в условиях, приближенных к эксплуатационным.  Проверяется соответствие функциональным и нефункциональным требованиям.</w:t>
      </w:r>
    </w:p>
    <w:p w14:paraId="3F349E5E" w14:textId="50B1A50D" w:rsidR="005E17B8" w:rsidRDefault="00013701">
      <w:pPr>
        <w:pStyle w:val="aff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Приёмочное – </w:t>
      </w:r>
      <w:r w:rsidR="00B17E35">
        <w:rPr>
          <w:rFonts w:ascii="Times New Roman" w:eastAsia="Times New Roman" w:hAnsi="Times New Roman" w:cs="Times New Roman"/>
          <w:sz w:val="28"/>
          <w:szCs w:val="28"/>
        </w:rPr>
        <w:t>финальная проверка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готовности продукта к выпуску с точки зрения </w:t>
      </w:r>
      <w:r w:rsidR="00B17E35">
        <w:rPr>
          <w:rFonts w:ascii="Times New Roman" w:eastAsia="Times New Roman" w:hAnsi="Times New Roman" w:cs="Times New Roman"/>
          <w:sz w:val="28"/>
          <w:szCs w:val="28"/>
        </w:rPr>
        <w:t>конечного пользователя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или заказчика. Часто проводится в формате UAT (User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Acceptance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0AC4354" w14:textId="77777777" w:rsidR="005E17B8" w:rsidRDefault="000137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характеру проверяемых свойств выделяют функциональное и нефункциональное тестирования.</w:t>
      </w:r>
    </w:p>
    <w:p w14:paraId="4B9FDCC9" w14:textId="77777777" w:rsidR="005E17B8" w:rsidRDefault="000137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Функциональное тестирование – проверка того, что система выполняет заявленные функции </w:t>
      </w:r>
      <w:r w:rsidR="00442A63">
        <w:rPr>
          <w:rFonts w:ascii="Times New Roman" w:eastAsia="Times New Roman" w:hAnsi="Times New Roman" w:cs="Times New Roman"/>
          <w:sz w:val="28"/>
          <w:szCs w:val="28"/>
        </w:rPr>
        <w:t>в соответствии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требованиями (корректность вычислений, бизнес-</w:t>
      </w:r>
      <w:r w:rsidR="00442A63">
        <w:rPr>
          <w:rFonts w:ascii="Times New Roman" w:eastAsia="Times New Roman" w:hAnsi="Times New Roman" w:cs="Times New Roman"/>
          <w:sz w:val="28"/>
          <w:szCs w:val="28"/>
        </w:rPr>
        <w:t>логика, обработка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данных).</w:t>
      </w:r>
    </w:p>
    <w:p w14:paraId="4EE5DABE" w14:textId="77777777" w:rsidR="005E17B8" w:rsidRDefault="000137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Нефункциональное тестирование – проверка качественных характеристик системы, не связанных напрямую с конкретными функциями:</w:t>
      </w:r>
    </w:p>
    <w:p w14:paraId="63058F0D" w14:textId="77777777" w:rsidR="005E17B8" w:rsidRDefault="00013701">
      <w:pPr>
        <w:pStyle w:val="aff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производительности – время отклика, пропускная способность, поведение под нагрузкой.</w:t>
      </w:r>
    </w:p>
    <w:p w14:paraId="674DD25E" w14:textId="77777777" w:rsidR="005E17B8" w:rsidRDefault="00013701">
      <w:pPr>
        <w:pStyle w:val="aff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удобства использования – интуитивность интерфейса, доступность, навигация.</w:t>
      </w:r>
    </w:p>
    <w:p w14:paraId="2F8C4886" w14:textId="77777777" w:rsidR="005E17B8" w:rsidRDefault="00013701">
      <w:pPr>
        <w:pStyle w:val="aff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безопасности (Security) – защита данных, аутентификация, устойчивость к атакам.</w:t>
      </w:r>
    </w:p>
    <w:p w14:paraId="33C7177E" w14:textId="77777777" w:rsidR="005E17B8" w:rsidRDefault="00013701">
      <w:pPr>
        <w:pStyle w:val="aff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совместимости – корректная работа в различных браузерах, ОС и на разных устройствах.</w:t>
      </w:r>
    </w:p>
    <w:p w14:paraId="77DD1C4E" w14:textId="77777777" w:rsidR="005E17B8" w:rsidRDefault="00013701">
      <w:pPr>
        <w:pStyle w:val="aff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надёжности – стабильность работы при длительной эксплуатации, восстановление после сбоев.</w:t>
      </w:r>
    </w:p>
    <w:p w14:paraId="7893CCE0" w14:textId="77777777" w:rsidR="005E17B8" w:rsidRDefault="005E17B8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27A6FB" w14:textId="77777777" w:rsidR="005E17B8" w:rsidRDefault="0001370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 w:clear="all"/>
      </w:r>
    </w:p>
    <w:p w14:paraId="613DE3E4" w14:textId="77777777" w:rsidR="005E17B8" w:rsidRPr="006A1A2C" w:rsidRDefault="00013701" w:rsidP="006A1A2C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25750442"/>
      <w:r w:rsidRPr="006A1A2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выполнения работы</w:t>
      </w:r>
      <w:bookmarkEnd w:id="2"/>
    </w:p>
    <w:p w14:paraId="1E5C9392" w14:textId="77777777" w:rsidR="005E17B8" w:rsidRPr="006A1A2C" w:rsidRDefault="00013701" w:rsidP="006A1A2C">
      <w:pPr>
        <w:pStyle w:val="1"/>
        <w:spacing w:before="0" w:after="0" w:line="360" w:lineRule="auto"/>
        <w:jc w:val="center"/>
        <w:rPr>
          <w:b/>
          <w:bCs/>
          <w:color w:val="auto"/>
        </w:rPr>
      </w:pPr>
      <w:bookmarkStart w:id="3" w:name="_Toc225750443"/>
      <w:r w:rsidRPr="006A1A2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t>Описание объекта тестирования</w:t>
      </w:r>
      <w:bookmarkEnd w:id="3"/>
    </w:p>
    <w:p w14:paraId="60961789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Наименование: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Ozon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интернет-магазин и маркетплейс.</w:t>
      </w:r>
    </w:p>
    <w:p w14:paraId="7911D841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Адрес сайта: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https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://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www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ozon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ru</w:t>
      </w:r>
      <w:proofErr w:type="spellEnd"/>
    </w:p>
    <w:p w14:paraId="6144079F" w14:textId="77777777" w:rsidR="00923D85" w:rsidRDefault="0001370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Общие сведения: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Ozon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один из крупнейших российских маркетплейсов, предоставляющий возможность покупки товаров различных категорий (электроника, одежда, продукты питания, книги и др.). Платформа работает как в формате веб-приложения, так и через мобильные приложения для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Android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</w:p>
    <w:p w14:paraId="3CA22E9F" w14:textId="46C3D15F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 рамках данной работы объектом тестирования является веб-версия сайта.</w:t>
      </w:r>
    </w:p>
    <w:p w14:paraId="34E37117" w14:textId="77777777" w:rsidR="005E17B8" w:rsidRDefault="00013701">
      <w:pPr>
        <w:spacing w:after="0" w:line="360" w:lineRule="auto"/>
        <w:ind w:firstLine="708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Интерфейс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(Frontend):</w:t>
      </w:r>
    </w:p>
    <w:p w14:paraId="14764557" w14:textId="77777777" w:rsidR="005E17B8" w:rsidRDefault="00013701">
      <w:pPr>
        <w:pStyle w:val="aff"/>
        <w:numPr>
          <w:ilvl w:val="0"/>
          <w:numId w:val="26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Адаптивная верстка, поддерживающая десктопные и мобильные браузеры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4EE71C" w14:textId="77777777" w:rsidR="005E17B8" w:rsidRDefault="00013701">
      <w:pPr>
        <w:pStyle w:val="aff"/>
        <w:numPr>
          <w:ilvl w:val="0"/>
          <w:numId w:val="26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Основные элементы интерфейса: шапка сайта с логотипом, строкой поиска и иконками (корзина, профиль, избранное); каталог товаров с категориями; карточки товаров с изображениями, ценой, рейтингом и отзывами; панели фильтрации и сортировки; страницы оформления заказа и личного кабинета.</w:t>
      </w:r>
    </w:p>
    <w:p w14:paraId="2604E21C" w14:textId="77777777" w:rsidR="005E17B8" w:rsidRDefault="00013701">
      <w:pPr>
        <w:pStyle w:val="aff"/>
        <w:numPr>
          <w:ilvl w:val="0"/>
          <w:numId w:val="26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Используются современные веб-технологии (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React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/аналоги), обеспечивающие динамическую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подгрузку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контента без полной перезагрузки страницы.</w:t>
      </w:r>
    </w:p>
    <w:p w14:paraId="246303D8" w14:textId="77777777" w:rsidR="005E17B8" w:rsidRDefault="00013701">
      <w:pPr>
        <w:spacing w:after="0" w:line="360" w:lineRule="auto"/>
        <w:ind w:firstLine="708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Серверная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часть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(Backend):</w:t>
      </w:r>
    </w:p>
    <w:p w14:paraId="05974DBD" w14:textId="77777777" w:rsidR="005E17B8" w:rsidRDefault="00013701">
      <w:pPr>
        <w:pStyle w:val="aff"/>
        <w:numPr>
          <w:ilvl w:val="0"/>
          <w:numId w:val="27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Обработка бизнес-логики: управление каталогом товаров, расчёт стоимости заказа с учётом скидок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промокодов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управление пользовательскими данными, обработка платежей.</w:t>
      </w:r>
    </w:p>
    <w:p w14:paraId="188DFE17" w14:textId="77777777" w:rsidR="005E17B8" w:rsidRDefault="00013701">
      <w:pPr>
        <w:pStyle w:val="aff"/>
        <w:numPr>
          <w:ilvl w:val="0"/>
          <w:numId w:val="27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Взаимодействие с базами данных для хранения информации о товарах, пользователях, заказах, отзывах.</w:t>
      </w:r>
    </w:p>
    <w:p w14:paraId="1A597533" w14:textId="77777777" w:rsidR="005E17B8" w:rsidRDefault="00013701">
      <w:pPr>
        <w:pStyle w:val="aff"/>
        <w:numPr>
          <w:ilvl w:val="0"/>
          <w:numId w:val="27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Интеграция с внешними сервисами: платёжные системы, службы доставки, системы рекомендаций.</w:t>
      </w:r>
    </w:p>
    <w:p w14:paraId="74F1EBE2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lastRenderedPageBreak/>
        <w:t>API:</w:t>
      </w:r>
    </w:p>
    <w:p w14:paraId="7FF32C71" w14:textId="77777777" w:rsidR="005E17B8" w:rsidRDefault="00013701">
      <w:pPr>
        <w:pStyle w:val="aff"/>
        <w:numPr>
          <w:ilvl w:val="0"/>
          <w:numId w:val="29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REST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для взаимодействия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 бэкендом (запросы каталога, управление корзиной, оформление заказа, авторизация).</w:t>
      </w:r>
    </w:p>
    <w:p w14:paraId="2EFCE842" w14:textId="77777777" w:rsidR="005E17B8" w:rsidRDefault="00013701">
      <w:pPr>
        <w:pStyle w:val="aff"/>
        <w:numPr>
          <w:ilvl w:val="0"/>
          <w:numId w:val="29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Внешние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 платёжных шлюзов, логистических партнёров, сервисов уведомлений (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SMS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email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push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).</w:t>
      </w:r>
    </w:p>
    <w:p w14:paraId="3766F389" w14:textId="77777777" w:rsidR="005E17B8" w:rsidRDefault="00013701">
      <w:pPr>
        <w:spacing w:after="0" w:line="360" w:lineRule="auto"/>
        <w:ind w:firstLine="708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Надёжность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:</w:t>
      </w:r>
    </w:p>
    <w:p w14:paraId="03999428" w14:textId="77777777" w:rsidR="005E17B8" w:rsidRDefault="00013701">
      <w:pPr>
        <w:pStyle w:val="aff"/>
        <w:numPr>
          <w:ilvl w:val="0"/>
          <w:numId w:val="28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Система рассчитана на высокую нагрузку (миллионы пользователей ежедневно).</w:t>
      </w:r>
    </w:p>
    <w:p w14:paraId="35D57DA7" w14:textId="77777777" w:rsidR="005E17B8" w:rsidRDefault="00013701">
      <w:pPr>
        <w:pStyle w:val="aff"/>
        <w:numPr>
          <w:ilvl w:val="0"/>
          <w:numId w:val="28"/>
        </w:numPr>
        <w:spacing w:after="0" w:line="360" w:lineRule="auto"/>
        <w:ind w:left="0" w:firstLine="36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Применяются механизмы балансировки нагрузки, кэширования, отказоустойчивости.</w:t>
      </w:r>
    </w:p>
    <w:p w14:paraId="5A422F35" w14:textId="77777777" w:rsidR="005E17B8" w:rsidRDefault="00013701">
      <w:pPr>
        <w:pStyle w:val="aff"/>
        <w:numPr>
          <w:ilvl w:val="0"/>
          <w:numId w:val="28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Наличие мониторинга доступности и автоматического масштабирования.</w:t>
      </w:r>
    </w:p>
    <w:p w14:paraId="3819DF4B" w14:textId="77777777" w:rsidR="005E17B8" w:rsidRDefault="005E17B8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3AD61BA4" w14:textId="77777777" w:rsidR="00613148" w:rsidRDefault="0061314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br w:type="page"/>
      </w:r>
    </w:p>
    <w:p w14:paraId="53980E52" w14:textId="7B31A6BA" w:rsidR="005E17B8" w:rsidRPr="006A1A2C" w:rsidRDefault="00013701" w:rsidP="006A1A2C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25750444"/>
      <w:r w:rsidRPr="006A1A2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lastRenderedPageBreak/>
        <w:t>Таблица типов и уровней тестирования</w:t>
      </w:r>
      <w:bookmarkEnd w:id="4"/>
    </w:p>
    <w:p w14:paraId="0B6A43F9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В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представлена классификация тестирования по уровням с указанием объектов тестирования применительно к интернет-магазину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Ozon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06BE5551" w14:textId="77777777" w:rsidR="005E17B8" w:rsidRDefault="00013701">
      <w:pPr>
        <w:spacing w:after="0" w:line="360" w:lineRule="auto"/>
        <w:ind w:left="360" w:firstLine="348"/>
        <w:jc w:val="right"/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Уровни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тестирования</w:t>
      </w:r>
      <w:proofErr w:type="spellEnd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103"/>
      </w:tblGrid>
      <w:tr w:rsidR="005E17B8" w14:paraId="04939C26" w14:textId="77777777">
        <w:tc>
          <w:tcPr>
            <w:tcW w:w="1842" w:type="dxa"/>
          </w:tcPr>
          <w:p w14:paraId="4EDBBE32" w14:textId="77777777" w:rsidR="005E17B8" w:rsidRDefault="0001370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тестирования</w:t>
            </w:r>
          </w:p>
        </w:tc>
        <w:tc>
          <w:tcPr>
            <w:tcW w:w="2409" w:type="dxa"/>
          </w:tcPr>
          <w:p w14:paraId="5F1C5FBA" w14:textId="77777777" w:rsidR="005E17B8" w:rsidRDefault="0001370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5103" w:type="dxa"/>
          </w:tcPr>
          <w:p w14:paraId="5E913B0F" w14:textId="77777777" w:rsidR="005E17B8" w:rsidRDefault="0001370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Объект тестирования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(примеры для Ozon)</w:t>
            </w:r>
          </w:p>
        </w:tc>
      </w:tr>
      <w:tr w:rsidR="005E17B8" w14:paraId="335B49E6" w14:textId="77777777">
        <w:tc>
          <w:tcPr>
            <w:tcW w:w="1842" w:type="dxa"/>
          </w:tcPr>
          <w:p w14:paraId="2DDA0E49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Модульное</w:t>
            </w:r>
          </w:p>
        </w:tc>
        <w:tc>
          <w:tcPr>
            <w:tcW w:w="2409" w:type="dxa"/>
          </w:tcPr>
          <w:p w14:paraId="2162CE01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корректности работы отдельных функций и компонентов в изоляции.</w:t>
            </w:r>
          </w:p>
        </w:tc>
        <w:tc>
          <w:tcPr>
            <w:tcW w:w="5103" w:type="dxa"/>
          </w:tcPr>
          <w:p w14:paraId="6685BAC7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Функция валидации email при регистрации; функция расчёта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итоговой стоимости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корзины с учётом скидок; компонент отображения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 товара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; модуль формирования поискового запроса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.</w:t>
            </w:r>
          </w:p>
        </w:tc>
      </w:tr>
      <w:tr w:rsidR="005E17B8" w14:paraId="59B5CB63" w14:textId="77777777">
        <w:tc>
          <w:tcPr>
            <w:tcW w:w="1842" w:type="dxa"/>
          </w:tcPr>
          <w:p w14:paraId="502EBBB8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Интеграционное</w:t>
            </w:r>
          </w:p>
        </w:tc>
        <w:tc>
          <w:tcPr>
            <w:tcW w:w="2409" w:type="dxa"/>
          </w:tcPr>
          <w:p w14:paraId="2BE46068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взаимодействия между модулями системы и с внешними сервисами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.</w:t>
            </w:r>
          </w:p>
        </w:tc>
        <w:tc>
          <w:tcPr>
            <w:tcW w:w="5103" w:type="dxa"/>
          </w:tcPr>
          <w:p w14:paraId="73533219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Взаимодействие модуля корзины с модулем расчёта доставки; обмен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данными между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фронтендом и REST API каталога; интеграция с платёжным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шлюзом; взаимодействие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сервиса авторизации с базой данных пользователей.</w:t>
            </w:r>
          </w:p>
        </w:tc>
      </w:tr>
      <w:tr w:rsidR="005E17B8" w14:paraId="5FA47611" w14:textId="77777777">
        <w:tc>
          <w:tcPr>
            <w:tcW w:w="1842" w:type="dxa"/>
          </w:tcPr>
          <w:p w14:paraId="2E487ACB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Системное</w:t>
            </w:r>
          </w:p>
        </w:tc>
        <w:tc>
          <w:tcPr>
            <w:tcW w:w="2409" w:type="dxa"/>
          </w:tcPr>
          <w:p w14:paraId="2D9B91D1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всей системы как единого целого в условиях, приближённых к эксплуатационным.</w:t>
            </w:r>
          </w:p>
        </w:tc>
        <w:tc>
          <w:tcPr>
            <w:tcW w:w="5103" w:type="dxa"/>
          </w:tcPr>
          <w:p w14:paraId="4435D11F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Полный процесс покупки товара (от поиска до получения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подтверждения заказа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работа личного кабинета; система фильтрации и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сортировки каталога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; корректность отображения сайта в различных браузерах.</w:t>
            </w:r>
          </w:p>
        </w:tc>
      </w:tr>
      <w:tr w:rsidR="005E17B8" w14:paraId="4EDEEA00" w14:textId="77777777">
        <w:tc>
          <w:tcPr>
            <w:tcW w:w="1842" w:type="dxa"/>
          </w:tcPr>
          <w:p w14:paraId="435241EB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Приёмочное</w:t>
            </w:r>
          </w:p>
        </w:tc>
        <w:tc>
          <w:tcPr>
            <w:tcW w:w="2409" w:type="dxa"/>
          </w:tcPr>
          <w:p w14:paraId="45B7A2BF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Проверка соответствия системы ожиданиям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конечного пользователя и бизнес-требованиям.</w:t>
            </w:r>
          </w:p>
        </w:tc>
        <w:tc>
          <w:tcPr>
            <w:tcW w:w="5103" w:type="dxa"/>
          </w:tcPr>
          <w:p w14:paraId="30EB5314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Сценарий покупки товара глазами покупателя; удобство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оформления возврата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понятность интерфейса для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нового пользователя;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корректность работы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программы лояльности.</w:t>
            </w:r>
          </w:p>
        </w:tc>
      </w:tr>
    </w:tbl>
    <w:p w14:paraId="58C3E3A1" w14:textId="77777777" w:rsidR="005E17B8" w:rsidRDefault="005E17B8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6E008B53" w14:textId="77777777" w:rsidR="005E17B8" w:rsidRDefault="00013701">
      <w:pPr>
        <w:spacing w:after="0" w:line="360" w:lineRule="auto"/>
        <w:ind w:left="360" w:firstLine="34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 таблице 2 представлена классификация по типам тестирования.</w:t>
      </w:r>
    </w:p>
    <w:p w14:paraId="25EDE850" w14:textId="77777777" w:rsidR="005E17B8" w:rsidRDefault="00013701">
      <w:pPr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Таблица 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Типы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тестирования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103"/>
      </w:tblGrid>
      <w:tr w:rsidR="005E17B8" w14:paraId="07FF9083" w14:textId="77777777">
        <w:tc>
          <w:tcPr>
            <w:tcW w:w="1842" w:type="dxa"/>
          </w:tcPr>
          <w:p w14:paraId="32F613F7" w14:textId="77777777" w:rsidR="005E17B8" w:rsidRDefault="0001370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тестирования</w:t>
            </w:r>
          </w:p>
        </w:tc>
        <w:tc>
          <w:tcPr>
            <w:tcW w:w="2409" w:type="dxa"/>
          </w:tcPr>
          <w:p w14:paraId="2568A879" w14:textId="77777777" w:rsidR="005E17B8" w:rsidRDefault="0001370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5103" w:type="dxa"/>
          </w:tcPr>
          <w:p w14:paraId="3B13F735" w14:textId="77777777" w:rsidR="005E17B8" w:rsidRDefault="0001370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Объект тестирования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(примеры для Ozon)</w:t>
            </w:r>
          </w:p>
        </w:tc>
      </w:tr>
      <w:tr w:rsidR="005E17B8" w14:paraId="1F396096" w14:textId="77777777">
        <w:trPr>
          <w:trHeight w:val="483"/>
        </w:trPr>
        <w:tc>
          <w:tcPr>
            <w:tcW w:w="1842" w:type="dxa"/>
            <w:vMerge w:val="restart"/>
          </w:tcPr>
          <w:p w14:paraId="7257A669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Функциональное</w:t>
            </w:r>
          </w:p>
        </w:tc>
        <w:tc>
          <w:tcPr>
            <w:tcW w:w="2409" w:type="dxa"/>
            <w:vMerge w:val="restart"/>
          </w:tcPr>
          <w:p w14:paraId="27980C86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соответствия реализованных функций требованиям.</w:t>
            </w:r>
          </w:p>
        </w:tc>
        <w:tc>
          <w:tcPr>
            <w:tcW w:w="5103" w:type="dxa"/>
            <w:vMerge w:val="restart"/>
          </w:tcPr>
          <w:p w14:paraId="0F252642" w14:textId="0B076760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Поиск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товара, </w:t>
            </w:r>
            <w:r w:rsidR="00A90DCF">
              <w:rPr>
                <w:rFonts w:ascii="Times New Roman" w:eastAsia="Times New Roman" w:hAnsi="Times New Roman" w:cs="Times New Roman"/>
                <w:sz w:val="28"/>
                <w:szCs w:val="28"/>
              </w:rPr>
              <w:t>по ключевым словам,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добавление товара в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корзину; регистрация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авторизация; оформление заказа; применение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промокода; оставление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отзыва.</w:t>
            </w:r>
          </w:p>
        </w:tc>
      </w:tr>
      <w:tr w:rsidR="005E17B8" w14:paraId="4FAB1F6A" w14:textId="77777777">
        <w:trPr>
          <w:trHeight w:val="483"/>
        </w:trPr>
        <w:tc>
          <w:tcPr>
            <w:tcW w:w="1842" w:type="dxa"/>
            <w:vMerge w:val="restart"/>
          </w:tcPr>
          <w:p w14:paraId="773B0D37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Нефункциональное: производительность</w:t>
            </w:r>
          </w:p>
        </w:tc>
        <w:tc>
          <w:tcPr>
            <w:tcW w:w="2409" w:type="dxa"/>
            <w:vMerge w:val="restart"/>
          </w:tcPr>
          <w:p w14:paraId="2F76F60F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 быстродействия и стабильности при нагрузке.</w:t>
            </w:r>
          </w:p>
        </w:tc>
        <w:tc>
          <w:tcPr>
            <w:tcW w:w="5103" w:type="dxa"/>
            <w:vMerge w:val="restart"/>
          </w:tcPr>
          <w:p w14:paraId="01CA79B1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Время загрузки главной страницы; скорость отклика поисковой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выдачи; поведение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системы при одновременном обращении большого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числа пользователей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(распродажи).</w:t>
            </w:r>
          </w:p>
        </w:tc>
      </w:tr>
      <w:tr w:rsidR="005E17B8" w14:paraId="5EEEF5D2" w14:textId="77777777">
        <w:trPr>
          <w:trHeight w:val="483"/>
        </w:trPr>
        <w:tc>
          <w:tcPr>
            <w:tcW w:w="1842" w:type="dxa"/>
            <w:vMerge w:val="restart"/>
          </w:tcPr>
          <w:p w14:paraId="72E1147A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Нефункциональное: удобство использования</w:t>
            </w:r>
          </w:p>
        </w:tc>
        <w:tc>
          <w:tcPr>
            <w:tcW w:w="2409" w:type="dxa"/>
            <w:vMerge w:val="restart"/>
          </w:tcPr>
          <w:p w14:paraId="3FDB7D8A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 интуитивности и доступности интерфейса.</w:t>
            </w:r>
          </w:p>
        </w:tc>
        <w:tc>
          <w:tcPr>
            <w:tcW w:w="5103" w:type="dxa"/>
            <w:vMerge w:val="restart"/>
          </w:tcPr>
          <w:p w14:paraId="626BDC4A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Навигация по каталогу; понятность процесса оформления заказа; </w:t>
            </w:r>
            <w:r w:rsidR="00442A63">
              <w:rPr>
                <w:rFonts w:ascii="Times New Roman" w:eastAsia="Times New Roman" w:hAnsi="Times New Roman" w:cs="Times New Roman"/>
                <w:sz w:val="28"/>
                <w:szCs w:val="28"/>
              </w:rPr>
              <w:t>читаемость текста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; удобство фильтров; адаптивность на мобильных устройствах.</w:t>
            </w:r>
          </w:p>
        </w:tc>
      </w:tr>
      <w:tr w:rsidR="005E17B8" w14:paraId="343EC559" w14:textId="77777777">
        <w:trPr>
          <w:trHeight w:val="483"/>
        </w:trPr>
        <w:tc>
          <w:tcPr>
            <w:tcW w:w="1842" w:type="dxa"/>
            <w:vMerge w:val="restart"/>
          </w:tcPr>
          <w:p w14:paraId="10596B8F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Нефункциональное: безопасность</w:t>
            </w:r>
          </w:p>
        </w:tc>
        <w:tc>
          <w:tcPr>
            <w:tcW w:w="2409" w:type="dxa"/>
            <w:vMerge w:val="restart"/>
          </w:tcPr>
          <w:p w14:paraId="51800080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защиты пользовательских данных и устойчивости к атакам.</w:t>
            </w:r>
          </w:p>
        </w:tc>
        <w:tc>
          <w:tcPr>
            <w:tcW w:w="5103" w:type="dxa"/>
            <w:vMerge w:val="restart"/>
          </w:tcPr>
          <w:p w14:paraId="36A00724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Защита учётных записей; шифрование платёжных данных; устойчивость к SQL-инъекциям и XSS; корректность разграничения прав доступа.</w:t>
            </w:r>
          </w:p>
        </w:tc>
      </w:tr>
      <w:tr w:rsidR="005E17B8" w14:paraId="3161630C" w14:textId="77777777">
        <w:trPr>
          <w:trHeight w:val="483"/>
        </w:trPr>
        <w:tc>
          <w:tcPr>
            <w:tcW w:w="1842" w:type="dxa"/>
            <w:vMerge w:val="restart"/>
          </w:tcPr>
          <w:p w14:paraId="6725B5EE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Нефункциональное: совместимость</w:t>
            </w:r>
          </w:p>
        </w:tc>
        <w:tc>
          <w:tcPr>
            <w:tcW w:w="2409" w:type="dxa"/>
            <w:vMerge w:val="restart"/>
          </w:tcPr>
          <w:p w14:paraId="2CC15A0E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корректной работы на различных платформах.</w:t>
            </w:r>
          </w:p>
        </w:tc>
        <w:tc>
          <w:tcPr>
            <w:tcW w:w="5103" w:type="dxa"/>
            <w:vMerge w:val="restart"/>
          </w:tcPr>
          <w:p w14:paraId="10A8A8D3" w14:textId="77777777" w:rsidR="005E17B8" w:rsidRDefault="000137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Отображение и функциональность в браузерах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Chrome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Firefox, Safari, Edge; работа на различных разрешениях экрана.</w:t>
            </w:r>
          </w:p>
        </w:tc>
      </w:tr>
    </w:tbl>
    <w:p w14:paraId="00218646" w14:textId="55DB5C0A" w:rsidR="005E17B8" w:rsidRDefault="005E17B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5B66D20F" w14:textId="12956EE8" w:rsidR="009054D0" w:rsidRDefault="009054D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br w:type="page"/>
      </w:r>
    </w:p>
    <w:p w14:paraId="02454108" w14:textId="77777777" w:rsidR="009054D0" w:rsidRPr="006A1A2C" w:rsidRDefault="009054D0" w:rsidP="009054D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25750445"/>
      <w:r w:rsidRPr="006A1A2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lastRenderedPageBreak/>
        <w:t>Логика определения элементов для тестирования</w:t>
      </w:r>
      <w:bookmarkEnd w:id="5"/>
    </w:p>
    <w:p w14:paraId="35DC8B7A" w14:textId="77777777" w:rsidR="009054D0" w:rsidRDefault="009054D0" w:rsidP="009054D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При разработке тестовых сценариев использовался следующий подход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8DF8A4E" w14:textId="77777777" w:rsidR="009054D0" w:rsidRDefault="009054D0" w:rsidP="009054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Определение ключевых пользовательских путе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</w:p>
    <w:p w14:paraId="62C9D203" w14:textId="77777777" w:rsidR="009054D0" w:rsidRDefault="009054D0" w:rsidP="009054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Проанализированы основные действия, которые выполняет пользователь на сайте интернет-магазина: поиск товара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просмотр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добавление в корзину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оформление заказа. Данный путь покрыт сценариями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-003,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-004,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-010.</w:t>
      </w:r>
    </w:p>
    <w:p w14:paraId="738AAAB5" w14:textId="77777777" w:rsidR="009054D0" w:rsidRDefault="009054D0" w:rsidP="009054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Идентификация элементов интерфейса. </w:t>
      </w:r>
    </w:p>
    <w:p w14:paraId="29C3D7FE" w14:textId="77777777" w:rsidR="009054D0" w:rsidRDefault="009054D0" w:rsidP="009054D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каждого шага определены конкретные элементы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с которыми взаимодействует пользователь: кнопки («В корзину», «Войти», «Оформить заказ»), поля ввода (строка поиска, поле промокода), иконки (корзина, избранное, профиль), фильтры и ссылки навигации.</w:t>
      </w:r>
    </w:p>
    <w:p w14:paraId="5941F706" w14:textId="77777777" w:rsidR="009054D0" w:rsidRDefault="009054D0" w:rsidP="009054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Включение позитивных и негативных сценариев. </w:t>
      </w:r>
    </w:p>
    <w:p w14:paraId="52AE9385" w14:textId="77777777" w:rsidR="009054D0" w:rsidRDefault="009054D0" w:rsidP="009054D0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Помимо проверки корректного поведения системы (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-001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-006,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-008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-010), разработан негативный сценарий (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-007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ввод недействительного промокода), позволяющий проверить обработку ошибочных данных.</w:t>
      </w:r>
    </w:p>
    <w:p w14:paraId="0E5E3634" w14:textId="77777777" w:rsidR="009054D0" w:rsidRDefault="009054D0" w:rsidP="009054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Покрытие различных уровней тестирования. </w:t>
      </w:r>
    </w:p>
    <w:p w14:paraId="4F52170C" w14:textId="77777777" w:rsidR="009054D0" w:rsidRDefault="009054D0" w:rsidP="009054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Сценарии затрагивают системный уровень (проверка работы всей системы от лица пользователя), интеграционный уровень (взаимодействие модуля корзины с сервисом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промокодов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-006) и приёмочный уровень (полный цикл покупки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-010).</w:t>
      </w:r>
    </w:p>
    <w:p w14:paraId="09CC6B83" w14:textId="77777777" w:rsidR="009054D0" w:rsidRDefault="009054D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6DF671AA" w14:textId="77777777" w:rsidR="00613148" w:rsidRDefault="0061314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br w:type="page"/>
      </w:r>
    </w:p>
    <w:p w14:paraId="2128E6C6" w14:textId="42EF35F9" w:rsidR="005E17B8" w:rsidRPr="006A1A2C" w:rsidRDefault="00013701" w:rsidP="006A1A2C">
      <w:pPr>
        <w:pStyle w:val="1"/>
        <w:jc w:val="center"/>
        <w:rPr>
          <w:b/>
          <w:bCs/>
          <w:color w:val="auto"/>
        </w:rPr>
      </w:pPr>
      <w:bookmarkStart w:id="6" w:name="_Toc225750446"/>
      <w:r w:rsidRPr="006A1A2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lastRenderedPageBreak/>
        <w:t>Тестовые сценарии</w:t>
      </w:r>
      <w:bookmarkEnd w:id="6"/>
    </w:p>
    <w:p w14:paraId="392A0E60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Ниже представлены тестовые сценарии, разработанные для проверки основных пользовательских взаимодействий с сайтом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Ozon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 Каждый сценарий включает идентификатор, наименование, предусловия, последовательность шагов, ожидаемый результат, а также указание на соответствующий тип и уровень тестирования.</w:t>
      </w:r>
    </w:p>
    <w:p w14:paraId="462F7AB9" w14:textId="77777777" w:rsidR="00613148" w:rsidRPr="00613148" w:rsidRDefault="006131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7655F0" w14:textId="41CBE57B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-001</w:t>
      </w:r>
    </w:p>
    <w:p w14:paraId="5FCBA297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№1 – </w:t>
      </w:r>
      <w:r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егистрация нового пользователя.</w:t>
      </w:r>
    </w:p>
    <w:p w14:paraId="222962DC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Тип и уровень: функциональное, системное.</w:t>
      </w:r>
    </w:p>
    <w:p w14:paraId="28C249E5" w14:textId="77777777" w:rsidR="005E17B8" w:rsidRDefault="0001370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Предусловия: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ткрыт браузер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пользователь не авторизован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используется незарегистрированный номер телефона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99A3F8" w14:textId="77777777" w:rsidR="005E17B8" w:rsidRDefault="0001370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 xml:space="preserve">: </w:t>
      </w:r>
    </w:p>
    <w:p w14:paraId="61342966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1. Перейти на сайт </w:t>
      </w:r>
      <w:hyperlink r:id="rId8" w:tooltip="https://www.ozon.ru" w:history="1"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val="en-US" w:bidi="en-US"/>
          </w:rPr>
          <w:t>https</w:t>
        </w:r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bidi="en-US"/>
          </w:rPr>
          <w:t>://</w:t>
        </w:r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val="en-US" w:bidi="en-US"/>
          </w:rPr>
          <w:t>www</w:t>
        </w:r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bidi="en-US"/>
          </w:rPr>
          <w:t>.</w:t>
        </w:r>
        <w:proofErr w:type="spellStart"/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val="en-US" w:bidi="en-US"/>
          </w:rPr>
          <w:t>ozon</w:t>
        </w:r>
        <w:proofErr w:type="spellEnd"/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bidi="en-US"/>
          </w:rPr>
          <w:t>.</w:t>
        </w:r>
        <w:proofErr w:type="spellStart"/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val="en-US" w:bidi="en-US"/>
          </w:rPr>
          <w:t>ru</w:t>
        </w:r>
        <w:proofErr w:type="spellEnd"/>
      </w:hyperlink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92512C3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2. Нажать кнопку «Войти» в шапке сайта;</w:t>
      </w:r>
    </w:p>
    <w:p w14:paraId="0E4D7B1D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3. В появившемся окне ввести незарегистрированный номер телефона;</w:t>
      </w:r>
    </w:p>
    <w:p w14:paraId="4D78CAD2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4. Нажать кнопку «Получить код»;</w:t>
      </w:r>
    </w:p>
    <w:p w14:paraId="2E09B87A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5. Ввести полученный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SMS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-код в соответствующее поле;</w:t>
      </w:r>
    </w:p>
    <w:p w14:paraId="45F6E029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6. Заполнить предложенные поля профиля (имя).</w:t>
      </w:r>
    </w:p>
    <w:p w14:paraId="2B025572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чётная запись создана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пользователь авторизован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отображается личный кабинет с указанным именем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 шапке сайта отображается иконка профиля вместо кнопки «Войти».</w:t>
      </w:r>
    </w:p>
    <w:p w14:paraId="2B338356" w14:textId="77777777" w:rsidR="00613148" w:rsidRPr="006A1A2C" w:rsidRDefault="006131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94B402" w14:textId="2683D949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-002</w:t>
      </w:r>
    </w:p>
    <w:p w14:paraId="4ACA700A" w14:textId="74C8E4FF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№2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вторизация с корректными данными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391C21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Тип и уровень: функциональное, системное.</w:t>
      </w:r>
    </w:p>
    <w:p w14:paraId="50F8F86D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ользователь имеет зарегистрированную учётную запись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не авторизован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5F50A6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5A5F574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1. Перейти на </w:t>
      </w:r>
      <w:hyperlink r:id="rId9" w:tooltip="https://www.ozon.ru" w:history="1"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val="en-US" w:bidi="en-US"/>
          </w:rPr>
          <w:t>https</w:t>
        </w:r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bidi="en-US"/>
          </w:rPr>
          <w:t>://</w:t>
        </w:r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val="en-US" w:bidi="en-US"/>
          </w:rPr>
          <w:t>www</w:t>
        </w:r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bidi="en-US"/>
          </w:rPr>
          <w:t>.</w:t>
        </w:r>
        <w:proofErr w:type="spellStart"/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val="en-US" w:bidi="en-US"/>
          </w:rPr>
          <w:t>ozon</w:t>
        </w:r>
        <w:proofErr w:type="spellEnd"/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bidi="en-US"/>
          </w:rPr>
          <w:t>.</w:t>
        </w:r>
        <w:proofErr w:type="spellStart"/>
        <w:r w:rsidRPr="00442A63">
          <w:rPr>
            <w:rStyle w:val="aff1"/>
            <w:rFonts w:ascii="Times New Roman" w:eastAsia="Times New Roman" w:hAnsi="Times New Roman" w:cs="Times New Roman"/>
            <w:color w:val="auto"/>
            <w:sz w:val="28"/>
            <w:szCs w:val="28"/>
            <w:lang w:val="en-US" w:bidi="en-US"/>
          </w:rPr>
          <w:t>ru</w:t>
        </w:r>
        <w:proofErr w:type="spellEnd"/>
      </w:hyperlink>
      <w:r w:rsidRPr="00442A63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3AC63470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2. Нажать кнопку «Войти»;</w:t>
      </w:r>
    </w:p>
    <w:p w14:paraId="60D68999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3. Ввести зарегистрированный номер телефона или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email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2169956A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4. Получить и ввести код подтверждения.</w:t>
      </w:r>
    </w:p>
    <w:p w14:paraId="6A95CD63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ользователь успешно авторизован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 шапке сайта отображается иконка профиля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доступен личный кабинет с историей заказов и персональными данными.</w:t>
      </w:r>
    </w:p>
    <w:p w14:paraId="351FA8C0" w14:textId="77777777" w:rsidR="00613148" w:rsidRPr="006A1A2C" w:rsidRDefault="006131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F52C8E" w14:textId="5A060CA3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-003</w:t>
      </w:r>
    </w:p>
    <w:p w14:paraId="4BBAF20B" w14:textId="1166588F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№3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оиск товара по ключевому слову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E45B26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Тип и уровень: функциональное, системное.</w:t>
      </w:r>
    </w:p>
    <w:p w14:paraId="1C89A1C4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>
        <w:rPr>
          <w:rFonts w:ascii="Times New Roman" w:eastAsia="Times New Roman" w:hAnsi="Times New Roman" w:cs="Times New Roman"/>
          <w:sz w:val="28"/>
          <w:szCs w:val="28"/>
        </w:rPr>
        <w:t>: о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ткрыта главная страница сайта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0F9153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5B471509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1. Установить курсор в строку поиска в шапке сайта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0FEEC16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2. Ввести ключевое слово, например «наушники»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5EB3DE75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3. Нажать кнопку поиска (иконка лупы) или клавишу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Enter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356A1FDF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: о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тображается страница результатов поиска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представлен список товаров, соответствующих запросу «наушники»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для каждого товара отображаются изображение, название, цена и рейтинг; доступны фильтры и сортировка.</w:t>
      </w:r>
    </w:p>
    <w:p w14:paraId="78D46059" w14:textId="77777777" w:rsidR="00613148" w:rsidRPr="006A1A2C" w:rsidRDefault="006131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558108" w14:textId="27440DDB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-004</w:t>
      </w:r>
    </w:p>
    <w:p w14:paraId="4243F3A3" w14:textId="6A42FF2B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№4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обавление товара в корзину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E684FD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Тип и уровень: функциональное, системное.</w:t>
      </w:r>
    </w:p>
    <w:p w14:paraId="7D88B067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>
        <w:rPr>
          <w:rFonts w:ascii="Times New Roman" w:eastAsia="Times New Roman" w:hAnsi="Times New Roman" w:cs="Times New Roman"/>
          <w:sz w:val="28"/>
          <w:szCs w:val="28"/>
        </w:rPr>
        <w:t>: о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ткрыта страница с результатами поиска или карточка конкретного товара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товар имеется в наличии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E45F18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7210956" w14:textId="77777777" w:rsidR="005E17B8" w:rsidRPr="00442A63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1. На карточке товара нажать кнопку «В корзину» (или «Добавить в корзину»)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9701E8E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2. Дождаться визуального подтверждения добавления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D51003B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3. Перейти в корзину, нажав на иконку корзины в шапке сайта.</w:t>
      </w:r>
    </w:p>
    <w:p w14:paraId="5782BEAF" w14:textId="25F658DE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Ожидаемый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овар отображается в корзине; счётчик товаров на иконке корзины увеличился на 1; в корзине указаны наименование, цена и количество товара (по умолчанию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1 шт.); отображается итоговая стоимость.</w:t>
      </w:r>
    </w:p>
    <w:p w14:paraId="04C40DBE" w14:textId="77777777" w:rsidR="00613148" w:rsidRPr="006A1A2C" w:rsidRDefault="006131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DA251A" w14:textId="1179B291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-005</w:t>
      </w:r>
    </w:p>
    <w:p w14:paraId="44CE3501" w14:textId="23F1E20C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№5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даление товара из корзины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D44A0B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Тип и уровень: функциональное, системное.</w:t>
      </w:r>
    </w:p>
    <w:p w14:paraId="2C296A4E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в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корзине содержится хотя бы один товар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открыта страница корзины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DFF1CD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94C198A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1. На странице корзины найти добавленный ранее товар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77CBBB2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2. Нажать кнопку «Удалить» рядом с товаром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739591A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3. Подтвердить удаление, если появляется диалоговое окно.</w:t>
      </w:r>
    </w:p>
    <w:p w14:paraId="6E1C388C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овар удалён из корзины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счётчик товаров на иконке корзины уменьшился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итоговая стоимость пересчитана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при пустой корзине отображается сообщение «Корзина пуста» или аналогичное.</w:t>
      </w:r>
    </w:p>
    <w:p w14:paraId="113486FE" w14:textId="77777777" w:rsidR="00613148" w:rsidRPr="006A1A2C" w:rsidRDefault="006131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B247AC" w14:textId="1295A055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-006</w:t>
      </w:r>
    </w:p>
    <w:p w14:paraId="11747238" w14:textId="417DCFB1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№6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рименение промокода при оформлении заказа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4E94ED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Тип и уровень: функциональное, интеграционное.</w:t>
      </w:r>
    </w:p>
    <w:p w14:paraId="50B425FB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>
        <w:rPr>
          <w:rFonts w:ascii="Times New Roman" w:eastAsia="Times New Roman" w:hAnsi="Times New Roman" w:cs="Times New Roman"/>
          <w:sz w:val="28"/>
          <w:szCs w:val="28"/>
        </w:rPr>
        <w:t>: 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ользователь авторизован; в корзине содержится товар, к которому применим промокод; имеется действующий промокод</w:t>
      </w:r>
    </w:p>
    <w:p w14:paraId="2A21FEE1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753BB867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1. Перейти в корзину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F1E503E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2. Найти поле «Промокод» (или «Ввести промокод»)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8F901B7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3. Ввести действующий промокод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3C37CE2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4. Нажать кнопку «Применить».</w:t>
      </w:r>
    </w:p>
    <w:p w14:paraId="1D9AB4CF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Ожидаемый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: 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ромокод принят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отображается сообщение об успешном применении скидки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итоговая стоимость заказа пересчитана с учётом скидки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размер скидки отображается отдельной строкой.</w:t>
      </w:r>
    </w:p>
    <w:p w14:paraId="49305EFD" w14:textId="77777777" w:rsidR="00613148" w:rsidRPr="006A1A2C" w:rsidRDefault="0061314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172058" w14:textId="272B74E6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-007</w:t>
      </w:r>
    </w:p>
    <w:p w14:paraId="3940C42F" w14:textId="56A99CDE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№7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рименение недействительного промокода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B30E5A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Тип и уровень: функциональное, системное.</w:t>
      </w:r>
    </w:p>
    <w:p w14:paraId="643A4CEA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>
        <w:rPr>
          <w:rFonts w:ascii="Times New Roman" w:eastAsia="Times New Roman" w:hAnsi="Times New Roman" w:cs="Times New Roman"/>
          <w:sz w:val="28"/>
          <w:szCs w:val="28"/>
        </w:rPr>
        <w:t>: 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ользователь авторизован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 корзине содержится товар</w:t>
      </w:r>
      <w:r>
        <w:t>.</w:t>
      </w:r>
    </w:p>
    <w:p w14:paraId="2BA58C05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08F95B96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1. Перейти в корзину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3B2CB5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2. Найти поле «Промокод»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62F03D5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3. Ввести недействительный (истёкший или несуществующий) промокод, например «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INVALIDCODE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999»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4B2C152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4. Нажать кнопку «Применить».</w:t>
      </w:r>
    </w:p>
    <w:p w14:paraId="18AF3072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ромокод не применён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отображается сообщение об ошибке (например, «Промокод недействителен» или «Срок действия промокода истёк»)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итоговая стоимость заказа не изменилась.</w:t>
      </w:r>
    </w:p>
    <w:p w14:paraId="79643DD2" w14:textId="77777777" w:rsidR="00613148" w:rsidRPr="006A1A2C" w:rsidRDefault="006131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E24E19" w14:textId="43F3C1F2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-008</w:t>
      </w:r>
    </w:p>
    <w:p w14:paraId="6BDACFE6" w14:textId="692D2100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№8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ильтрация товаров по диапазону цен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669AF2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Тип и уровень: функциональное, системное.</w:t>
      </w:r>
    </w:p>
    <w:p w14:paraId="2F532170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ыполнен поиск по ключевому слову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отображена страница результатов с панелью фильтров</w:t>
      </w:r>
      <w:r>
        <w:t>.</w:t>
      </w:r>
    </w:p>
    <w:p w14:paraId="23369244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7F96069A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1. На странице результатов поиска найти панель фильтров (левая боковая панель)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9884239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2. В разделе «Цена» указать минимальное значение – 1000 руб. и максимальное – 5000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руб</w:t>
      </w:r>
      <w:proofErr w:type="spellEnd"/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B615D59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3. Дождаться обновления результатов (или нажать кнопку применения фильтра).</w:t>
      </w:r>
    </w:p>
    <w:p w14:paraId="2146F49A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Ожидаемый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писок товаров обновлён; все отображаемые товары имеют цену в диапазоне от 1000 до 5000 руб.; количество результатов скорректировано; активный фильтр отображается в области выбранных фильтров с возможностью сброса.</w:t>
      </w:r>
    </w:p>
    <w:p w14:paraId="5D74D548" w14:textId="77777777" w:rsidR="00613148" w:rsidRPr="006A1A2C" w:rsidRDefault="006131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22868C" w14:textId="0357E18F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-009</w:t>
      </w:r>
    </w:p>
    <w:p w14:paraId="59907117" w14:textId="059232CD" w:rsidR="005E17B8" w:rsidRPr="00442A63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№9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обавление товара в избранное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4F5D18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Тип и уровень: функциональное, системное.</w:t>
      </w:r>
    </w:p>
    <w:p w14:paraId="20B31E1D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ользователь авторизован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открыта карточка товара или страница каталога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970173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461F541F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1. На карточке товара нажать иконку «Избранное» (значок сердца)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AEAFDB5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2. Дождаться визуального подтверждения (изменение цвета иконки)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6413D76D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3. Перейти в раздел «Избранное» через шапку сайта.</w:t>
      </w:r>
    </w:p>
    <w:p w14:paraId="683C6628" w14:textId="77777777" w:rsidR="005E17B8" w:rsidRDefault="0001370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овар отображается в списке избранного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иконка сердца на карточке товара изменила состояние (закрашена)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счётчик на иконке «Избранное» в шапке увеличился.</w:t>
      </w:r>
    </w:p>
    <w:p w14:paraId="05B51DAC" w14:textId="77777777" w:rsidR="00613148" w:rsidRPr="006A1A2C" w:rsidRDefault="0061314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280C82" w14:textId="54B382FE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TS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-010</w:t>
      </w:r>
    </w:p>
    <w:p w14:paraId="4B74BA5B" w14:textId="03B2BE0D" w:rsidR="005E17B8" w:rsidRDefault="0001370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Тестовый сценарий №10 </w:t>
      </w:r>
      <w:r w:rsidR="00613148" w:rsidRPr="0061314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формление заказа (полный цикл)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1E1AE3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>
        <w:rPr>
          <w:rFonts w:ascii="Times New Roman" w:eastAsia="Times New Roman" w:hAnsi="Times New Roman" w:cs="Times New Roman"/>
          <w:sz w:val="28"/>
          <w:szCs w:val="28"/>
        </w:rPr>
        <w:t>: 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ользователь авторизован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 корзине содержится хотя бы один товар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указан адрес доставки в профиле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FA4A8A" w14:textId="77777777" w:rsidR="005E17B8" w:rsidRDefault="000137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3E0A3BF7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1. Перейти в корзину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9AB5689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Проверить состав заказа и итоговую стоимость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D239D83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3. Нажать кнопку «Перейти к оформлению»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A5E78F7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4. Выбрать способ доставки (пункт выдачи или курьерская доставка)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553756C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5. Выбрать способ оплаты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DCC73F9" w14:textId="77777777" w:rsidR="005E17B8" w:rsidRDefault="0001370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6. Подтвердить заказ, нажав кнопку «Оформить заказ».</w:t>
      </w:r>
    </w:p>
    <w:p w14:paraId="409B1054" w14:textId="6F136374" w:rsidR="00613148" w:rsidRDefault="00013701" w:rsidP="009054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Ожидаемый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аказ успешно оформлен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отображается страница подтверждения с номером заказа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пользователь получает уведомление (на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email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или в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push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-уведомлении)</w:t>
      </w:r>
      <w:r w:rsidRPr="00442A6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заказ отображается в разделе «Мои заказы» в личном кабинете со статусом «Оформлен» или «В обработке».</w:t>
      </w:r>
    </w:p>
    <w:p w14:paraId="45858825" w14:textId="77777777" w:rsidR="005E17B8" w:rsidRDefault="005E17B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5CDB6800" w14:textId="77777777" w:rsidR="00613148" w:rsidRDefault="0061314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br w:type="page"/>
      </w:r>
    </w:p>
    <w:p w14:paraId="2EC4C3EA" w14:textId="17CE3531" w:rsidR="005E17B8" w:rsidRPr="006A1A2C" w:rsidRDefault="00013701" w:rsidP="006A1A2C">
      <w:pPr>
        <w:pStyle w:val="1"/>
        <w:jc w:val="center"/>
        <w:rPr>
          <w:b/>
          <w:bCs/>
          <w:color w:val="auto"/>
        </w:rPr>
      </w:pPr>
      <w:bookmarkStart w:id="7" w:name="_Toc225750447"/>
      <w:r w:rsidRPr="006A1A2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lastRenderedPageBreak/>
        <w:t>Выводы</w:t>
      </w:r>
      <w:bookmarkEnd w:id="7"/>
    </w:p>
    <w:p w14:paraId="4D9CC4FE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 ходе выполнения лабораторной работы были изучены основные понятия тестирования программного обеспечения, рассмотрена классификация тестирования по типам (функциональное, нефункциональное) и уровням (модульное, интеграционное, системное, приёмочное).</w:t>
      </w:r>
    </w:p>
    <w:p w14:paraId="123E2E13" w14:textId="77777777" w:rsidR="005E17B8" w:rsidRDefault="00013701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Провед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н анализ архитектуры интернет-магазин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Ozon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описаны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бэкенд и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-составляющие системы. Составлены таблицы, систематизирующие типы и уровни тестирования с привязкой к конкретным компонентам и функциям интернет-магазина.</w:t>
      </w:r>
    </w:p>
    <w:p w14:paraId="767A54A8" w14:textId="3A2BAF77" w:rsidR="0063073B" w:rsidRDefault="0001370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Разработано 10 тестовых сценариев, охватывающих ключевые пользовательские взаимодействия: регистрацию, авторизацию, поиск товара, работу с корзиной, применение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промокодов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фильтрацию каталога, добавление в избранное и полный цикл оформления заказа. Сценарии включают как позитивные, так и негативные проверки. Для каждого сценария указаны предусловия, последовательность шагов, ожидаемый результат, тип и уровень тестирования.</w:t>
      </w:r>
    </w:p>
    <w:p w14:paraId="38F7472A" w14:textId="77777777" w:rsidR="0063073B" w:rsidRDefault="0063073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br w:type="page"/>
      </w:r>
    </w:p>
    <w:p w14:paraId="588D275B" w14:textId="6818FE8E" w:rsidR="005E17B8" w:rsidRPr="005153FE" w:rsidRDefault="0063073B" w:rsidP="005153FE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</w:pPr>
      <w:bookmarkStart w:id="8" w:name="_Toc225750448"/>
      <w:r w:rsidRPr="005153F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lastRenderedPageBreak/>
        <w:t>Список литературы</w:t>
      </w:r>
      <w:bookmarkEnd w:id="8"/>
    </w:p>
    <w:p w14:paraId="247252E2" w14:textId="77777777" w:rsidR="0063073B" w:rsidRPr="0063073B" w:rsidRDefault="0063073B" w:rsidP="0063073B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>ГОСТ Р ИСО/МЭК 25010-2015. Системная и программная инженерия. Требования и оценка качества систем и программного обеспечения (</w:t>
      </w:r>
      <w:proofErr w:type="spellStart"/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>SQuaRE</w:t>
      </w:r>
      <w:proofErr w:type="spellEnd"/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>). Модели качества систем и программных продуктов.</w:t>
      </w:r>
    </w:p>
    <w:p w14:paraId="50E27AAC" w14:textId="77777777" w:rsidR="0063073B" w:rsidRPr="00B17E35" w:rsidRDefault="0063073B" w:rsidP="0063073B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  <w:r w:rsidRPr="00B17E35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ISTQB Foundation Level Syllabus, Version 4.0, 2023.</w:t>
      </w:r>
    </w:p>
    <w:p w14:paraId="1B88F8C5" w14:textId="21035651" w:rsidR="0063073B" w:rsidRPr="0063073B" w:rsidRDefault="0063073B" w:rsidP="0063073B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Куликов С.С. Тестирование программного обеспечения. Базовый курс.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Минск: Четыре четверти, 2020.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312 с.</w:t>
      </w:r>
    </w:p>
    <w:p w14:paraId="70BC60B3" w14:textId="13CD6913" w:rsidR="0063073B" w:rsidRPr="0063073B" w:rsidRDefault="0063073B" w:rsidP="0063073B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Святослав Куликов. Тестирование программного обеспечения.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3-е изд.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2023.</w:t>
      </w:r>
    </w:p>
    <w:p w14:paraId="05D6A9A5" w14:textId="77777777" w:rsidR="0063073B" w:rsidRPr="0063073B" w:rsidRDefault="0063073B" w:rsidP="0063073B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  <w:r w:rsidRPr="0063073B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IEEE 829-2008. Standard for Software and System Test Documentation.</w:t>
      </w:r>
    </w:p>
    <w:p w14:paraId="21EA6900" w14:textId="748AF93E" w:rsidR="0063073B" w:rsidRPr="0063073B" w:rsidRDefault="0063073B" w:rsidP="0063073B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Ozon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официальный сайт. [Электронный ресурс].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URL: https://www.ozon.ru (дата обращения: 202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6</w:t>
      </w:r>
      <w:r w:rsidRPr="0063073B">
        <w:rPr>
          <w:rFonts w:ascii="Times New Roman" w:eastAsia="Times New Roman" w:hAnsi="Times New Roman" w:cs="Times New Roman"/>
          <w:sz w:val="28"/>
          <w:szCs w:val="28"/>
          <w:lang w:bidi="en-US"/>
        </w:rPr>
        <w:t>).</w:t>
      </w:r>
    </w:p>
    <w:p w14:paraId="4E0EB55B" w14:textId="77777777" w:rsidR="005E17B8" w:rsidRDefault="005E17B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25503582" w14:textId="77777777" w:rsidR="005E17B8" w:rsidRDefault="005E17B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sectPr w:rsidR="005E17B8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CA63E" w14:textId="77777777" w:rsidR="00ED4DC2" w:rsidRDefault="00ED4DC2">
      <w:pPr>
        <w:spacing w:after="0" w:line="240" w:lineRule="auto"/>
      </w:pPr>
      <w:r>
        <w:separator/>
      </w:r>
    </w:p>
  </w:endnote>
  <w:endnote w:type="continuationSeparator" w:id="0">
    <w:p w14:paraId="0FAC995B" w14:textId="77777777" w:rsidR="00ED4DC2" w:rsidRDefault="00ED4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157A4" w14:textId="77777777" w:rsidR="00ED4DC2" w:rsidRDefault="00ED4DC2">
      <w:pPr>
        <w:spacing w:after="0" w:line="240" w:lineRule="auto"/>
      </w:pPr>
      <w:r>
        <w:separator/>
      </w:r>
    </w:p>
  </w:footnote>
  <w:footnote w:type="continuationSeparator" w:id="0">
    <w:p w14:paraId="2A4AA8AE" w14:textId="77777777" w:rsidR="00ED4DC2" w:rsidRDefault="00ED4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604"/>
    <w:multiLevelType w:val="multilevel"/>
    <w:tmpl w:val="C206D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5C78"/>
    <w:multiLevelType w:val="multilevel"/>
    <w:tmpl w:val="EE3AA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3DC"/>
    <w:multiLevelType w:val="multilevel"/>
    <w:tmpl w:val="307ECF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12F9"/>
    <w:multiLevelType w:val="multilevel"/>
    <w:tmpl w:val="016830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696BFE"/>
    <w:multiLevelType w:val="multilevel"/>
    <w:tmpl w:val="0694B7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9D31C2"/>
    <w:multiLevelType w:val="multilevel"/>
    <w:tmpl w:val="5B703D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9488FE"/>
    <w:multiLevelType w:val="multilevel"/>
    <w:tmpl w:val="2C36781A"/>
    <w:lvl w:ilvl="0">
      <w:start w:val="1"/>
      <w:numFmt w:val="bullet"/>
      <w:lvlText w:val="·"/>
      <w:lvlJc w:val="righ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F217AE6"/>
    <w:multiLevelType w:val="multilevel"/>
    <w:tmpl w:val="17DEFB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C2611"/>
    <w:multiLevelType w:val="multilevel"/>
    <w:tmpl w:val="E33E5C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A597C"/>
    <w:multiLevelType w:val="multilevel"/>
    <w:tmpl w:val="5178FB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43991"/>
    <w:multiLevelType w:val="multilevel"/>
    <w:tmpl w:val="0D8042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2F7C97"/>
    <w:multiLevelType w:val="multilevel"/>
    <w:tmpl w:val="06B4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12549"/>
    <w:multiLevelType w:val="multilevel"/>
    <w:tmpl w:val="46B8713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A8C7523"/>
    <w:multiLevelType w:val="hybridMultilevel"/>
    <w:tmpl w:val="0CF222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5421BE"/>
    <w:multiLevelType w:val="multilevel"/>
    <w:tmpl w:val="A47A71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385D24"/>
    <w:multiLevelType w:val="multilevel"/>
    <w:tmpl w:val="8FA66E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BF1833"/>
    <w:multiLevelType w:val="multilevel"/>
    <w:tmpl w:val="7E7AA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B370B"/>
    <w:multiLevelType w:val="multilevel"/>
    <w:tmpl w:val="B94AC32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37A61EE3"/>
    <w:multiLevelType w:val="multilevel"/>
    <w:tmpl w:val="4BA4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3B1832"/>
    <w:multiLevelType w:val="multilevel"/>
    <w:tmpl w:val="F8D6E51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4EAC634D"/>
    <w:multiLevelType w:val="multilevel"/>
    <w:tmpl w:val="9B5ED85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FF7EB22"/>
    <w:multiLevelType w:val="multilevel"/>
    <w:tmpl w:val="1790610C"/>
    <w:lvl w:ilvl="0">
      <w:start w:val="1"/>
      <w:numFmt w:val="decimal"/>
      <w:lvlText w:val="%1)"/>
      <w:lvlJc w:val="right"/>
      <w:pPr>
        <w:ind w:left="709" w:hanging="360"/>
      </w:p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5B32692B"/>
    <w:multiLevelType w:val="multilevel"/>
    <w:tmpl w:val="5CD6D4CE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B39744F"/>
    <w:multiLevelType w:val="multilevel"/>
    <w:tmpl w:val="9F7CF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E5F2C"/>
    <w:multiLevelType w:val="multilevel"/>
    <w:tmpl w:val="B82047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DF174C"/>
    <w:multiLevelType w:val="multilevel"/>
    <w:tmpl w:val="196A7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3D4501"/>
    <w:multiLevelType w:val="multilevel"/>
    <w:tmpl w:val="13761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208E4"/>
    <w:multiLevelType w:val="multilevel"/>
    <w:tmpl w:val="8CDEBB8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75DB32F1"/>
    <w:multiLevelType w:val="multilevel"/>
    <w:tmpl w:val="696A5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D3486"/>
    <w:multiLevelType w:val="multilevel"/>
    <w:tmpl w:val="C18A4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3A4183"/>
    <w:multiLevelType w:val="multilevel"/>
    <w:tmpl w:val="D72EC01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B7835"/>
    <w:multiLevelType w:val="multilevel"/>
    <w:tmpl w:val="BD749C64"/>
    <w:lvl w:ilvl="0">
      <w:start w:val="1"/>
      <w:numFmt w:val="decimal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num w:numId="1">
    <w:abstractNumId w:val="29"/>
  </w:num>
  <w:num w:numId="2">
    <w:abstractNumId w:val="9"/>
  </w:num>
  <w:num w:numId="3">
    <w:abstractNumId w:val="25"/>
  </w:num>
  <w:num w:numId="4">
    <w:abstractNumId w:val="11"/>
  </w:num>
  <w:num w:numId="5">
    <w:abstractNumId w:val="20"/>
  </w:num>
  <w:num w:numId="6">
    <w:abstractNumId w:val="18"/>
  </w:num>
  <w:num w:numId="7">
    <w:abstractNumId w:val="8"/>
  </w:num>
  <w:num w:numId="8">
    <w:abstractNumId w:val="15"/>
  </w:num>
  <w:num w:numId="9">
    <w:abstractNumId w:val="30"/>
  </w:num>
  <w:num w:numId="10">
    <w:abstractNumId w:val="22"/>
  </w:num>
  <w:num w:numId="11">
    <w:abstractNumId w:val="4"/>
  </w:num>
  <w:num w:numId="12">
    <w:abstractNumId w:val="14"/>
  </w:num>
  <w:num w:numId="13">
    <w:abstractNumId w:val="5"/>
  </w:num>
  <w:num w:numId="14">
    <w:abstractNumId w:val="3"/>
  </w:num>
  <w:num w:numId="15">
    <w:abstractNumId w:val="24"/>
  </w:num>
  <w:num w:numId="16">
    <w:abstractNumId w:val="10"/>
  </w:num>
  <w:num w:numId="17">
    <w:abstractNumId w:val="23"/>
  </w:num>
  <w:num w:numId="18">
    <w:abstractNumId w:val="26"/>
  </w:num>
  <w:num w:numId="19">
    <w:abstractNumId w:val="28"/>
  </w:num>
  <w:num w:numId="20">
    <w:abstractNumId w:val="2"/>
  </w:num>
  <w:num w:numId="21">
    <w:abstractNumId w:val="0"/>
  </w:num>
  <w:num w:numId="22">
    <w:abstractNumId w:val="16"/>
  </w:num>
  <w:num w:numId="23">
    <w:abstractNumId w:val="7"/>
  </w:num>
  <w:num w:numId="24">
    <w:abstractNumId w:val="1"/>
  </w:num>
  <w:num w:numId="25">
    <w:abstractNumId w:val="31"/>
  </w:num>
  <w:num w:numId="26">
    <w:abstractNumId w:val="12"/>
  </w:num>
  <w:num w:numId="27">
    <w:abstractNumId w:val="17"/>
  </w:num>
  <w:num w:numId="28">
    <w:abstractNumId w:val="27"/>
  </w:num>
  <w:num w:numId="29">
    <w:abstractNumId w:val="19"/>
  </w:num>
  <w:num w:numId="30">
    <w:abstractNumId w:val="21"/>
  </w:num>
  <w:num w:numId="31">
    <w:abstractNumId w:val="6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7B8"/>
    <w:rsid w:val="00013701"/>
    <w:rsid w:val="001A4A7A"/>
    <w:rsid w:val="002874CB"/>
    <w:rsid w:val="00442A63"/>
    <w:rsid w:val="004F0085"/>
    <w:rsid w:val="005153FE"/>
    <w:rsid w:val="005E17B8"/>
    <w:rsid w:val="00613148"/>
    <w:rsid w:val="00615108"/>
    <w:rsid w:val="0063073B"/>
    <w:rsid w:val="006A1A2C"/>
    <w:rsid w:val="009054D0"/>
    <w:rsid w:val="00923D85"/>
    <w:rsid w:val="009D759C"/>
    <w:rsid w:val="00A90DCF"/>
    <w:rsid w:val="00B17E35"/>
    <w:rsid w:val="00B43915"/>
    <w:rsid w:val="00C472C3"/>
    <w:rsid w:val="00C51F6C"/>
    <w:rsid w:val="00ED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9E40F"/>
  <w15:docId w15:val="{E50EFCEF-6AE8-418C-AE01-1BDF4305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paragraph" w:styleId="af0">
    <w:name w:val="header"/>
    <w:basedOn w:val="a"/>
    <w:link w:val="af1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</w:style>
  <w:style w:type="paragraph" w:styleId="af4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5">
    <w:name w:val="foot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end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c">
    <w:name w:val="Placeholder Text"/>
    <w:basedOn w:val="a0"/>
    <w:uiPriority w:val="99"/>
    <w:semiHidden/>
    <w:rPr>
      <w:color w:val="666666"/>
    </w:rPr>
  </w:style>
  <w:style w:type="paragraph" w:styleId="afd">
    <w:name w:val="TOC Heading"/>
    <w:uiPriority w:val="39"/>
    <w:unhideWhenUsed/>
    <w:qFormat/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Pr>
      <w:b/>
      <w:bCs/>
    </w:rPr>
  </w:style>
  <w:style w:type="paragraph" w:styleId="aff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zon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ozo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217ED-6018-4FC0-8C0F-6EBE984C0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2705</Words>
  <Characters>15423</Characters>
  <Application>Microsoft Office Word</Application>
  <DocSecurity>0</DocSecurity>
  <Lines>128</Lines>
  <Paragraphs>36</Paragraphs>
  <ScaleCrop>false</ScaleCrop>
  <Company/>
  <LinksUpToDate>false</LinksUpToDate>
  <CharactersWithSpaces>18092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42</cp:revision>
  <dcterms:created xsi:type="dcterms:W3CDTF">2026-03-16T08:50:00Z</dcterms:created>
  <dcterms:modified xsi:type="dcterms:W3CDTF">2026-04-03T05:25:00Z</dcterms:modified>
</cp:coreProperties>
</file>