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spacing w:afterLines="100" w:after="312" w:line="480" w:lineRule="auto"/>
        <w:jc w:val="center"/>
        <w:rPr>
          <w:rFonts w:ascii="隶书" w:eastAsia="隶书" w:hAnsi="楷体" w:cs="Times New Roman"/>
          <w:b/>
          <w:sz w:val="48"/>
        </w:rPr>
      </w:pPr>
      <w:r w:rsidRPr="00F50FB1">
        <w:rPr>
          <w:rFonts w:ascii="隶书" w:eastAsia="隶书" w:hAnsi="楷体" w:cs="Times New Roman" w:hint="eastAsia"/>
          <w:b/>
          <w:sz w:val="48"/>
        </w:rPr>
        <w:t>《计算动力学》课程大作业</w:t>
      </w:r>
    </w:p>
    <w:p w:rsidR="00F50FB1" w:rsidRPr="00F50FB1" w:rsidRDefault="00F50FB1" w:rsidP="00F50FB1">
      <w:pPr>
        <w:widowControl/>
        <w:spacing w:afterLines="100" w:after="312" w:line="480" w:lineRule="auto"/>
        <w:jc w:val="center"/>
        <w:rPr>
          <w:rFonts w:ascii="隶书" w:eastAsia="隶书" w:hAnsi="楷体" w:cs="Times New Roman"/>
          <w:b/>
          <w:sz w:val="48"/>
        </w:rPr>
      </w:pPr>
      <w:r w:rsidRPr="00F50FB1">
        <w:rPr>
          <w:rFonts w:ascii="隶书" w:eastAsia="隶书" w:hAnsi="楷体" w:cs="Times New Roman" w:hint="eastAsia"/>
          <w:b/>
          <w:sz w:val="48"/>
        </w:rPr>
        <w:t>（第三组）</w:t>
      </w: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楷体" w:eastAsia="楷体" w:hAnsi="楷体" w:cs="Times New Roman"/>
          <w:sz w:val="32"/>
        </w:rPr>
      </w:pP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院  系</w:t>
      </w:r>
      <w:r w:rsidRPr="00F50FB1">
        <w:rPr>
          <w:rFonts w:ascii="黑体" w:eastAsia="黑体" w:hAnsi="黑体" w:cs="Times New Roman" w:hint="eastAsia"/>
          <w:sz w:val="32"/>
          <w:szCs w:val="32"/>
        </w:rPr>
        <w:t>：航天航空学院</w:t>
      </w: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教  师</w:t>
      </w:r>
      <w:r w:rsidRPr="00F50FB1">
        <w:rPr>
          <w:rFonts w:ascii="黑体" w:eastAsia="黑体" w:hAnsi="黑体" w:cs="Times New Roman" w:hint="eastAsia"/>
          <w:sz w:val="32"/>
          <w:szCs w:val="32"/>
        </w:rPr>
        <w:t>：刘  岩 副教授</w:t>
      </w:r>
    </w:p>
    <w:p w:rsidR="00F50FB1" w:rsidRPr="00F50FB1" w:rsidRDefault="00F50FB1" w:rsidP="00F50FB1">
      <w:pPr>
        <w:widowControl/>
        <w:ind w:leftChars="800" w:left="16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b/>
          <w:sz w:val="32"/>
          <w:szCs w:val="32"/>
        </w:rPr>
        <w:t>组  员</w:t>
      </w:r>
      <w:r w:rsidRPr="00F50FB1">
        <w:rPr>
          <w:rFonts w:ascii="黑体" w:eastAsia="黑体" w:hAnsi="黑体" w:cs="Times New Roman" w:hint="eastAsia"/>
          <w:sz w:val="32"/>
          <w:szCs w:val="32"/>
        </w:rPr>
        <w:t>：李金优 ( 201</w:t>
      </w:r>
      <w:r>
        <w:rPr>
          <w:rFonts w:ascii="黑体" w:eastAsia="黑体" w:hAnsi="黑体" w:cs="Times New Roman"/>
          <w:sz w:val="32"/>
          <w:szCs w:val="32"/>
        </w:rPr>
        <w:t>7</w:t>
      </w:r>
      <w:r w:rsidR="00B11417">
        <w:rPr>
          <w:rFonts w:ascii="黑体" w:eastAsia="黑体" w:hAnsi="黑体" w:cs="Times New Roman"/>
          <w:sz w:val="32"/>
          <w:szCs w:val="32"/>
        </w:rPr>
        <w:t>310962</w:t>
      </w:r>
      <w:r w:rsidRPr="00F50FB1">
        <w:rPr>
          <w:rFonts w:ascii="黑体" w:eastAsia="黑体" w:hAnsi="黑体" w:cs="Times New Roman" w:hint="eastAsia"/>
          <w:sz w:val="32"/>
          <w:szCs w:val="32"/>
        </w:rPr>
        <w:t>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吴  开 ( 201</w:t>
      </w:r>
      <w:r>
        <w:rPr>
          <w:rFonts w:ascii="黑体" w:eastAsia="黑体" w:hAnsi="黑体" w:cs="Times New Roman"/>
          <w:sz w:val="32"/>
          <w:szCs w:val="32"/>
        </w:rPr>
        <w:t>6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初东阳 ( 201</w:t>
      </w:r>
      <w:r>
        <w:rPr>
          <w:rFonts w:ascii="黑体" w:eastAsia="黑体" w:hAnsi="黑体" w:cs="Times New Roman"/>
          <w:sz w:val="32"/>
          <w:szCs w:val="32"/>
        </w:rPr>
        <w:t>5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Pr="00F50FB1" w:rsidRDefault="00F50FB1" w:rsidP="00F50FB1">
      <w:pPr>
        <w:widowControl/>
        <w:ind w:leftChars="800" w:left="1680" w:firstLineChars="400" w:firstLine="1280"/>
        <w:jc w:val="left"/>
        <w:rPr>
          <w:rFonts w:ascii="黑体" w:eastAsia="黑体" w:hAnsi="黑体" w:cs="Times New Roman"/>
          <w:sz w:val="32"/>
          <w:szCs w:val="32"/>
        </w:rPr>
      </w:pPr>
      <w:r w:rsidRPr="00F50FB1">
        <w:rPr>
          <w:rFonts w:ascii="黑体" w:eastAsia="黑体" w:hAnsi="黑体" w:cs="Times New Roman" w:hint="eastAsia"/>
          <w:sz w:val="32"/>
          <w:szCs w:val="32"/>
        </w:rPr>
        <w:t>彭  恒 ( 201</w:t>
      </w:r>
      <w:r>
        <w:rPr>
          <w:rFonts w:ascii="黑体" w:eastAsia="黑体" w:hAnsi="黑体" w:cs="Times New Roman"/>
          <w:sz w:val="32"/>
          <w:szCs w:val="32"/>
        </w:rPr>
        <w:t>7310926</w:t>
      </w:r>
      <w:r w:rsidRPr="00F50FB1">
        <w:rPr>
          <w:rFonts w:ascii="黑体" w:eastAsia="黑体" w:hAnsi="黑体" w:cs="Times New Roman" w:hint="eastAsia"/>
          <w:sz w:val="32"/>
          <w:szCs w:val="32"/>
        </w:rPr>
        <w:t xml:space="preserve"> )</w:t>
      </w:r>
    </w:p>
    <w:p w:rsidR="00F50FB1" w:rsidRDefault="00F50FB1" w:rsidP="00F50FB1">
      <w:pPr>
        <w:widowControl/>
        <w:jc w:val="left"/>
        <w:rPr>
          <w:rFonts w:ascii="黑体" w:eastAsia="黑体" w:hAnsi="黑体" w:cs="Times New Roman"/>
          <w:sz w:val="32"/>
        </w:rPr>
      </w:pPr>
    </w:p>
    <w:p w:rsidR="00F50FB1" w:rsidRPr="00F50FB1" w:rsidRDefault="00F50FB1" w:rsidP="00F50FB1">
      <w:pPr>
        <w:widowControl/>
        <w:jc w:val="left"/>
        <w:rPr>
          <w:rFonts w:ascii="黑体" w:eastAsia="黑体" w:hAnsi="黑体" w:cs="Times New Roman"/>
          <w:sz w:val="32"/>
        </w:rPr>
      </w:pPr>
    </w:p>
    <w:p w:rsidR="00F50FB1" w:rsidRPr="00F50FB1" w:rsidRDefault="00F50FB1" w:rsidP="00F50FB1">
      <w:pPr>
        <w:widowControl/>
        <w:jc w:val="center"/>
        <w:rPr>
          <w:rFonts w:ascii="黑体" w:eastAsia="黑体" w:hAnsi="黑体" w:cs="Times New Roman"/>
          <w:sz w:val="32"/>
        </w:rPr>
      </w:pPr>
      <w:r w:rsidRPr="00F50FB1">
        <w:rPr>
          <w:rFonts w:ascii="黑体" w:eastAsia="黑体" w:hAnsi="黑体" w:cs="Times New Roman" w:hint="eastAsia"/>
          <w:sz w:val="32"/>
        </w:rPr>
        <w:t>201</w:t>
      </w:r>
      <w:r w:rsidRPr="00F50FB1">
        <w:rPr>
          <w:rFonts w:ascii="黑体" w:eastAsia="黑体" w:hAnsi="黑体" w:cs="Times New Roman"/>
          <w:sz w:val="32"/>
        </w:rPr>
        <w:t>8</w:t>
      </w:r>
      <w:r w:rsidRPr="00F50FB1">
        <w:rPr>
          <w:rFonts w:ascii="黑体" w:eastAsia="黑体" w:hAnsi="黑体" w:cs="Times New Roman" w:hint="eastAsia"/>
          <w:sz w:val="32"/>
        </w:rPr>
        <w:t>年</w:t>
      </w:r>
      <w:r w:rsidRPr="00F50FB1">
        <w:rPr>
          <w:rFonts w:ascii="黑体" w:eastAsia="黑体" w:hAnsi="黑体" w:cs="Times New Roman"/>
          <w:sz w:val="32"/>
        </w:rPr>
        <w:t>6</w:t>
      </w:r>
      <w:r w:rsidRPr="00F50FB1">
        <w:rPr>
          <w:rFonts w:ascii="黑体" w:eastAsia="黑体" w:hAnsi="黑体" w:cs="Times New Roman" w:hint="eastAsia"/>
          <w:sz w:val="32"/>
        </w:rPr>
        <w:t>月</w:t>
      </w:r>
      <w:r w:rsidRPr="00F50FB1">
        <w:rPr>
          <w:rFonts w:ascii="黑体" w:eastAsia="黑体" w:hAnsi="黑体" w:cs="Times New Roman"/>
          <w:sz w:val="32"/>
        </w:rPr>
        <w:t>1</w:t>
      </w:r>
      <w:r w:rsidR="001C18C9">
        <w:rPr>
          <w:rFonts w:ascii="黑体" w:eastAsia="黑体" w:hAnsi="黑体" w:cs="Times New Roman" w:hint="eastAsia"/>
          <w:sz w:val="32"/>
        </w:rPr>
        <w:t>1</w:t>
      </w:r>
      <w:r w:rsidRPr="00F50FB1">
        <w:rPr>
          <w:rFonts w:ascii="黑体" w:eastAsia="黑体" w:hAnsi="黑体" w:cs="Times New Roman" w:hint="eastAsia"/>
          <w:sz w:val="32"/>
        </w:rPr>
        <w:t>日</w:t>
      </w:r>
    </w:p>
    <w:p w:rsidR="00DA745D" w:rsidRDefault="00F50FB1">
      <w:pPr>
        <w:widowControl/>
        <w:jc w:val="left"/>
        <w:rPr>
          <w:rFonts w:ascii="楷体" w:eastAsia="楷体" w:hAnsi="楷体" w:cs="Times New Roman"/>
          <w:sz w:val="32"/>
        </w:rPr>
      </w:pPr>
      <w:r>
        <w:rPr>
          <w:rFonts w:ascii="楷体" w:eastAsia="楷体" w:hAnsi="楷体" w:cs="Times New Roman"/>
          <w:sz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6236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5D" w:rsidRDefault="00DA745D" w:rsidP="00E61E92">
          <w:pPr>
            <w:pStyle w:val="TOC"/>
            <w:spacing w:afterLines="50" w:after="156" w:line="360" w:lineRule="auto"/>
            <w:jc w:val="center"/>
          </w:pPr>
          <w:r w:rsidRPr="00E61E92">
            <w:rPr>
              <w:b/>
              <w:color w:val="auto"/>
              <w:sz w:val="36"/>
              <w:lang w:val="zh-CN"/>
            </w:rPr>
            <w:t>目</w:t>
          </w:r>
          <w:r w:rsidRPr="00E61E92">
            <w:rPr>
              <w:rFonts w:hint="eastAsia"/>
              <w:b/>
              <w:color w:val="auto"/>
              <w:sz w:val="36"/>
              <w:lang w:val="zh-CN"/>
            </w:rPr>
            <w:t xml:space="preserve"> </w:t>
          </w:r>
          <w:r w:rsidRPr="00E61E92">
            <w:rPr>
              <w:b/>
              <w:color w:val="auto"/>
              <w:sz w:val="36"/>
              <w:lang w:val="zh-CN"/>
            </w:rPr>
            <w:t>录</w:t>
          </w:r>
        </w:p>
        <w:p w:rsidR="00DA745D" w:rsidRPr="00DA745D" w:rsidRDefault="00DA745D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r w:rsidRPr="00DA745D">
            <w:rPr>
              <w:sz w:val="24"/>
            </w:rPr>
            <w:fldChar w:fldCharType="begin"/>
          </w:r>
          <w:r w:rsidRPr="00DA745D">
            <w:rPr>
              <w:sz w:val="24"/>
            </w:rPr>
            <w:instrText xml:space="preserve"> TOC \o "1-3" \h \z \u </w:instrText>
          </w:r>
          <w:r w:rsidRPr="00DA745D">
            <w:rPr>
              <w:sz w:val="24"/>
            </w:rPr>
            <w:fldChar w:fldCharType="separate"/>
          </w:r>
          <w:hyperlink w:anchor="_Toc516496405" w:history="1">
            <w:r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一、</w:t>
            </w:r>
            <w:r w:rsidRPr="00DA745D">
              <w:rPr>
                <w:noProof/>
                <w:sz w:val="24"/>
              </w:rPr>
              <w:tab/>
            </w:r>
            <w:r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大作业选题与分工</w:t>
            </w:r>
            <w:r w:rsidRPr="00DA745D">
              <w:rPr>
                <w:noProof/>
                <w:webHidden/>
                <w:sz w:val="24"/>
              </w:rPr>
              <w:tab/>
            </w:r>
            <w:r w:rsidRPr="00DA745D">
              <w:rPr>
                <w:noProof/>
                <w:webHidden/>
                <w:sz w:val="24"/>
              </w:rPr>
              <w:fldChar w:fldCharType="begin"/>
            </w:r>
            <w:r w:rsidRPr="00DA745D">
              <w:rPr>
                <w:noProof/>
                <w:webHidden/>
                <w:sz w:val="24"/>
              </w:rPr>
              <w:instrText xml:space="preserve"> PAGEREF _Toc516496405 \h </w:instrText>
            </w:r>
            <w:r w:rsidRPr="00DA745D">
              <w:rPr>
                <w:noProof/>
                <w:webHidden/>
                <w:sz w:val="24"/>
              </w:rPr>
            </w:r>
            <w:r w:rsidRPr="00DA745D">
              <w:rPr>
                <w:noProof/>
                <w:webHidden/>
                <w:sz w:val="24"/>
              </w:rPr>
              <w:fldChar w:fldCharType="separate"/>
            </w:r>
            <w:r w:rsidRPr="00DA745D">
              <w:rPr>
                <w:noProof/>
                <w:webHidden/>
                <w:sz w:val="24"/>
              </w:rPr>
              <w:t>3</w:t>
            </w:r>
            <w:r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6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1.1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大作业选题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_Toc516496406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7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1.2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大作业小组成员分工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_Toc516496407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8" w:history="1"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二、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文献调研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_Toc516496408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4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09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2.1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Newmark</w:t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方法背景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_Toc516496409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4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0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2.2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调研改进的</w:t>
            </w:r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Newmark</w:t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方法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_Toc516496410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4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1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2.3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参考文献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_Toc516496411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12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2" w:history="1"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三、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cs="Times New Roman"/>
                <w:noProof/>
                <w:sz w:val="24"/>
              </w:rPr>
              <w:t>STAP90</w:t>
            </w:r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程序的三维实体单元扩展与结果后处理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_Toc516496412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3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3.1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扩展的</w:t>
            </w:r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STAP90</w:t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程序框架介绍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_Toc516496413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13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4" w:history="1">
            <w:r w:rsidR="00DA745D" w:rsidRPr="00DA745D">
              <w:rPr>
                <w:rStyle w:val="ab"/>
                <w:rFonts w:ascii="黑体" w:eastAsia="黑体" w:hAnsi="黑体"/>
                <w:noProof/>
                <w:sz w:val="24"/>
              </w:rPr>
              <w:t>3.2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黑体" w:eastAsia="黑体" w:hAnsi="黑体" w:hint="eastAsia"/>
                <w:noProof/>
                <w:sz w:val="24"/>
              </w:rPr>
              <w:t>扩展程序详细说明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_Toc516496414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16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31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5" w:history="1"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3.1.1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三维一阶实体单元（</w:t>
            </w:r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C3D8</w:t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）功能扩展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_Toc516496415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16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31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6" w:history="1"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3.1.2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三维二阶实体单元（</w:t>
            </w:r>
            <w:r w:rsidR="00DA745D" w:rsidRPr="00DA745D">
              <w:rPr>
                <w:rStyle w:val="ab"/>
                <w:rFonts w:ascii="楷体" w:eastAsia="楷体" w:hAnsi="楷体"/>
                <w:noProof/>
                <w:sz w:val="24"/>
              </w:rPr>
              <w:t>C3D20</w:t>
            </w:r>
            <w:r w:rsidR="00DA745D" w:rsidRPr="00DA745D">
              <w:rPr>
                <w:rStyle w:val="ab"/>
                <w:rFonts w:ascii="楷体" w:eastAsia="楷体" w:hAnsi="楷体" w:hint="eastAsia"/>
                <w:noProof/>
                <w:sz w:val="24"/>
              </w:rPr>
              <w:t>）功能扩展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_Toc516496416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20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Pr="00DA745D" w:rsidRDefault="00A259E4" w:rsidP="00DA745D">
          <w:pPr>
            <w:pStyle w:val="11"/>
            <w:tabs>
              <w:tab w:val="left" w:pos="84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516496417" w:history="1"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四、</w:t>
            </w:r>
            <w:r w:rsidR="00DA745D" w:rsidRPr="00DA745D">
              <w:rPr>
                <w:noProof/>
                <w:sz w:val="24"/>
              </w:rPr>
              <w:tab/>
            </w:r>
            <w:r w:rsidR="00DA745D" w:rsidRPr="00DA745D">
              <w:rPr>
                <w:rStyle w:val="ab"/>
                <w:rFonts w:ascii="楷体" w:eastAsia="楷体" w:hAnsi="楷体" w:cs="Times New Roman"/>
                <w:noProof/>
                <w:sz w:val="24"/>
              </w:rPr>
              <w:t>STAP90</w:t>
            </w:r>
            <w:r w:rsidR="00DA745D" w:rsidRPr="00DA745D">
              <w:rPr>
                <w:rStyle w:val="ab"/>
                <w:rFonts w:ascii="楷体" w:eastAsia="楷体" w:hAnsi="楷体" w:cs="Times New Roman" w:hint="eastAsia"/>
                <w:noProof/>
                <w:sz w:val="24"/>
              </w:rPr>
              <w:t>程序时间积分功能扩展</w:t>
            </w:r>
            <w:r w:rsidR="00DA745D" w:rsidRPr="00DA745D">
              <w:rPr>
                <w:noProof/>
                <w:webHidden/>
                <w:sz w:val="24"/>
              </w:rPr>
              <w:tab/>
            </w:r>
            <w:r w:rsidR="00DA745D" w:rsidRPr="00DA745D">
              <w:rPr>
                <w:noProof/>
                <w:webHidden/>
                <w:sz w:val="24"/>
              </w:rPr>
              <w:fldChar w:fldCharType="begin"/>
            </w:r>
            <w:r w:rsidR="00DA745D" w:rsidRPr="00DA745D">
              <w:rPr>
                <w:noProof/>
                <w:webHidden/>
                <w:sz w:val="24"/>
              </w:rPr>
              <w:instrText xml:space="preserve"> PAGEREF _Toc516496417 \h </w:instrText>
            </w:r>
            <w:r w:rsidR="00DA745D" w:rsidRPr="00DA745D">
              <w:rPr>
                <w:noProof/>
                <w:webHidden/>
                <w:sz w:val="24"/>
              </w:rPr>
            </w:r>
            <w:r w:rsidR="00DA745D" w:rsidRPr="00DA745D">
              <w:rPr>
                <w:noProof/>
                <w:webHidden/>
                <w:sz w:val="24"/>
              </w:rPr>
              <w:fldChar w:fldCharType="separate"/>
            </w:r>
            <w:r w:rsidR="00DA745D" w:rsidRPr="00DA745D">
              <w:rPr>
                <w:noProof/>
                <w:webHidden/>
                <w:sz w:val="24"/>
              </w:rPr>
              <w:t>27</w:t>
            </w:r>
            <w:r w:rsidR="00DA745D" w:rsidRPr="00DA745D">
              <w:rPr>
                <w:noProof/>
                <w:webHidden/>
                <w:sz w:val="24"/>
              </w:rPr>
              <w:fldChar w:fldCharType="end"/>
            </w:r>
          </w:hyperlink>
        </w:p>
        <w:p w:rsidR="00DA745D" w:rsidRDefault="00DA745D" w:rsidP="00DA745D">
          <w:pPr>
            <w:spacing w:line="360" w:lineRule="auto"/>
          </w:pPr>
          <w:r w:rsidRPr="00DA745D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:rsidR="00F50FB1" w:rsidRDefault="00DA745D">
      <w:pPr>
        <w:widowControl/>
        <w:jc w:val="left"/>
        <w:rPr>
          <w:rFonts w:ascii="楷体" w:eastAsia="楷体" w:hAnsi="楷体" w:cs="Times New Roman"/>
          <w:sz w:val="32"/>
        </w:rPr>
      </w:pPr>
      <w:r>
        <w:rPr>
          <w:rFonts w:ascii="楷体" w:eastAsia="楷体" w:hAnsi="楷体" w:cs="Times New Roman"/>
          <w:sz w:val="32"/>
        </w:rPr>
        <w:br w:type="page"/>
      </w:r>
    </w:p>
    <w:p w:rsidR="00143709" w:rsidRPr="00D225A8" w:rsidRDefault="00143709" w:rsidP="00BC3A4B">
      <w:pPr>
        <w:pStyle w:val="1"/>
        <w:numPr>
          <w:ilvl w:val="0"/>
          <w:numId w:val="13"/>
        </w:numPr>
        <w:spacing w:line="300" w:lineRule="auto"/>
        <w:ind w:left="737" w:hanging="737"/>
        <w:rPr>
          <w:rFonts w:ascii="楷体" w:eastAsia="楷体" w:hAnsi="楷体" w:cs="Times New Roman"/>
          <w:sz w:val="32"/>
        </w:rPr>
      </w:pPr>
      <w:bookmarkStart w:id="0" w:name="_Toc516496405"/>
      <w:r w:rsidRPr="00D225A8">
        <w:rPr>
          <w:rFonts w:ascii="楷体" w:eastAsia="楷体" w:hAnsi="楷体" w:cs="Times New Roman"/>
          <w:sz w:val="32"/>
        </w:rPr>
        <w:lastRenderedPageBreak/>
        <w:t>大作业选题与分工</w:t>
      </w:r>
      <w:bookmarkEnd w:id="0"/>
    </w:p>
    <w:p w:rsidR="00143709" w:rsidRPr="00D225A8" w:rsidRDefault="00143709" w:rsidP="00BC3A4B">
      <w:pPr>
        <w:pStyle w:val="2"/>
        <w:numPr>
          <w:ilvl w:val="0"/>
          <w:numId w:val="15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1" w:name="_Toc516496406"/>
      <w:r w:rsidRPr="00D225A8">
        <w:rPr>
          <w:rFonts w:ascii="黑体" w:eastAsia="黑体" w:hAnsi="黑体" w:hint="eastAsia"/>
          <w:b w:val="0"/>
          <w:sz w:val="28"/>
        </w:rPr>
        <w:t>大作业选题</w:t>
      </w:r>
      <w:bookmarkEnd w:id="1"/>
    </w:p>
    <w:p w:rsidR="0083281B" w:rsidRPr="00DA745D" w:rsidRDefault="0083281B" w:rsidP="00DA745D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文献调研模块：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1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：调研</w:t>
      </w:r>
      <w:r w:rsidRPr="00AF1A23">
        <w:rPr>
          <w:rFonts w:ascii="Times New Roman" w:hAnsi="Times New Roman" w:cs="Times New Roman"/>
          <w:b/>
          <w:color w:val="7030A0"/>
          <w:sz w:val="24"/>
        </w:rPr>
        <w:t>Newmark</w:t>
      </w:r>
      <w:r w:rsidRPr="00AF1A23">
        <w:rPr>
          <w:rFonts w:ascii="Times New Roman" w:hAnsi="Times New Roman" w:cs="Times New Roman"/>
          <w:b/>
          <w:color w:val="7030A0"/>
          <w:sz w:val="24"/>
        </w:rPr>
        <w:t>法或广义</w:t>
      </w:r>
      <w:r w:rsidRPr="00AF1A23">
        <w:rPr>
          <w:rFonts w:ascii="Times New Roman" w:hAnsi="Times New Roman" w:cs="Times New Roman"/>
          <w:b/>
          <w:color w:val="7030A0"/>
          <w:sz w:val="24"/>
        </w:rPr>
        <w:t>alpha</w:t>
      </w:r>
      <w:r w:rsidRPr="00AF1A23">
        <w:rPr>
          <w:rFonts w:ascii="Times New Roman" w:hAnsi="Times New Roman" w:cs="Times New Roman"/>
          <w:b/>
          <w:color w:val="7030A0"/>
          <w:sz w:val="24"/>
        </w:rPr>
        <w:t>法的改进方案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>李金优</w:t>
      </w:r>
      <w:r w:rsidR="00AF1A23">
        <w:rPr>
          <w:rFonts w:ascii="Times New Roman" w:hAnsi="Times New Roman" w:cs="Times New Roman"/>
          <w:b/>
          <w:color w:val="7030A0"/>
          <w:sz w:val="24"/>
        </w:rPr>
        <w:t>、吴开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143709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2</w:t>
      </w:r>
      <w:r w:rsidRPr="0083281B">
        <w:rPr>
          <w:rFonts w:ascii="Times New Roman" w:hAnsi="Times New Roman" w:cs="Times New Roman"/>
          <w:sz w:val="24"/>
        </w:rPr>
        <w:t>：调研子空间迭代法或</w:t>
      </w:r>
      <w:r w:rsidRPr="0083281B">
        <w:rPr>
          <w:rFonts w:ascii="Times New Roman" w:hAnsi="Times New Roman" w:cs="Times New Roman"/>
          <w:sz w:val="24"/>
        </w:rPr>
        <w:t>Lanczos</w:t>
      </w:r>
      <w:r w:rsidRPr="0083281B">
        <w:rPr>
          <w:rFonts w:ascii="Times New Roman" w:hAnsi="Times New Roman" w:cs="Times New Roman"/>
          <w:sz w:val="24"/>
        </w:rPr>
        <w:t>法的改进方案</w:t>
      </w:r>
    </w:p>
    <w:p w:rsidR="0083281B" w:rsidRPr="00DA745D" w:rsidRDefault="0083281B" w:rsidP="00DA745D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编程模块：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1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：增加一种高阶三维实体单元</w:t>
      </w:r>
      <w:r w:rsidRPr="00AF1A23">
        <w:rPr>
          <w:rFonts w:ascii="Times New Roman" w:hAnsi="Times New Roman" w:cs="Times New Roman"/>
          <w:b/>
          <w:color w:val="7030A0"/>
          <w:sz w:val="24"/>
        </w:rPr>
        <w:t>(</w:t>
      </w:r>
      <w:r w:rsidRPr="00AF1A23">
        <w:rPr>
          <w:rFonts w:ascii="Times New Roman" w:hAnsi="Times New Roman" w:cs="Times New Roman"/>
          <w:b/>
          <w:color w:val="7030A0"/>
          <w:sz w:val="24"/>
        </w:rPr>
        <w:t>商业软件中已实现的</w:t>
      </w:r>
      <w:r w:rsidRPr="00AF1A23">
        <w:rPr>
          <w:rFonts w:ascii="Times New Roman" w:hAnsi="Times New Roman" w:cs="Times New Roman"/>
          <w:b/>
          <w:color w:val="7030A0"/>
          <w:sz w:val="24"/>
        </w:rPr>
        <w:t>)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（彭恒）</w:t>
      </w:r>
    </w:p>
    <w:p w:rsidR="0083281B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2</w:t>
      </w:r>
      <w:r w:rsidRPr="0083281B">
        <w:rPr>
          <w:rFonts w:ascii="Times New Roman" w:hAnsi="Times New Roman" w:cs="Times New Roman"/>
          <w:sz w:val="24"/>
        </w:rPr>
        <w:t>：增加一种壳单元</w:t>
      </w:r>
      <w:r w:rsidRPr="0083281B">
        <w:rPr>
          <w:rFonts w:ascii="Times New Roman" w:hAnsi="Times New Roman" w:cs="Times New Roman"/>
          <w:sz w:val="24"/>
        </w:rPr>
        <w:t>(</w:t>
      </w:r>
      <w:r w:rsidRPr="0083281B">
        <w:rPr>
          <w:rFonts w:ascii="Times New Roman" w:hAnsi="Times New Roman" w:cs="Times New Roman"/>
          <w:sz w:val="24"/>
        </w:rPr>
        <w:t>商业软件中已实现的</w:t>
      </w:r>
      <w:r w:rsidRPr="0083281B">
        <w:rPr>
          <w:rFonts w:ascii="Times New Roman" w:hAnsi="Times New Roman" w:cs="Times New Roman"/>
          <w:sz w:val="24"/>
        </w:rPr>
        <w:t>)</w:t>
      </w:r>
    </w:p>
    <w:p w:rsidR="0083281B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3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：增加时间积分的功能</w:t>
      </w:r>
      <w:r w:rsidRPr="00AF1A23">
        <w:rPr>
          <w:rFonts w:ascii="Times New Roman" w:hAnsi="Times New Roman" w:cs="Times New Roman"/>
          <w:b/>
          <w:color w:val="7030A0"/>
          <w:sz w:val="24"/>
        </w:rPr>
        <w:t>(</w:t>
      </w:r>
      <w:r w:rsidRPr="00AF1A23">
        <w:rPr>
          <w:rFonts w:ascii="Times New Roman" w:hAnsi="Times New Roman" w:cs="Times New Roman"/>
          <w:b/>
          <w:color w:val="7030A0"/>
          <w:sz w:val="24"/>
        </w:rPr>
        <w:t>采用调研所得方法</w:t>
      </w:r>
      <w:r w:rsidRPr="00AF1A23">
        <w:rPr>
          <w:rFonts w:ascii="Times New Roman" w:hAnsi="Times New Roman" w:cs="Times New Roman"/>
          <w:b/>
          <w:color w:val="7030A0"/>
          <w:sz w:val="24"/>
        </w:rPr>
        <w:t>)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（初东阳）</w:t>
      </w:r>
    </w:p>
    <w:p w:rsidR="0083281B" w:rsidRPr="0083281B" w:rsidRDefault="0083281B" w:rsidP="0083281B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4</w:t>
      </w:r>
      <w:r w:rsidRPr="0083281B">
        <w:rPr>
          <w:rFonts w:ascii="Times New Roman" w:hAnsi="Times New Roman" w:cs="Times New Roman"/>
          <w:sz w:val="24"/>
        </w:rPr>
        <w:t>：增加特征值求解的功能</w:t>
      </w:r>
      <w:r w:rsidRPr="0083281B">
        <w:rPr>
          <w:rFonts w:ascii="Times New Roman" w:hAnsi="Times New Roman" w:cs="Times New Roman"/>
          <w:sz w:val="24"/>
        </w:rPr>
        <w:t>(</w:t>
      </w:r>
      <w:r w:rsidRPr="0083281B">
        <w:rPr>
          <w:rFonts w:ascii="Times New Roman" w:hAnsi="Times New Roman" w:cs="Times New Roman"/>
          <w:sz w:val="24"/>
        </w:rPr>
        <w:t>采用调研所得方法</w:t>
      </w:r>
      <w:r w:rsidRPr="0083281B">
        <w:rPr>
          <w:rFonts w:ascii="Times New Roman" w:hAnsi="Times New Roman" w:cs="Times New Roman"/>
          <w:sz w:val="24"/>
        </w:rPr>
        <w:t>)</w:t>
      </w:r>
    </w:p>
    <w:p w:rsidR="00143709" w:rsidRPr="00AF1A23" w:rsidRDefault="0083281B" w:rsidP="0083281B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5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：结果输出成后处理软件可以读取的形式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       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（彭恒</w:t>
      </w:r>
      <w:r w:rsidR="00AF1A23" w:rsidRPr="00AF1A23">
        <w:rPr>
          <w:rFonts w:ascii="Times New Roman" w:hAnsi="Times New Roman" w:cs="Times New Roman"/>
          <w:b/>
          <w:color w:val="7030A0"/>
          <w:sz w:val="24"/>
        </w:rPr>
        <w:t>、初东阳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83281B" w:rsidRPr="00DA745D" w:rsidRDefault="0083281B" w:rsidP="00DA745D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DA745D">
        <w:rPr>
          <w:rFonts w:ascii="Times New Roman" w:hAnsi="Times New Roman" w:cs="Times New Roman"/>
          <w:sz w:val="24"/>
        </w:rPr>
        <w:t>实际冲击问题有限元软件分析模块</w:t>
      </w:r>
    </w:p>
    <w:p w:rsidR="0083281B" w:rsidRPr="0083281B" w:rsidRDefault="0083281B" w:rsidP="000B7014">
      <w:pPr>
        <w:spacing w:line="300" w:lineRule="auto"/>
        <w:rPr>
          <w:rFonts w:ascii="Times New Roman" w:hAnsi="Times New Roman" w:cs="Times New Roman"/>
          <w:sz w:val="24"/>
        </w:rPr>
      </w:pPr>
      <w:r w:rsidRPr="0083281B">
        <w:rPr>
          <w:rFonts w:ascii="Times New Roman" w:hAnsi="Times New Roman" w:cs="Times New Roman"/>
          <w:sz w:val="24"/>
        </w:rPr>
        <w:t>选项</w:t>
      </w:r>
      <w:r w:rsidRPr="0083281B">
        <w:rPr>
          <w:rFonts w:ascii="Times New Roman" w:hAnsi="Times New Roman" w:cs="Times New Roman"/>
          <w:sz w:val="24"/>
        </w:rPr>
        <w:t>1</w:t>
      </w:r>
      <w:r w:rsidRPr="0083281B">
        <w:rPr>
          <w:rFonts w:ascii="Times New Roman" w:hAnsi="Times New Roman" w:cs="Times New Roman"/>
          <w:sz w:val="24"/>
        </w:rPr>
        <w:t>：</w:t>
      </w:r>
      <w:r w:rsidR="000B7014" w:rsidRPr="000B7014">
        <w:rPr>
          <w:rFonts w:ascii="Times New Roman" w:hAnsi="Times New Roman" w:cs="Times New Roman" w:hint="eastAsia"/>
          <w:sz w:val="24"/>
        </w:rPr>
        <w:t>选用合适的本构模型和参数（可查找文献）</w:t>
      </w:r>
      <w:r w:rsidR="000B7014">
        <w:rPr>
          <w:rFonts w:ascii="Times New Roman" w:hAnsi="Times New Roman" w:cs="Times New Roman" w:hint="eastAsia"/>
          <w:sz w:val="24"/>
        </w:rPr>
        <w:t>，</w:t>
      </w:r>
      <w:r w:rsidR="000B7014" w:rsidRPr="000B7014">
        <w:rPr>
          <w:rFonts w:ascii="Times New Roman" w:hAnsi="Times New Roman" w:cs="Times New Roman" w:hint="eastAsia"/>
          <w:sz w:val="24"/>
        </w:rPr>
        <w:t>模拟子弹穿透苹果的过程，</w:t>
      </w:r>
      <w:r w:rsidR="000B7014" w:rsidRPr="000B7014">
        <w:rPr>
          <w:rFonts w:ascii="Times New Roman" w:hAnsi="Times New Roman" w:cs="Times New Roman" w:hint="eastAsia"/>
          <w:sz w:val="24"/>
        </w:rPr>
        <w:t xml:space="preserve"> </w:t>
      </w:r>
      <w:r w:rsidR="000B7014" w:rsidRPr="000B7014">
        <w:rPr>
          <w:rFonts w:ascii="Times New Roman" w:hAnsi="Times New Roman" w:cs="Times New Roman" w:hint="eastAsia"/>
          <w:sz w:val="24"/>
        </w:rPr>
        <w:t>确认结果的正确性，与实际结果图片对比，分析子弹速度的影响</w:t>
      </w:r>
      <w:r>
        <w:rPr>
          <w:rFonts w:ascii="Times New Roman" w:hAnsi="Times New Roman" w:cs="Times New Roman" w:hint="eastAsia"/>
          <w:sz w:val="24"/>
        </w:rPr>
        <w:t>；</w:t>
      </w:r>
    </w:p>
    <w:p w:rsidR="0083281B" w:rsidRPr="00AF1A23" w:rsidRDefault="0083281B" w:rsidP="000B7014">
      <w:pPr>
        <w:spacing w:line="300" w:lineRule="auto"/>
        <w:rPr>
          <w:rFonts w:ascii="Times New Roman" w:hAnsi="Times New Roman" w:cs="Times New Roman"/>
          <w:b/>
          <w:color w:val="7030A0"/>
          <w:sz w:val="24"/>
        </w:rPr>
      </w:pPr>
      <w:r w:rsidRPr="00AF1A23">
        <w:rPr>
          <w:rFonts w:ascii="Times New Roman" w:hAnsi="Times New Roman" w:cs="Times New Roman"/>
          <w:b/>
          <w:color w:val="7030A0"/>
          <w:sz w:val="24"/>
        </w:rPr>
        <w:t>选项</w:t>
      </w:r>
      <w:r w:rsidRPr="00AF1A23">
        <w:rPr>
          <w:rFonts w:ascii="Times New Roman" w:hAnsi="Times New Roman" w:cs="Times New Roman"/>
          <w:b/>
          <w:color w:val="7030A0"/>
          <w:sz w:val="24"/>
        </w:rPr>
        <w:t>2</w:t>
      </w:r>
      <w:r w:rsidRPr="00AF1A23">
        <w:rPr>
          <w:rFonts w:ascii="Times New Roman" w:hAnsi="Times New Roman" w:cs="Times New Roman"/>
          <w:b/>
          <w:color w:val="7030A0"/>
          <w:sz w:val="24"/>
        </w:rPr>
        <w:t>：</w:t>
      </w:r>
      <w:r w:rsidR="000B7014" w:rsidRPr="000B7014">
        <w:rPr>
          <w:rFonts w:ascii="Times New Roman" w:hAnsi="Times New Roman" w:cs="Times New Roman" w:hint="eastAsia"/>
          <w:b/>
          <w:color w:val="7030A0"/>
          <w:sz w:val="24"/>
        </w:rPr>
        <w:t>查找手机结构资料，建立简化模型并详细讨论假设的合理性，进而模拟手机跌落过程，分析结果的合理性</w:t>
      </w:r>
      <w:r w:rsidR="00AF1A23">
        <w:rPr>
          <w:rFonts w:ascii="Times New Roman" w:hAnsi="Times New Roman" w:cs="Times New Roman" w:hint="eastAsia"/>
          <w:b/>
          <w:color w:val="7030A0"/>
          <w:sz w:val="24"/>
        </w:rPr>
        <w:t xml:space="preserve">  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           </w:t>
      </w:r>
      <w:r w:rsidR="000B7014">
        <w:rPr>
          <w:rFonts w:ascii="Times New Roman" w:hAnsi="Times New Roman" w:cs="Times New Roman"/>
          <w:b/>
          <w:color w:val="7030A0"/>
          <w:sz w:val="24"/>
        </w:rPr>
        <w:t xml:space="preserve"> </w:t>
      </w:r>
      <w:r w:rsidR="00AF1A23">
        <w:rPr>
          <w:rFonts w:ascii="Times New Roman" w:hAnsi="Times New Roman" w:cs="Times New Roman"/>
          <w:b/>
          <w:color w:val="7030A0"/>
          <w:sz w:val="24"/>
        </w:rPr>
        <w:t xml:space="preserve">    </w:t>
      </w:r>
      <w:r w:rsidR="000B7014">
        <w:rPr>
          <w:rFonts w:ascii="Times New Roman" w:hAnsi="Times New Roman" w:cs="Times New Roman"/>
          <w:b/>
          <w:color w:val="7030A0"/>
          <w:sz w:val="24"/>
        </w:rPr>
        <w:t xml:space="preserve">   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（吴开</w:t>
      </w:r>
      <w:r w:rsidR="00AF1A23" w:rsidRPr="00AF1A23">
        <w:rPr>
          <w:rFonts w:ascii="Times New Roman" w:hAnsi="Times New Roman" w:cs="Times New Roman"/>
          <w:b/>
          <w:color w:val="7030A0"/>
          <w:sz w:val="24"/>
        </w:rPr>
        <w:t>、李金优</w:t>
      </w:r>
      <w:r w:rsidR="00AF1A23" w:rsidRPr="00AF1A23">
        <w:rPr>
          <w:rFonts w:ascii="Times New Roman" w:hAnsi="Times New Roman" w:cs="Times New Roman" w:hint="eastAsia"/>
          <w:b/>
          <w:color w:val="7030A0"/>
          <w:sz w:val="24"/>
        </w:rPr>
        <w:t>）</w:t>
      </w:r>
    </w:p>
    <w:p w:rsidR="00143709" w:rsidRPr="00D225A8" w:rsidRDefault="00143709" w:rsidP="00BC3A4B">
      <w:pPr>
        <w:pStyle w:val="2"/>
        <w:numPr>
          <w:ilvl w:val="0"/>
          <w:numId w:val="15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2" w:name="_Toc516496407"/>
      <w:r w:rsidRPr="00D225A8">
        <w:rPr>
          <w:rFonts w:ascii="黑体" w:eastAsia="黑体" w:hAnsi="黑体" w:hint="eastAsia"/>
          <w:b w:val="0"/>
          <w:sz w:val="28"/>
        </w:rPr>
        <w:t>大作业小组</w:t>
      </w:r>
      <w:r w:rsidR="00F50FB1">
        <w:rPr>
          <w:rFonts w:ascii="黑体" w:eastAsia="黑体" w:hAnsi="黑体" w:hint="eastAsia"/>
          <w:b w:val="0"/>
          <w:sz w:val="28"/>
        </w:rPr>
        <w:t>成员</w:t>
      </w:r>
      <w:r w:rsidRPr="00D225A8">
        <w:rPr>
          <w:rFonts w:ascii="黑体" w:eastAsia="黑体" w:hAnsi="黑体"/>
          <w:b w:val="0"/>
          <w:sz w:val="28"/>
        </w:rPr>
        <w:t>分工</w:t>
      </w:r>
      <w:bookmarkEnd w:id="2"/>
    </w:p>
    <w:p w:rsidR="00BC3A4B" w:rsidRDefault="00BC3A4B" w:rsidP="00BC3A4B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="0086373D">
        <w:rPr>
          <w:rFonts w:ascii="宋体" w:eastAsia="宋体" w:hAnsi="宋体" w:hint="eastAsia"/>
          <w:sz w:val="24"/>
          <w:szCs w:val="24"/>
        </w:rPr>
        <w:t>小组</w:t>
      </w:r>
      <w:r w:rsidR="0086373D">
        <w:rPr>
          <w:rFonts w:ascii="宋体" w:eastAsia="宋体" w:hAnsi="宋体"/>
          <w:sz w:val="24"/>
          <w:szCs w:val="24"/>
        </w:rPr>
        <w:t>成员</w:t>
      </w:r>
      <w:r w:rsidR="0086373D">
        <w:rPr>
          <w:rFonts w:ascii="宋体" w:eastAsia="宋体" w:hAnsi="宋体" w:hint="eastAsia"/>
          <w:sz w:val="24"/>
          <w:szCs w:val="24"/>
        </w:rPr>
        <w:t>协商</w:t>
      </w:r>
      <w:r>
        <w:rPr>
          <w:rFonts w:ascii="宋体" w:eastAsia="宋体" w:hAnsi="宋体" w:hint="eastAsia"/>
          <w:sz w:val="24"/>
          <w:szCs w:val="24"/>
        </w:rPr>
        <w:t>讨论</w:t>
      </w:r>
      <w:r w:rsidR="0086373D">
        <w:rPr>
          <w:rFonts w:ascii="宋体" w:eastAsia="宋体" w:hAnsi="宋体" w:hint="eastAsia"/>
          <w:sz w:val="24"/>
          <w:szCs w:val="24"/>
        </w:rPr>
        <w:t>，确定</w:t>
      </w:r>
      <w:r w:rsidR="0086373D">
        <w:rPr>
          <w:rFonts w:ascii="宋体" w:eastAsia="宋体" w:hAnsi="宋体"/>
          <w:sz w:val="24"/>
          <w:szCs w:val="24"/>
        </w:rPr>
        <w:t>了本次大作业的选题</w:t>
      </w:r>
      <w:r w:rsidR="0086373D">
        <w:rPr>
          <w:rFonts w:ascii="宋体" w:eastAsia="宋体" w:hAnsi="宋体" w:hint="eastAsia"/>
          <w:sz w:val="24"/>
          <w:szCs w:val="24"/>
        </w:rPr>
        <w:t>内容</w:t>
      </w:r>
      <w:r w:rsidR="0086373D">
        <w:rPr>
          <w:rFonts w:ascii="宋体" w:eastAsia="宋体" w:hAnsi="宋体"/>
          <w:sz w:val="24"/>
          <w:szCs w:val="24"/>
        </w:rPr>
        <w:t>（</w:t>
      </w:r>
      <w:r w:rsidR="0086373D" w:rsidRPr="00BC3A4B">
        <w:rPr>
          <w:rFonts w:ascii="Times New Roman" w:eastAsia="宋体" w:hAnsi="Times New Roman" w:cs="Times New Roman"/>
          <w:sz w:val="24"/>
          <w:szCs w:val="24"/>
        </w:rPr>
        <w:t>见</w:t>
      </w:r>
      <w:r w:rsidR="0086373D" w:rsidRPr="00BC3A4B">
        <w:rPr>
          <w:rFonts w:ascii="Times New Roman" w:eastAsia="宋体" w:hAnsi="Times New Roman" w:cs="Times New Roman"/>
          <w:sz w:val="24"/>
          <w:szCs w:val="24"/>
        </w:rPr>
        <w:t>1.1</w:t>
      </w:r>
      <w:r w:rsidR="0086373D">
        <w:rPr>
          <w:rFonts w:ascii="宋体" w:eastAsia="宋体" w:hAnsi="宋体" w:hint="eastAsia"/>
          <w:sz w:val="24"/>
          <w:szCs w:val="24"/>
        </w:rPr>
        <w:t>节</w:t>
      </w:r>
      <w:r w:rsidR="0086373D" w:rsidRPr="0086373D">
        <w:rPr>
          <w:rFonts w:ascii="宋体" w:eastAsia="宋体" w:hAnsi="宋体" w:hint="eastAsia"/>
          <w:b/>
          <w:color w:val="7030A0"/>
          <w:sz w:val="24"/>
          <w:szCs w:val="24"/>
        </w:rPr>
        <w:t>紫色</w:t>
      </w:r>
      <w:r>
        <w:rPr>
          <w:rFonts w:ascii="宋体" w:eastAsia="宋体" w:hAnsi="宋体" w:hint="eastAsia"/>
          <w:b/>
          <w:color w:val="7030A0"/>
          <w:sz w:val="24"/>
          <w:szCs w:val="24"/>
        </w:rPr>
        <w:t>部分</w:t>
      </w:r>
      <w:r w:rsidR="0086373D">
        <w:rPr>
          <w:rFonts w:ascii="宋体" w:eastAsia="宋体" w:hAnsi="宋体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</w:t>
      </w:r>
      <w:r w:rsidR="00F50FB1" w:rsidRPr="00F50FB1">
        <w:rPr>
          <w:rFonts w:ascii="宋体" w:eastAsia="宋体" w:hAnsi="宋体" w:hint="eastAsia"/>
          <w:sz w:val="24"/>
          <w:szCs w:val="24"/>
        </w:rPr>
        <w:t>具体分工如下：</w:t>
      </w:r>
    </w:p>
    <w:p w:rsidR="00BC3A4B" w:rsidRPr="005A15FB" w:rsidRDefault="00BC3A4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李金优</w:t>
      </w:r>
      <w:r w:rsidRPr="005A15FB">
        <w:rPr>
          <w:rFonts w:ascii="宋体" w:eastAsia="宋体" w:hAnsi="宋体"/>
          <w:sz w:val="24"/>
          <w:szCs w:val="24"/>
        </w:rPr>
        <w:t>主要负责</w:t>
      </w:r>
      <w:r w:rsidR="00841B9B" w:rsidRPr="005A15FB">
        <w:rPr>
          <w:rFonts w:ascii="宋体" w:eastAsia="宋体" w:hAnsi="宋体"/>
          <w:sz w:val="24"/>
          <w:szCs w:val="24"/>
        </w:rPr>
        <w:t>调研</w:t>
      </w:r>
      <w:r w:rsidRPr="005A15FB">
        <w:rPr>
          <w:rFonts w:ascii="宋体" w:eastAsia="宋体" w:hAnsi="宋体" w:hint="eastAsia"/>
          <w:sz w:val="24"/>
          <w:szCs w:val="24"/>
        </w:rPr>
        <w:t>Newmark法的</w:t>
      </w:r>
      <w:r w:rsidRPr="005A15FB">
        <w:rPr>
          <w:rFonts w:ascii="宋体" w:eastAsia="宋体" w:hAnsi="宋体"/>
          <w:sz w:val="24"/>
          <w:szCs w:val="24"/>
        </w:rPr>
        <w:t>改进方案，吴开</w:t>
      </w:r>
      <w:r w:rsidRPr="005A15FB">
        <w:rPr>
          <w:rFonts w:ascii="宋体" w:eastAsia="宋体" w:hAnsi="宋体" w:hint="eastAsia"/>
          <w:sz w:val="24"/>
          <w:szCs w:val="24"/>
        </w:rPr>
        <w:t>参与</w:t>
      </w:r>
      <w:r w:rsidRPr="005A15FB">
        <w:rPr>
          <w:rFonts w:ascii="宋体" w:eastAsia="宋体" w:hAnsi="宋体"/>
          <w:sz w:val="24"/>
          <w:szCs w:val="24"/>
        </w:rPr>
        <w:t>查阅一</w:t>
      </w:r>
      <w:r w:rsidRPr="005A15FB">
        <w:rPr>
          <w:rFonts w:ascii="宋体" w:eastAsia="宋体" w:hAnsi="宋体" w:hint="eastAsia"/>
          <w:sz w:val="24"/>
          <w:szCs w:val="24"/>
        </w:rPr>
        <w:t>些</w:t>
      </w:r>
      <w:r w:rsidRPr="005A15FB">
        <w:rPr>
          <w:rFonts w:ascii="宋体" w:eastAsia="宋体" w:hAnsi="宋体"/>
          <w:sz w:val="24"/>
          <w:szCs w:val="24"/>
        </w:rPr>
        <w:t>资料，</w:t>
      </w:r>
      <w:r w:rsidRPr="005A15FB">
        <w:rPr>
          <w:rFonts w:ascii="宋体" w:eastAsia="宋体" w:hAnsi="宋体" w:hint="eastAsia"/>
          <w:sz w:val="24"/>
          <w:szCs w:val="24"/>
        </w:rPr>
        <w:t>相应部分</w:t>
      </w:r>
      <w:r w:rsidRPr="005A15FB">
        <w:rPr>
          <w:rFonts w:ascii="宋体" w:eastAsia="宋体" w:hAnsi="宋体"/>
          <w:sz w:val="24"/>
          <w:szCs w:val="24"/>
        </w:rPr>
        <w:t>报告</w:t>
      </w:r>
      <w:r w:rsidRPr="005A15FB">
        <w:rPr>
          <w:rFonts w:ascii="宋体" w:eastAsia="宋体" w:hAnsi="宋体" w:hint="eastAsia"/>
          <w:sz w:val="24"/>
          <w:szCs w:val="24"/>
        </w:rPr>
        <w:t>由</w:t>
      </w:r>
      <w:r w:rsidRPr="005A15FB">
        <w:rPr>
          <w:rFonts w:ascii="宋体" w:eastAsia="宋体" w:hAnsi="宋体"/>
          <w:sz w:val="24"/>
          <w:szCs w:val="24"/>
        </w:rPr>
        <w:t>李金优负责完成；</w:t>
      </w:r>
    </w:p>
    <w:p w:rsidR="00BC3A4B" w:rsidRPr="005A15FB" w:rsidRDefault="00BC3A4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初东阳</w:t>
      </w:r>
      <w:r w:rsidRPr="005A15FB">
        <w:rPr>
          <w:rFonts w:ascii="宋体" w:eastAsia="宋体" w:hAnsi="宋体"/>
          <w:sz w:val="24"/>
          <w:szCs w:val="24"/>
        </w:rPr>
        <w:t>负责</w:t>
      </w:r>
      <w:r w:rsidR="00841B9B" w:rsidRPr="005A15FB">
        <w:rPr>
          <w:rFonts w:ascii="宋体" w:eastAsia="宋体" w:hAnsi="宋体" w:hint="eastAsia"/>
          <w:sz w:val="24"/>
          <w:szCs w:val="24"/>
        </w:rPr>
        <w:t>增加</w:t>
      </w:r>
      <w:r w:rsidRPr="005A15FB">
        <w:rPr>
          <w:rFonts w:ascii="宋体" w:eastAsia="宋体" w:hAnsi="宋体" w:hint="eastAsia"/>
          <w:sz w:val="24"/>
          <w:szCs w:val="24"/>
        </w:rPr>
        <w:t>STAP</w:t>
      </w:r>
      <w:r w:rsidRPr="005A15FB">
        <w:rPr>
          <w:rFonts w:ascii="宋体" w:eastAsia="宋体" w:hAnsi="宋体"/>
          <w:sz w:val="24"/>
          <w:szCs w:val="24"/>
        </w:rPr>
        <w:t>90程序</w:t>
      </w:r>
      <w:r w:rsidR="00841B9B" w:rsidRPr="005A15FB">
        <w:rPr>
          <w:rFonts w:ascii="宋体" w:eastAsia="宋体" w:hAnsi="宋体" w:hint="eastAsia"/>
          <w:sz w:val="24"/>
          <w:szCs w:val="24"/>
        </w:rPr>
        <w:t>的时间积分</w:t>
      </w:r>
      <w:r w:rsidRPr="005A15FB">
        <w:rPr>
          <w:rFonts w:ascii="宋体" w:eastAsia="宋体" w:hAnsi="宋体" w:hint="eastAsia"/>
          <w:sz w:val="24"/>
          <w:szCs w:val="24"/>
        </w:rPr>
        <w:t>功能</w:t>
      </w:r>
      <w:r w:rsidR="00841B9B" w:rsidRPr="005A15FB">
        <w:rPr>
          <w:rFonts w:ascii="宋体" w:eastAsia="宋体" w:hAnsi="宋体" w:hint="eastAsia"/>
          <w:sz w:val="24"/>
          <w:szCs w:val="24"/>
        </w:rPr>
        <w:t>，</w:t>
      </w:r>
      <w:r w:rsidR="00841B9B" w:rsidRPr="005A15FB">
        <w:rPr>
          <w:rFonts w:ascii="宋体" w:eastAsia="宋体" w:hAnsi="宋体"/>
          <w:sz w:val="24"/>
          <w:szCs w:val="24"/>
        </w:rPr>
        <w:t>按要求输出</w:t>
      </w:r>
      <w:r w:rsidR="00841B9B" w:rsidRPr="005A15FB">
        <w:rPr>
          <w:rFonts w:ascii="宋体" w:eastAsia="宋体" w:hAnsi="宋体" w:hint="eastAsia"/>
          <w:sz w:val="24"/>
          <w:szCs w:val="24"/>
        </w:rPr>
        <w:t>后处理</w:t>
      </w:r>
      <w:r w:rsidR="00841B9B" w:rsidRPr="005A15FB">
        <w:rPr>
          <w:rFonts w:ascii="宋体" w:eastAsia="宋体" w:hAnsi="宋体"/>
          <w:sz w:val="24"/>
          <w:szCs w:val="24"/>
        </w:rPr>
        <w:t>软件可以读取的结果，完成相应</w:t>
      </w:r>
      <w:r w:rsidR="00841B9B" w:rsidRPr="005A15FB">
        <w:rPr>
          <w:rFonts w:ascii="宋体" w:eastAsia="宋体" w:hAnsi="宋体" w:hint="eastAsia"/>
          <w:sz w:val="24"/>
          <w:szCs w:val="24"/>
        </w:rPr>
        <w:t>部分</w:t>
      </w:r>
      <w:r w:rsidR="00841B9B" w:rsidRPr="005A15FB">
        <w:rPr>
          <w:rFonts w:ascii="宋体" w:eastAsia="宋体" w:hAnsi="宋体"/>
          <w:sz w:val="24"/>
          <w:szCs w:val="24"/>
        </w:rPr>
        <w:t>报告；</w:t>
      </w:r>
    </w:p>
    <w:p w:rsidR="00841B9B" w:rsidRPr="005A15FB" w:rsidRDefault="00841B9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吴开</w:t>
      </w:r>
      <w:r w:rsidRPr="005A15FB">
        <w:rPr>
          <w:rFonts w:ascii="宋体" w:eastAsia="宋体" w:hAnsi="宋体"/>
          <w:sz w:val="24"/>
          <w:szCs w:val="24"/>
        </w:rPr>
        <w:t>主要负责</w:t>
      </w:r>
      <w:r w:rsidRPr="005A15FB">
        <w:rPr>
          <w:rFonts w:ascii="宋体" w:eastAsia="宋体" w:hAnsi="宋体" w:hint="eastAsia"/>
          <w:sz w:val="24"/>
          <w:szCs w:val="24"/>
        </w:rPr>
        <w:t>手机</w:t>
      </w:r>
      <w:r w:rsidRPr="005A15FB">
        <w:rPr>
          <w:rFonts w:ascii="宋体" w:eastAsia="宋体" w:hAnsi="宋体"/>
          <w:sz w:val="24"/>
          <w:szCs w:val="24"/>
        </w:rPr>
        <w:t>跌落问题的有限元</w:t>
      </w:r>
      <w:r w:rsidRPr="005A15FB">
        <w:rPr>
          <w:rFonts w:ascii="宋体" w:eastAsia="宋体" w:hAnsi="宋体" w:hint="eastAsia"/>
          <w:sz w:val="24"/>
          <w:szCs w:val="24"/>
        </w:rPr>
        <w:t>模拟</w:t>
      </w:r>
      <w:r w:rsidRPr="005A15FB">
        <w:rPr>
          <w:rFonts w:ascii="宋体" w:eastAsia="宋体" w:hAnsi="宋体"/>
          <w:sz w:val="24"/>
          <w:szCs w:val="24"/>
        </w:rPr>
        <w:t>，</w:t>
      </w:r>
      <w:r w:rsidRPr="005A15FB">
        <w:rPr>
          <w:rFonts w:ascii="宋体" w:eastAsia="宋体" w:hAnsi="宋体" w:hint="eastAsia"/>
          <w:sz w:val="24"/>
          <w:szCs w:val="24"/>
        </w:rPr>
        <w:t>李金优</w:t>
      </w:r>
      <w:r w:rsidRPr="005A15FB">
        <w:rPr>
          <w:rFonts w:ascii="宋体" w:eastAsia="宋体" w:hAnsi="宋体"/>
          <w:sz w:val="24"/>
          <w:szCs w:val="24"/>
        </w:rPr>
        <w:t>协助查阅一</w:t>
      </w:r>
      <w:r w:rsidRPr="005A15FB">
        <w:rPr>
          <w:rFonts w:ascii="宋体" w:eastAsia="宋体" w:hAnsi="宋体" w:hint="eastAsia"/>
          <w:sz w:val="24"/>
          <w:szCs w:val="24"/>
        </w:rPr>
        <w:t>些</w:t>
      </w:r>
      <w:r w:rsidRPr="005A15FB">
        <w:rPr>
          <w:rFonts w:ascii="宋体" w:eastAsia="宋体" w:hAnsi="宋体"/>
          <w:sz w:val="24"/>
          <w:szCs w:val="24"/>
        </w:rPr>
        <w:t>资料，</w:t>
      </w:r>
      <w:r w:rsidRPr="005A15FB">
        <w:rPr>
          <w:rFonts w:ascii="宋体" w:eastAsia="宋体" w:hAnsi="宋体" w:hint="eastAsia"/>
          <w:sz w:val="24"/>
          <w:szCs w:val="24"/>
        </w:rPr>
        <w:t>相应部分</w:t>
      </w:r>
      <w:r w:rsidRPr="005A15FB">
        <w:rPr>
          <w:rFonts w:ascii="宋体" w:eastAsia="宋体" w:hAnsi="宋体"/>
          <w:sz w:val="24"/>
          <w:szCs w:val="24"/>
        </w:rPr>
        <w:t>报告</w:t>
      </w:r>
      <w:r w:rsidRPr="005A15FB">
        <w:rPr>
          <w:rFonts w:ascii="宋体" w:eastAsia="宋体" w:hAnsi="宋体" w:hint="eastAsia"/>
          <w:sz w:val="24"/>
          <w:szCs w:val="24"/>
        </w:rPr>
        <w:t>由吴开</w:t>
      </w:r>
      <w:r w:rsidRPr="005A15FB">
        <w:rPr>
          <w:rFonts w:ascii="宋体" w:eastAsia="宋体" w:hAnsi="宋体"/>
          <w:sz w:val="24"/>
          <w:szCs w:val="24"/>
        </w:rPr>
        <w:t>负责完成；</w:t>
      </w:r>
    </w:p>
    <w:p w:rsidR="00841B9B" w:rsidRPr="005A15FB" w:rsidRDefault="00841B9B" w:rsidP="005A15FB">
      <w:pPr>
        <w:pStyle w:val="a7"/>
        <w:numPr>
          <w:ilvl w:val="0"/>
          <w:numId w:val="27"/>
        </w:numPr>
        <w:spacing w:line="300" w:lineRule="auto"/>
        <w:ind w:leftChars="100" w:left="550" w:firstLineChars="0" w:hanging="340"/>
        <w:rPr>
          <w:rFonts w:ascii="宋体" w:eastAsia="宋体" w:hAnsi="宋体"/>
          <w:sz w:val="24"/>
          <w:szCs w:val="24"/>
        </w:rPr>
      </w:pPr>
      <w:r w:rsidRPr="005A15FB">
        <w:rPr>
          <w:rFonts w:ascii="宋体" w:eastAsia="宋体" w:hAnsi="宋体" w:hint="eastAsia"/>
          <w:sz w:val="24"/>
          <w:szCs w:val="24"/>
        </w:rPr>
        <w:t>彭恒</w:t>
      </w:r>
      <w:r w:rsidRPr="005A15FB">
        <w:rPr>
          <w:rFonts w:ascii="宋体" w:eastAsia="宋体" w:hAnsi="宋体"/>
          <w:sz w:val="24"/>
          <w:szCs w:val="24"/>
        </w:rPr>
        <w:t>负责增加STAP90</w:t>
      </w:r>
      <w:r w:rsidRPr="005A15FB">
        <w:rPr>
          <w:rFonts w:ascii="宋体" w:eastAsia="宋体" w:hAnsi="宋体" w:hint="eastAsia"/>
          <w:sz w:val="24"/>
          <w:szCs w:val="24"/>
        </w:rPr>
        <w:t>程序</w:t>
      </w:r>
      <w:r w:rsidRPr="005A15FB">
        <w:rPr>
          <w:rFonts w:ascii="宋体" w:eastAsia="宋体" w:hAnsi="宋体"/>
          <w:sz w:val="24"/>
          <w:szCs w:val="24"/>
        </w:rPr>
        <w:t>的</w:t>
      </w:r>
      <w:r w:rsidRPr="005A15FB">
        <w:rPr>
          <w:rFonts w:ascii="宋体" w:eastAsia="宋体" w:hAnsi="宋体" w:hint="eastAsia"/>
          <w:sz w:val="24"/>
          <w:szCs w:val="24"/>
        </w:rPr>
        <w:t>高阶三维</w:t>
      </w:r>
      <w:r w:rsidRPr="005A15FB">
        <w:rPr>
          <w:rFonts w:ascii="宋体" w:eastAsia="宋体" w:hAnsi="宋体"/>
          <w:sz w:val="24"/>
          <w:szCs w:val="24"/>
        </w:rPr>
        <w:t>实体单元</w:t>
      </w:r>
      <w:r w:rsidRPr="005A15FB">
        <w:rPr>
          <w:rFonts w:ascii="宋体" w:eastAsia="宋体" w:hAnsi="宋体" w:hint="eastAsia"/>
          <w:sz w:val="24"/>
          <w:szCs w:val="24"/>
        </w:rPr>
        <w:t>计算功能，</w:t>
      </w:r>
      <w:r w:rsidRPr="005A15FB">
        <w:rPr>
          <w:rFonts w:ascii="宋体" w:eastAsia="宋体" w:hAnsi="宋体"/>
          <w:sz w:val="24"/>
          <w:szCs w:val="24"/>
        </w:rPr>
        <w:t>按要求输出后处理软件可以读取的结果，完成</w:t>
      </w:r>
      <w:r w:rsidRPr="005A15FB">
        <w:rPr>
          <w:rFonts w:ascii="宋体" w:eastAsia="宋体" w:hAnsi="宋体" w:hint="eastAsia"/>
          <w:sz w:val="24"/>
          <w:szCs w:val="24"/>
        </w:rPr>
        <w:t>相应</w:t>
      </w:r>
      <w:r w:rsidRPr="005A15FB">
        <w:rPr>
          <w:rFonts w:ascii="宋体" w:eastAsia="宋体" w:hAnsi="宋体"/>
          <w:sz w:val="24"/>
          <w:szCs w:val="24"/>
        </w:rPr>
        <w:t>部分报告，</w:t>
      </w:r>
      <w:r w:rsidRPr="005A15FB">
        <w:rPr>
          <w:rFonts w:ascii="宋体" w:eastAsia="宋体" w:hAnsi="宋体" w:hint="eastAsia"/>
          <w:sz w:val="24"/>
          <w:szCs w:val="24"/>
        </w:rPr>
        <w:t>并</w:t>
      </w:r>
      <w:r w:rsidRPr="005A15FB">
        <w:rPr>
          <w:rFonts w:ascii="宋体" w:eastAsia="宋体" w:hAnsi="宋体"/>
          <w:sz w:val="24"/>
          <w:szCs w:val="24"/>
        </w:rPr>
        <w:t>最终汇总</w:t>
      </w:r>
      <w:r w:rsidRPr="005A15FB">
        <w:rPr>
          <w:rFonts w:ascii="宋体" w:eastAsia="宋体" w:hAnsi="宋体" w:hint="eastAsia"/>
          <w:sz w:val="24"/>
          <w:szCs w:val="24"/>
        </w:rPr>
        <w:t>报告</w:t>
      </w:r>
      <w:r w:rsidRPr="005A15FB">
        <w:rPr>
          <w:rFonts w:ascii="宋体" w:eastAsia="宋体" w:hAnsi="宋体"/>
          <w:sz w:val="24"/>
          <w:szCs w:val="24"/>
        </w:rPr>
        <w:t>。</w:t>
      </w:r>
    </w:p>
    <w:p w:rsidR="00143709" w:rsidRPr="0086373D" w:rsidRDefault="00143709" w:rsidP="00BC3A4B">
      <w:pPr>
        <w:pStyle w:val="1"/>
        <w:numPr>
          <w:ilvl w:val="0"/>
          <w:numId w:val="13"/>
        </w:numPr>
        <w:spacing w:line="300" w:lineRule="auto"/>
        <w:ind w:left="737" w:hanging="737"/>
        <w:rPr>
          <w:rFonts w:ascii="楷体" w:eastAsia="楷体" w:hAnsi="楷体" w:cs="Times New Roman"/>
          <w:sz w:val="32"/>
        </w:rPr>
      </w:pPr>
      <w:bookmarkStart w:id="3" w:name="_Toc516496408"/>
      <w:r w:rsidRPr="0086373D">
        <w:rPr>
          <w:rFonts w:ascii="楷体" w:eastAsia="楷体" w:hAnsi="楷体" w:cs="Times New Roman" w:hint="eastAsia"/>
          <w:sz w:val="32"/>
        </w:rPr>
        <w:lastRenderedPageBreak/>
        <w:t>文献</w:t>
      </w:r>
      <w:r w:rsidRPr="0086373D">
        <w:rPr>
          <w:rFonts w:ascii="楷体" w:eastAsia="楷体" w:hAnsi="楷体" w:cs="Times New Roman"/>
          <w:sz w:val="32"/>
        </w:rPr>
        <w:t>调研</w:t>
      </w:r>
      <w:bookmarkEnd w:id="3"/>
    </w:p>
    <w:p w:rsidR="00143709" w:rsidRPr="00A71093" w:rsidRDefault="00143709" w:rsidP="00BC3A4B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4" w:name="_Toc516496409"/>
      <w:r w:rsidRPr="00A71093">
        <w:rPr>
          <w:rFonts w:ascii="黑体" w:eastAsia="黑体" w:hAnsi="黑体" w:hint="eastAsia"/>
          <w:b w:val="0"/>
          <w:sz w:val="28"/>
        </w:rPr>
        <w:t>N</w:t>
      </w:r>
      <w:r w:rsidRPr="00A71093">
        <w:rPr>
          <w:rFonts w:ascii="黑体" w:eastAsia="黑体" w:hAnsi="黑体"/>
          <w:b w:val="0"/>
          <w:sz w:val="28"/>
        </w:rPr>
        <w:t>ewmark</w:t>
      </w:r>
      <w:r w:rsidRPr="00A71093">
        <w:rPr>
          <w:rFonts w:ascii="黑体" w:eastAsia="黑体" w:hAnsi="黑体" w:hint="eastAsia"/>
          <w:b w:val="0"/>
          <w:sz w:val="28"/>
        </w:rPr>
        <w:t>方法</w:t>
      </w:r>
      <w:r w:rsidRPr="00A71093">
        <w:rPr>
          <w:rFonts w:ascii="黑体" w:eastAsia="黑体" w:hAnsi="黑体"/>
          <w:b w:val="0"/>
          <w:sz w:val="28"/>
        </w:rPr>
        <w:t>背景</w:t>
      </w:r>
      <w:bookmarkEnd w:id="4"/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对于运动方程</w:t>
      </w:r>
      <w:r w:rsidRPr="007F7AEF">
        <w:rPr>
          <w:rFonts w:ascii="Times New Roman" w:hAnsi="Times New Roman" w:cs="Times New Roman"/>
          <w:position w:val="-10"/>
        </w:rPr>
        <w:object w:dxaOrig="27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85pt;height:15.15pt" o:ole="">
            <v:imagedata r:id="rId8" o:title=""/>
          </v:shape>
          <o:OLEObject Type="Embed" ProgID="Equation.DSMT4" ShapeID="_x0000_i1025" DrawAspect="Content" ObjectID="_1715021079" r:id="rId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二阶常微分方程组，用在有限元动力分析中，由于矩阵阶数较高，方法可分为直接积分法与阵型叠加法。直接积分法的两个基本概念为：将在求解域</w:t>
      </w:r>
      <w:r w:rsidRPr="007F7AEF">
        <w:rPr>
          <w:rFonts w:ascii="Times New Roman" w:hAnsi="Times New Roman" w:cs="Times New Roman"/>
          <w:position w:val="-6"/>
        </w:rPr>
        <w:object w:dxaOrig="880" w:dyaOrig="279">
          <v:shape id="_x0000_i1026" type="#_x0000_t75" style="width:44.85pt;height:15.15pt" o:ole="">
            <v:imagedata r:id="rId10" o:title=""/>
          </v:shape>
          <o:OLEObject Type="Embed" ProgID="Equation.DSMT4" ShapeID="_x0000_i1026" DrawAspect="Content" ObjectID="_1715021080" r:id="rId1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内任何时刻</w:t>
      </w:r>
      <w:r w:rsidRPr="007F7AEF">
        <w:rPr>
          <w:rFonts w:ascii="Times New Roman" w:hAnsi="Times New Roman" w:cs="Times New Roman"/>
          <w:position w:val="-6"/>
        </w:rPr>
        <w:object w:dxaOrig="139" w:dyaOrig="240">
          <v:shape id="_x0000_i1027" type="#_x0000_t75" style="width:7.3pt;height:12pt" o:ole="">
            <v:imagedata r:id="rId12" o:title=""/>
          </v:shape>
          <o:OLEObject Type="Embed" ProgID="Equation.DSMT4" ShapeID="_x0000_i1027" DrawAspect="Content" ObjectID="_1715021081" r:id="rId1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都应满足运动方程的要求，代之以仅在一定条件下近似地满足运动方程；在一定数目的</w:t>
      </w:r>
      <w:r w:rsidRPr="007F7AEF">
        <w:rPr>
          <w:rFonts w:ascii="Times New Roman" w:hAnsi="Times New Roman" w:cs="Times New Roman"/>
          <w:position w:val="-6"/>
        </w:rPr>
        <w:object w:dxaOrig="300" w:dyaOrig="279">
          <v:shape id="_x0000_i1028" type="#_x0000_t75" style="width:15.15pt;height:15.15pt" o:ole="">
            <v:imagedata r:id="rId14" o:title=""/>
          </v:shape>
          <o:OLEObject Type="Embed" ProgID="Equation.DSMT4" ShapeID="_x0000_i1028" DrawAspect="Content" ObjectID="_1715021082" r:id="rId1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区域内，假设位移</w:t>
      </w:r>
      <w:r w:rsidRPr="007F7AEF">
        <w:rPr>
          <w:rFonts w:ascii="Times New Roman" w:hAnsi="Times New Roman" w:cs="Times New Roman"/>
          <w:position w:val="-6"/>
        </w:rPr>
        <w:object w:dxaOrig="200" w:dyaOrig="220">
          <v:shape id="_x0000_i1029" type="#_x0000_t75" style="width:12pt;height:12pt" o:ole="">
            <v:imagedata r:id="rId16" o:title=""/>
          </v:shape>
          <o:OLEObject Type="Embed" ProgID="Equation.DSMT4" ShapeID="_x0000_i1029" DrawAspect="Content" ObjectID="_1715021083" r:id="rId1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、速度</w:t>
      </w:r>
      <w:r w:rsidRPr="007F7AEF">
        <w:rPr>
          <w:rFonts w:ascii="Times New Roman" w:hAnsi="Times New Roman" w:cs="Times New Roman"/>
          <w:position w:val="-6"/>
        </w:rPr>
        <w:object w:dxaOrig="200" w:dyaOrig="279">
          <v:shape id="_x0000_i1030" type="#_x0000_t75" style="width:12pt;height:15.15pt" o:ole="">
            <v:imagedata r:id="rId18" o:title=""/>
          </v:shape>
          <o:OLEObject Type="Embed" ProgID="Equation.DSMT4" ShapeID="_x0000_i1030" DrawAspect="Content" ObjectID="_1715021084" r:id="rId1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和加速度</w:t>
      </w:r>
      <w:r w:rsidRPr="007F7AEF">
        <w:rPr>
          <w:rFonts w:ascii="Times New Roman" w:hAnsi="Times New Roman" w:cs="Times New Roman"/>
          <w:position w:val="-6"/>
        </w:rPr>
        <w:object w:dxaOrig="200" w:dyaOrig="279">
          <v:shape id="_x0000_i1031" type="#_x0000_t75" style="width:12pt;height:15.15pt" o:ole="">
            <v:imagedata r:id="rId20" o:title=""/>
          </v:shape>
          <o:OLEObject Type="Embed" ProgID="Equation.DSMT4" ShapeID="_x0000_i1031" DrawAspect="Content" ObjectID="_1715021085" r:id="rId2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近似函数形式。在直接积分法中，逐步积分法是一种近似地求解方法，由于每一步存在舍入误差，直接积分法存在稳定性问题，评判方法的稳定性可分为条件稳定与无条件稳定。对于一般结构动力学问题，系统的响应主要受低阶阵型控制，高阶阵型的贡献很小，则需要在高频段具有一定的可控的数值阻尼，以有效地滤除虚假的高频阵型对系统响应的影响，同时在低频段的数值阻尼尽可能小，以保证精度</w:t>
      </w:r>
      <w:r w:rsidRPr="007F7AEF">
        <w:rPr>
          <w:rFonts w:ascii="Times New Roman" w:eastAsia="宋体" w:hAnsi="Times New Roman" w:cs="Times New Roman"/>
          <w:sz w:val="24"/>
          <w:szCs w:val="24"/>
        </w:rPr>
        <w:t>[1]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7F7AEF" w:rsidRDefault="00143709" w:rsidP="00CD5D2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方法是直接积分法的一种，速度与位移关系为：</w:t>
      </w:r>
    </w:p>
    <w:p w:rsidR="00143709" w:rsidRPr="007F7AEF" w:rsidRDefault="00143709" w:rsidP="00CD5D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44"/>
          <w:sz w:val="24"/>
          <w:szCs w:val="24"/>
        </w:rPr>
        <w:object w:dxaOrig="3920" w:dyaOrig="999">
          <v:shape id="_x0000_i1032" type="#_x0000_t75" style="width:196.7pt;height:49.55pt" o:ole="">
            <v:imagedata r:id="rId22" o:title=""/>
          </v:shape>
          <o:OLEObject Type="Embed" ProgID="Equation.DSMT4" ShapeID="_x0000_i1032" DrawAspect="Content" ObjectID="_1715021086" r:id="rId23"/>
        </w:object>
      </w:r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其中，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79">
          <v:shape id="_x0000_i1033" type="#_x0000_t75" style="width:12.5pt;height:12pt" o:ole="">
            <v:imagedata r:id="rId24" o:title=""/>
          </v:shape>
          <o:OLEObject Type="Embed" ProgID="Equation.DSMT4" ShapeID="_x0000_i1033" DrawAspect="Content" ObjectID="_1715021087" r:id="rId2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320">
          <v:shape id="_x0000_i1034" type="#_x0000_t75" style="width:12pt;height:15.15pt" o:ole="">
            <v:imagedata r:id="rId26" o:title=""/>
          </v:shape>
          <o:OLEObject Type="Embed" ProgID="Equation.DSMT4" ShapeID="_x0000_i1034" DrawAspect="Content" ObjectID="_1715021088" r:id="rId2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可取不同值化为各种方法，当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35" type="#_x0000_t75" style="width:30.8pt;height:30.25pt" o:ole="">
            <v:imagedata r:id="rId28" o:title=""/>
          </v:shape>
          <o:OLEObject Type="Embed" ProgID="Equation.DSMT4" ShapeID="_x0000_i1035" DrawAspect="Content" ObjectID="_1715021089" r:id="rId2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36" type="#_x0000_t75" style="width:30.25pt;height:30.25pt" o:ole="">
            <v:imagedata r:id="rId30" o:title=""/>
          </v:shape>
          <o:OLEObject Type="Embed" ProgID="Equation.DSMT4" ShapeID="_x0000_i1036" DrawAspect="Content" ObjectID="_1715021090" r:id="rId3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。在导出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积分格式时，使用的是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600" w:dyaOrig="279">
          <v:shape id="_x0000_i1037" type="#_x0000_t75" style="width:30.25pt;height:15.15pt" o:ole="">
            <v:imagedata r:id="rId32" o:title=""/>
          </v:shape>
          <o:OLEObject Type="Embed" ProgID="Equation.DSMT4" ShapeID="_x0000_i1037" DrawAspect="Content" ObjectID="_1715021091" r:id="rId3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时刻的运动方程，因此为隐式方法。当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38" type="#_x0000_t75" style="width:30.8pt;height:30.25pt" o:ole="">
            <v:imagedata r:id="rId34" o:title=""/>
          </v:shape>
          <o:OLEObject Type="Embed" ProgID="Equation.DSMT4" ShapeID="_x0000_i1038" DrawAspect="Content" ObjectID="_1715021092" r:id="rId3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420" w:dyaOrig="620">
          <v:shape id="_x0000_i1039" type="#_x0000_t75" style="width:1in;height:30.25pt" o:ole="">
            <v:imagedata r:id="rId36" o:title=""/>
          </v:shape>
          <o:OLEObject Type="Embed" ProgID="Equation.DSMT4" ShapeID="_x0000_i1039" DrawAspect="Content" ObjectID="_1715021093" r:id="rId3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时为无条件稳定，为一阶精度；当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40" type="#_x0000_t75" style="width:30.8pt;height:30.25pt" o:ole="">
            <v:imagedata r:id="rId38" o:title=""/>
          </v:shape>
          <o:OLEObject Type="Embed" ProgID="Equation.DSMT4" ShapeID="_x0000_i1040" DrawAspect="Content" ObjectID="_1715021094" r:id="rId3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41" type="#_x0000_t75" style="width:30.25pt;height:30.25pt" o:ole="">
            <v:imagedata r:id="rId40" o:title=""/>
          </v:shape>
          <o:OLEObject Type="Embed" ProgID="Equation.DSMT4" ShapeID="_x0000_i1041" DrawAspect="Content" ObjectID="_1715021095" r:id="rId4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时才具有二阶精度，但此时算法没有人工阻尼。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方法的阻尼由参数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79">
          <v:shape id="_x0000_i1042" type="#_x0000_t75" style="width:12.5pt;height:12.5pt" o:ole="">
            <v:imagedata r:id="rId42" o:title=""/>
          </v:shape>
          <o:OLEObject Type="Embed" ProgID="Equation.DSMT4" ShapeID="_x0000_i1042" DrawAspect="Content" ObjectID="_1715021096" r:id="rId4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控制，而不是时间步长，比如当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43" type="#_x0000_t75" style="width:30.8pt;height:30.25pt" o:ole="">
            <v:imagedata r:id="rId44" o:title=""/>
          </v:shape>
          <o:OLEObject Type="Embed" ProgID="Equation.DSMT4" ShapeID="_x0000_i1043" DrawAspect="Content" ObjectID="_1715021097" r:id="rId4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420" w:dyaOrig="620">
          <v:shape id="_x0000_i1044" type="#_x0000_t75" style="width:1in;height:30.25pt" o:ole="">
            <v:imagedata r:id="rId46" o:title=""/>
          </v:shape>
          <o:OLEObject Type="Embed" ProgID="Equation.DSMT4" ShapeID="_x0000_i1044" DrawAspect="Content" ObjectID="_1715021098" r:id="rId4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时，阻尼会随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>
          <v:shape id="_x0000_i1045" type="#_x0000_t75" style="width:12pt;height:12pt" o:ole="">
            <v:imagedata r:id="rId48" o:title=""/>
          </v:shape>
          <o:OLEObject Type="Embed" ProgID="Equation.DSMT4" ShapeID="_x0000_i1045" DrawAspect="Content" ObjectID="_1715021099" r:id="rId4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值增大而增大，且由于低阶模态会被强烈影响，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方法的阻尼性质不如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</w:t>
      </w:r>
      <w:r w:rsidRPr="007F7AEF">
        <w:rPr>
          <w:rFonts w:ascii="Times New Roman" w:eastAsia="宋体" w:hAnsi="Times New Roman" w:cs="Times New Roman"/>
          <w:sz w:val="24"/>
          <w:szCs w:val="24"/>
        </w:rPr>
        <w:t>[2]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CD5D2A" w:rsidRDefault="00143709" w:rsidP="00CD5D2A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5" w:name="_Toc516496410"/>
      <w:r w:rsidRPr="00CD5D2A">
        <w:rPr>
          <w:rFonts w:ascii="黑体" w:eastAsia="黑体" w:hAnsi="黑体" w:hint="eastAsia"/>
          <w:b w:val="0"/>
          <w:sz w:val="28"/>
        </w:rPr>
        <w:t>调研改进</w:t>
      </w:r>
      <w:r w:rsidRPr="00CD5D2A">
        <w:rPr>
          <w:rFonts w:ascii="黑体" w:eastAsia="黑体" w:hAnsi="黑体"/>
          <w:b w:val="0"/>
          <w:sz w:val="28"/>
        </w:rPr>
        <w:t>的</w:t>
      </w:r>
      <w:r w:rsidRPr="00CD5D2A">
        <w:rPr>
          <w:rFonts w:ascii="黑体" w:eastAsia="黑体" w:hAnsi="黑体" w:hint="eastAsia"/>
          <w:b w:val="0"/>
          <w:sz w:val="28"/>
        </w:rPr>
        <w:t>N</w:t>
      </w:r>
      <w:r w:rsidRPr="00CD5D2A">
        <w:rPr>
          <w:rFonts w:ascii="黑体" w:eastAsia="黑体" w:hAnsi="黑体"/>
          <w:b w:val="0"/>
          <w:sz w:val="28"/>
        </w:rPr>
        <w:t>ewmark</w:t>
      </w:r>
      <w:r w:rsidRPr="00CD5D2A">
        <w:rPr>
          <w:rFonts w:ascii="黑体" w:eastAsia="黑体" w:hAnsi="黑体" w:hint="eastAsia"/>
          <w:b w:val="0"/>
          <w:sz w:val="28"/>
        </w:rPr>
        <w:t>方法</w:t>
      </w:r>
      <w:bookmarkEnd w:id="5"/>
    </w:p>
    <w:p w:rsidR="00143709" w:rsidRPr="007F7AEF" w:rsidRDefault="00143709" w:rsidP="00CD5D2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方法由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在</w:t>
      </w:r>
      <w:r w:rsidRPr="007F7AEF">
        <w:rPr>
          <w:rFonts w:ascii="Times New Roman" w:eastAsia="宋体" w:hAnsi="Times New Roman" w:cs="Times New Roman"/>
          <w:sz w:val="24"/>
          <w:szCs w:val="24"/>
        </w:rPr>
        <w:t>1959</w:t>
      </w:r>
      <w:r w:rsidRPr="007F7AEF">
        <w:rPr>
          <w:rFonts w:ascii="Times New Roman" w:eastAsia="宋体" w:hAnsi="Times New Roman" w:cs="Times New Roman"/>
          <w:sz w:val="24"/>
          <w:szCs w:val="24"/>
        </w:rPr>
        <w:t>年提出，</w:t>
      </w:r>
      <w:r w:rsidRPr="007F7AEF">
        <w:rPr>
          <w:rFonts w:ascii="Times New Roman" w:eastAsia="宋体" w:hAnsi="Times New Roman" w:cs="Times New Roman"/>
          <w:sz w:val="24"/>
          <w:szCs w:val="24"/>
        </w:rPr>
        <w:t>Hilber</w:t>
      </w:r>
      <w:r w:rsidRPr="007F7AEF">
        <w:rPr>
          <w:rFonts w:ascii="Times New Roman" w:eastAsia="宋体" w:hAnsi="Times New Roman" w:cs="Times New Roman"/>
          <w:sz w:val="24"/>
          <w:szCs w:val="24"/>
        </w:rPr>
        <w:t>在</w:t>
      </w:r>
      <w:r w:rsidRPr="007F7AEF">
        <w:rPr>
          <w:rFonts w:ascii="Times New Roman" w:eastAsia="宋体" w:hAnsi="Times New Roman" w:cs="Times New Roman"/>
          <w:sz w:val="24"/>
          <w:szCs w:val="24"/>
        </w:rPr>
        <w:t>1977</w:t>
      </w:r>
      <w:r w:rsidRPr="007F7AEF">
        <w:rPr>
          <w:rFonts w:ascii="Times New Roman" w:eastAsia="宋体" w:hAnsi="Times New Roman" w:cs="Times New Roman"/>
          <w:sz w:val="24"/>
          <w:szCs w:val="24"/>
        </w:rPr>
        <w:t>年提出对于线性问题</w: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1340" w:dyaOrig="279">
          <v:shape id="_x0000_i1046" type="#_x0000_t75" style="width:67.3pt;height:15.15pt" o:ole="">
            <v:imagedata r:id="rId50" o:title=""/>
          </v:shape>
          <o:OLEObject Type="Embed" ProgID="Equation.DSMT4" ShapeID="_x0000_i1046" DrawAspect="Content" ObjectID="_1715021100" r:id="rId5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，给出初始条件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20">
          <v:shape id="_x0000_i1047" type="#_x0000_t75" style="width:42.25pt;height:15.15pt" o:ole="">
            <v:imagedata r:id="rId52" o:title=""/>
          </v:shape>
          <o:OLEObject Type="Embed" ProgID="Equation.DSMT4" ShapeID="_x0000_i1047" DrawAspect="Content" ObjectID="_1715021101" r:id="rId5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20">
          <v:shape id="_x0000_i1048" type="#_x0000_t75" style="width:42.25pt;height:15.15pt" o:ole="">
            <v:imagedata r:id="rId54" o:title=""/>
          </v:shape>
          <o:OLEObject Type="Embed" ProgID="Equation.DSMT4" ShapeID="_x0000_i1048" DrawAspect="Content" ObjectID="_1715021102" r:id="rId5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39" w:dyaOrig="380">
          <v:shape id="_x0000_i1049" type="#_x0000_t75" style="width:99.15pt;height:19.3pt" o:ole="">
            <v:imagedata r:id="rId56" o:title=""/>
          </v:shape>
          <o:OLEObject Type="Embed" ProgID="Equation.DSMT4" ShapeID="_x0000_i1049" DrawAspect="Content" ObjectID="_1715021103" r:id="rId5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sz w:val="24"/>
          <w:szCs w:val="24"/>
        </w:rPr>
        <w:t>用一步差分可得到算法：</w:t>
      </w:r>
    </w:p>
    <w:p w:rsidR="00143709" w:rsidRPr="007F7AEF" w:rsidRDefault="00143709" w:rsidP="00CD5D2A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3879" w:dyaOrig="1359">
          <v:shape id="_x0000_i1050" type="#_x0000_t75" style="width:193.55pt;height:67.3pt" o:ole="">
            <v:imagedata r:id="rId58" o:title=""/>
          </v:shape>
          <o:OLEObject Type="Embed" ProgID="Equation.DSMT4" ShapeID="_x0000_i1050" DrawAspect="Content" ObjectID="_1715021104" r:id="rId59"/>
        </w:object>
      </w:r>
    </w:p>
    <w:p w:rsidR="00CD5D2A" w:rsidRPr="007F7AEF" w:rsidRDefault="00143709" w:rsidP="0083281B">
      <w:pPr>
        <w:widowControl/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其中，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980" w:dyaOrig="320">
          <v:shape id="_x0000_i1051" type="#_x0000_t75" style="width:49.05pt;height:15.15pt" o:ole="">
            <v:imagedata r:id="rId60" o:title=""/>
          </v:shape>
          <o:OLEObject Type="Embed" ProgID="Equation.DSMT4" ShapeID="_x0000_i1051" DrawAspect="Content" ObjectID="_1715021105" r:id="rId6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是自由变量控制稳定性和数值阻尼。当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620" w:dyaOrig="279">
          <v:shape id="_x0000_i1052" type="#_x0000_t75" style="width:30.25pt;height:15.15pt" o:ole="">
            <v:imagedata r:id="rId62" o:title=""/>
          </v:shape>
          <o:OLEObject Type="Embed" ProgID="Equation.DSMT4" ShapeID="_x0000_i1052" DrawAspect="Content" ObjectID="_1715021106" r:id="rId6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时，算法可写成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1160" w:dyaOrig="360">
          <v:shape id="_x0000_i1053" type="#_x0000_t75" style="width:56.85pt;height:19.3pt" o:ole="">
            <v:imagedata r:id="rId64" o:title=""/>
          </v:shape>
          <o:OLEObject Type="Embed" ProgID="Equation.DSMT4" ShapeID="_x0000_i1053" DrawAspect="Content" ObjectID="_1715021107" r:id="rId6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1054" type="#_x0000_t75" style="width:12pt;height:12pt" o:ole="">
            <v:imagedata r:id="rId66" o:title=""/>
          </v:shape>
          <o:OLEObject Type="Embed" ProgID="Equation.DSMT4" ShapeID="_x0000_i1054" DrawAspect="Content" ObjectID="_1715021108" r:id="rId6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为放大矩阵，通过分析</w:t>
      </w:r>
      <w:r w:rsidRPr="007F7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>
          <v:shape id="_x0000_i1055" type="#_x0000_t75" style="width:12pt;height:12pt" o:ole="">
            <v:imagedata r:id="rId66" o:title=""/>
          </v:shape>
          <o:OLEObject Type="Embed" ProgID="Equation.DSMT4" ShapeID="_x0000_i1055" DrawAspect="Content" ObjectID="_1715021109" r:id="rId6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的特征值，当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420" w:dyaOrig="320">
          <v:shape id="_x0000_i1056" type="#_x0000_t75" style="width:72.5pt;height:15.15pt" o:ole="">
            <v:imagedata r:id="rId69" o:title=""/>
          </v:shape>
          <o:OLEObject Type="Embed" ProgID="Equation.DSMT4" ShapeID="_x0000_i1056" DrawAspect="Content" ObjectID="_1715021110" r:id="rId7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时，可得到当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>
          <v:shape id="_x0000_i1057" type="#_x0000_t75" style="width:12pt;height:12pt" o:ole="">
            <v:imagedata r:id="rId71" o:title=""/>
          </v:shape>
          <o:OLEObject Type="Embed" ProgID="Equation.DSMT4" ShapeID="_x0000_i1057" DrawAspect="Content" ObjectID="_1715021111" r:id="rId7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取正值时存在阻尼，当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58" type="#_x0000_t75" style="width:30.25pt;height:30.25pt" o:ole="">
            <v:imagedata r:id="rId73" o:title=""/>
          </v:shape>
          <o:OLEObject Type="Embed" ProgID="Equation.DSMT4" ShapeID="_x0000_i1058" DrawAspect="Content" ObjectID="_1715021112" r:id="rId7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时可以成功解决弹性激波传播问题。</w:t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当自变量设为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>
          <v:shape id="_x0000_i1059" type="#_x0000_t75" style="width:12pt;height:12pt" o:ole="">
            <v:imagedata r:id="rId75" o:title=""/>
          </v:shape>
          <o:OLEObject Type="Embed" ProgID="Equation.DSMT4" ShapeID="_x0000_i1059" DrawAspect="Content" ObjectID="_1715021113" r:id="rId7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，相应的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480" w:dyaOrig="360">
          <v:shape id="_x0000_i1060" type="#_x0000_t75" style="width:1in;height:19.3pt" o:ole="">
            <v:imagedata r:id="rId77" o:title=""/>
          </v:shape>
          <o:OLEObject Type="Embed" ProgID="Equation.DSMT4" ShapeID="_x0000_i1060" DrawAspect="Content" ObjectID="_1715021114" r:id="rId7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980" w:dyaOrig="620">
          <v:shape id="_x0000_i1061" type="#_x0000_t75" style="width:49.05pt;height:30.25pt" o:ole="">
            <v:imagedata r:id="rId79" o:title=""/>
          </v:shape>
          <o:OLEObject Type="Embed" ProgID="Equation.DSMT4" ShapeID="_x0000_i1061" DrawAspect="Content" ObjectID="_1715021115" r:id="rId8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时可得到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1140" w:dyaOrig="620">
          <v:shape id="_x0000_i1062" type="#_x0000_t75" style="width:56.85pt;height:30.25pt" o:ole="">
            <v:imagedata r:id="rId81" o:title=""/>
          </v:shape>
          <o:OLEObject Type="Embed" ProgID="Equation.DSMT4" ShapeID="_x0000_i1062" DrawAspect="Content" ObjectID="_1715021116" r:id="rId8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时为非条件稳定。从下图的谱半径和阻尼系数可见，改进的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方法，相对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方法，在低频情况阻尼较小更精确，而在高频又有很强阻尼。但是这种方法只讨论了线性问题，且外力为</w:t>
      </w:r>
      <w:r w:rsidRPr="007F7AEF">
        <w:rPr>
          <w:rFonts w:ascii="Times New Roman" w:eastAsia="宋体" w:hAnsi="Times New Roman" w:cs="Times New Roman"/>
          <w:sz w:val="24"/>
          <w:szCs w:val="24"/>
        </w:rPr>
        <w:t>0</w:t>
      </w:r>
      <w:r w:rsidRPr="007F7AEF">
        <w:rPr>
          <w:rFonts w:ascii="Times New Roman" w:eastAsia="宋体" w:hAnsi="Times New Roman" w:cs="Times New Roman"/>
          <w:sz w:val="24"/>
          <w:szCs w:val="24"/>
        </w:rPr>
        <w:t>，没有展开普适的讨论。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EA40C9C" wp14:editId="66848BA5">
            <wp:extent cx="3674853" cy="288441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5466" cy="29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EE2405" wp14:editId="1BE87696">
            <wp:extent cx="3295650" cy="36578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50021" cy="38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线性分析中非条件稳定的方法可以用于非线性分析，但是在大变形和长时间范围响应求解中，在给定的时间步长内可能不能保持稳定。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是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方法的特例（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63" type="#_x0000_t75" style="width:30.8pt;height:30.25pt" o:ole="">
            <v:imagedata r:id="rId85" o:title=""/>
          </v:shape>
          <o:OLEObject Type="Embed" ProgID="Equation.DSMT4" ShapeID="_x0000_i1063" DrawAspect="Content" ObjectID="_1715021117" r:id="rId8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64" type="#_x0000_t75" style="width:30.8pt;height:30.8pt" o:ole="">
            <v:imagedata r:id="rId30" o:title=""/>
          </v:shape>
          <o:OLEObject Type="Embed" ProgID="Equation.DSMT4" ShapeID="_x0000_i1064" DrawAspect="Content" ObjectID="_1715021118" r:id="rId8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）</w:t>
      </w:r>
      <w:r w:rsidRPr="007F7AEF">
        <w:rPr>
          <w:rFonts w:ascii="Times New Roman" w:eastAsia="宋体" w:hAnsi="Times New Roman" w:cs="Times New Roman"/>
          <w:sz w:val="24"/>
          <w:szCs w:val="24"/>
        </w:rPr>
        <w:t>,</w:t>
      </w:r>
      <w:r w:rsidRPr="007F7AEF">
        <w:rPr>
          <w:rFonts w:ascii="Times New Roman" w:eastAsia="宋体" w:hAnsi="Times New Roman" w:cs="Times New Roman"/>
          <w:sz w:val="24"/>
          <w:szCs w:val="24"/>
        </w:rPr>
        <w:t>为二阶精度。</w:t>
      </w:r>
      <w:r w:rsidRPr="007F7AEF">
        <w:rPr>
          <w:rFonts w:ascii="Times New Roman" w:eastAsia="宋体" w:hAnsi="Times New Roman" w:cs="Times New Roman"/>
          <w:sz w:val="24"/>
          <w:szCs w:val="24"/>
        </w:rPr>
        <w:t>1985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Bank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提出将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和向后欧拉法结合处理一阶系统，</w:t>
      </w:r>
      <w:r w:rsidRPr="007F7AEF">
        <w:rPr>
          <w:rFonts w:ascii="Times New Roman" w:eastAsia="宋体" w:hAnsi="Times New Roman" w:cs="Times New Roman"/>
          <w:sz w:val="24"/>
          <w:szCs w:val="24"/>
        </w:rPr>
        <w:t>20</w:t>
      </w:r>
      <w:r w:rsidRPr="007F7AEF">
        <w:rPr>
          <w:rFonts w:ascii="Times New Roman" w:eastAsia="宋体" w:hAnsi="Times New Roman" w:cs="Times New Roman"/>
          <w:sz w:val="24"/>
          <w:szCs w:val="24"/>
        </w:rPr>
        <w:t>年后，</w:t>
      </w:r>
      <w:r w:rsidRPr="007F7AEF">
        <w:rPr>
          <w:rFonts w:ascii="Times New Roman" w:eastAsia="宋体" w:hAnsi="Times New Roman" w:cs="Times New Roman"/>
          <w:sz w:val="24"/>
          <w:szCs w:val="24"/>
        </w:rPr>
        <w:t>2005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提出将此方法用于二阶系统，即在线性分析中都无条件稳定的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Wilson-θ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方法结合，将一个单步时间分成两个分步，分别使用这两种方法，提供稳态解</w:t>
      </w:r>
      <w:r w:rsidRPr="007F7AEF">
        <w:rPr>
          <w:rFonts w:ascii="Times New Roman" w:eastAsia="宋体" w:hAnsi="Times New Roman" w:cs="Times New Roman"/>
          <w:sz w:val="24"/>
          <w:szCs w:val="24"/>
        </w:rPr>
        <w:t>[3]</w:t>
      </w:r>
      <w:r w:rsidRPr="007F7AEF">
        <w:rPr>
          <w:rFonts w:ascii="Times New Roman" w:eastAsia="宋体" w:hAnsi="Times New Roman" w:cs="Times New Roman"/>
          <w:sz w:val="24"/>
          <w:szCs w:val="24"/>
        </w:rPr>
        <w:t>，来解决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不能工作的情况。相比传统的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和广义</w:t>
      </w:r>
      <w:r w:rsidRPr="007F7AEF">
        <w:rPr>
          <w:rFonts w:ascii="Times New Roman" w:eastAsia="宋体" w:hAnsi="Times New Roman" w:cs="Times New Roman"/>
          <w:sz w:val="24"/>
          <w:szCs w:val="24"/>
        </w:rPr>
        <w:t>α</w:t>
      </w:r>
      <w:r w:rsidRPr="007F7AEF">
        <w:rPr>
          <w:rFonts w:ascii="Times New Roman" w:eastAsia="宋体" w:hAnsi="Times New Roman" w:cs="Times New Roman"/>
          <w:sz w:val="24"/>
          <w:szCs w:val="24"/>
        </w:rPr>
        <w:t>法，此种方法只选择时间步长，不设置其他参数。第一个分步算法为：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2700" w:dyaOrig="1320">
          <v:shape id="_x0000_i1065" type="#_x0000_t75" style="width:136.15pt;height:64.15pt" o:ole="">
            <v:imagedata r:id="rId88" o:title=""/>
          </v:shape>
          <o:OLEObject Type="Embed" ProgID="Equation.DSMT4" ShapeID="_x0000_i1065" DrawAspect="Content" ObjectID="_1715021119" r:id="rId89"/>
        </w:object>
      </w:r>
    </w:p>
    <w:p w:rsidR="00143709" w:rsidRPr="007F7AEF" w:rsidRDefault="00143709" w:rsidP="0083281B">
      <w:pPr>
        <w:widowControl/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代入到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680" w:dyaOrig="320">
          <v:shape id="_x0000_i1066" type="#_x0000_t75" style="width:33.4pt;height:15.15pt" o:ole="">
            <v:imagedata r:id="rId90" o:title=""/>
          </v:shape>
          <o:OLEObject Type="Embed" ProgID="Equation.DSMT4" ShapeID="_x0000_i1066" DrawAspect="Content" ObjectID="_1715021120" r:id="rId9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时刻的运动方程，隐式求解。第二个分步为</w:t>
      </w:r>
      <w:r w:rsidRPr="007F7AEF">
        <w:rPr>
          <w:rFonts w:ascii="Times New Roman" w:eastAsia="宋体" w:hAnsi="Times New Roman" w:cs="Times New Roman"/>
          <w:sz w:val="24"/>
          <w:szCs w:val="24"/>
        </w:rPr>
        <w:t>3</w:t>
      </w:r>
      <w:r w:rsidRPr="007F7AEF">
        <w:rPr>
          <w:rFonts w:ascii="Times New Roman" w:eastAsia="宋体" w:hAnsi="Times New Roman" w:cs="Times New Roman"/>
          <w:sz w:val="24"/>
          <w:szCs w:val="24"/>
        </w:rPr>
        <w:t>点向后欧拉法：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168"/>
          <w:sz w:val="24"/>
          <w:szCs w:val="24"/>
        </w:rPr>
        <w:object w:dxaOrig="3060" w:dyaOrig="2860">
          <v:shape id="_x0000_i1067" type="#_x0000_t75" style="width:151.3pt;height:2in" o:ole="">
            <v:imagedata r:id="rId92" o:title=""/>
          </v:shape>
          <o:OLEObject Type="Embed" ProgID="Equation.DSMT4" ShapeID="_x0000_i1067" DrawAspect="Content" ObjectID="_1715021121" r:id="rId9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同理，一个时间步可以被分为</w:t>
      </w:r>
      <w:r w:rsidRPr="007F7AEF">
        <w:rPr>
          <w:rFonts w:ascii="Times New Roman" w:eastAsia="宋体" w:hAnsi="Times New Roman" w:cs="Times New Roman"/>
          <w:sz w:val="24"/>
          <w:szCs w:val="24"/>
        </w:rPr>
        <w:t>n</w:t>
      </w:r>
      <w:r w:rsidRPr="007F7AEF">
        <w:rPr>
          <w:rFonts w:ascii="Times New Roman" w:eastAsia="宋体" w:hAnsi="Times New Roman" w:cs="Times New Roman"/>
          <w:sz w:val="24"/>
          <w:szCs w:val="24"/>
        </w:rPr>
        <w:t>个分步，当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540" w:dyaOrig="279">
          <v:shape id="_x0000_i1068" type="#_x0000_t75" style="width:26.6pt;height:15.15pt" o:ole="">
            <v:imagedata r:id="rId94" o:title=""/>
          </v:shape>
          <o:OLEObject Type="Embed" ProgID="Equation.DSMT4" ShapeID="_x0000_i1068" DrawAspect="Content" ObjectID="_1715021122" r:id="rId9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时，可认为连续进行两次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，第三分步用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方法结合处理。默认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方法为</w:t>
      </w:r>
      <w:r w:rsidRPr="007F7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560" w:dyaOrig="279">
          <v:shape id="_x0000_i1069" type="#_x0000_t75" style="width:26.6pt;height:15.15pt" o:ole="">
            <v:imagedata r:id="rId96" o:title=""/>
          </v:shape>
          <o:OLEObject Type="Embed" ProgID="Equation.DSMT4" ShapeID="_x0000_i1069" DrawAspect="Content" ObjectID="_1715021123" r:id="rId9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00" w:dyaOrig="620">
          <v:shape id="_x0000_i1070" type="#_x0000_t75" style="width:30.8pt;height:30.8pt" o:ole="">
            <v:imagedata r:id="rId98" o:title=""/>
          </v:shape>
          <o:OLEObject Type="Embed" ProgID="Equation.DSMT4" ShapeID="_x0000_i1070" DrawAspect="Content" ObjectID="_1715021124" r:id="rId9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。对比两分步组合方法、三分步组合方法、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、</w:t>
      </w:r>
      <w:r w:rsidRPr="007F7AEF">
        <w:rPr>
          <w:rFonts w:ascii="Times New Roman" w:eastAsia="宋体" w:hAnsi="Times New Roman" w:cs="Times New Roman"/>
          <w:sz w:val="24"/>
          <w:szCs w:val="24"/>
        </w:rPr>
        <w:t>Wilson θ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方法的周期延长率和幅度衰减率，可以看出三分步方法对比两分步方法，幅度衰减率大很多，所以可认为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00" w:dyaOrig="620">
          <v:shape id="_x0000_i1071" type="#_x0000_t75" style="width:30.8pt;height:30.8pt" o:ole="">
            <v:imagedata r:id="rId100" o:title=""/>
          </v:shape>
          <o:OLEObject Type="Embed" ProgID="Equation.DSMT4" ShapeID="_x0000_i1071" DrawAspect="Content" ObjectID="_1715021125" r:id="rId10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的两分步方法是典型的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方法，处理线性问题是无条件稳定且二阶精度。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方法允许长时间步积分，具有更好的精度，处理线性与非线性问题都是很有效的解决方法，现在被广泛用于结构分析和液体</w:t>
      </w:r>
      <w:r w:rsidRPr="007F7AEF">
        <w:rPr>
          <w:rFonts w:ascii="Times New Roman" w:eastAsia="宋体" w:hAnsi="Times New Roman" w:cs="Times New Roman"/>
          <w:sz w:val="24"/>
          <w:szCs w:val="24"/>
        </w:rPr>
        <w:t>-</w:t>
      </w:r>
      <w:r w:rsidRPr="007F7AEF">
        <w:rPr>
          <w:rFonts w:ascii="Times New Roman" w:eastAsia="宋体" w:hAnsi="Times New Roman" w:cs="Times New Roman"/>
          <w:sz w:val="24"/>
          <w:szCs w:val="24"/>
        </w:rPr>
        <w:t>结构分析。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A16C2" wp14:editId="43E7E825">
            <wp:extent cx="3600000" cy="2822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32C19AD9" wp14:editId="485E54A4">
            <wp:extent cx="3600000" cy="2854800"/>
            <wp:effectExtent l="0" t="0" r="6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2012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提出可令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2" type="#_x0000_t75" style="width:75.65pt;height:18.8pt" o:ole="">
            <v:imagedata r:id="rId104" o:title=""/>
          </v:shape>
          <o:OLEObject Type="Embed" ProgID="Equation.DSMT4" ShapeID="_x0000_i1072" DrawAspect="Content" ObjectID="_1715021126" r:id="rId10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，则对于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8"/>
          <w:sz w:val="24"/>
          <w:szCs w:val="24"/>
        </w:rPr>
        <w:object w:dxaOrig="1240" w:dyaOrig="880">
          <v:shape id="_x0000_i1073" type="#_x0000_t75" style="width:60.5pt;height:45.4pt" o:ole="">
            <v:imagedata r:id="rId106" o:title=""/>
          </v:shape>
          <o:OLEObject Type="Embed" ProgID="Equation.DSMT4" ShapeID="_x0000_i1073" DrawAspect="Content" ObjectID="_1715021127" r:id="rId107"/>
        </w:objec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则有组装刚度阵</w:t>
      </w:r>
      <w:r w:rsidRPr="007F7A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840" w:dyaOrig="400">
          <v:shape id="_x0000_i1074" type="#_x0000_t75" style="width:42.8pt;height:20.85pt" o:ole="">
            <v:imagedata r:id="rId108" o:title=""/>
          </v:shape>
          <o:OLEObject Type="Embed" ProgID="Equation.DSMT4" ShapeID="_x0000_i1074" DrawAspect="Content" ObjectID="_1715021128" r:id="rId10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，可以简化存储和计算。将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800" w:dyaOrig="620">
          <v:shape id="_x0000_i1075" type="#_x0000_t75" style="width:41.2pt;height:30.8pt" o:ole="">
            <v:imagedata r:id="rId110" o:title=""/>
          </v:shape>
          <o:OLEObject Type="Embed" ProgID="Equation.DSMT4" ShapeID="_x0000_i1075" DrawAspect="Content" ObjectID="_1715021129" r:id="rId11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6" type="#_x0000_t75" style="width:75.65pt;height:18.8pt" o:ole="">
            <v:imagedata r:id="rId104" o:title=""/>
          </v:shape>
          <o:OLEObject Type="Embed" ProgID="Equation.DSMT4" ShapeID="_x0000_i1076" DrawAspect="Content" ObjectID="_1715021130" r:id="rId11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方法的谱半径、周期延长率和幅度衰减率相比较，可见结果性质很好，而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800" w:dyaOrig="620">
          <v:shape id="_x0000_i1077" type="#_x0000_t75" style="width:41.2pt;height:30.8pt" o:ole="">
            <v:imagedata r:id="rId110" o:title=""/>
          </v:shape>
          <o:OLEObject Type="Embed" ProgID="Equation.DSMT4" ShapeID="_x0000_i1077" DrawAspect="Content" ObjectID="_1715021131" r:id="rId11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1500" w:dyaOrig="380">
          <v:shape id="_x0000_i1078" type="#_x0000_t75" style="width:75.65pt;height:18.8pt" o:ole="">
            <v:imagedata r:id="rId104" o:title=""/>
          </v:shape>
          <o:OLEObject Type="Embed" ProgID="Equation.DSMT4" ShapeID="_x0000_i1078" DrawAspect="Content" ObjectID="_1715021132" r:id="rId11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的性质十分接近。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2014D" wp14:editId="2A58CC21">
            <wp:extent cx="3683079" cy="2884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89727" cy="28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B9BC9B5" wp14:editId="1295F5AE">
            <wp:extent cx="3412418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37432" cy="27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1DFECE48" wp14:editId="533C713A">
            <wp:extent cx="3605213" cy="2848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10396" cy="28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lastRenderedPageBreak/>
        <w:t>2018</w:t>
      </w:r>
      <w:r w:rsidRPr="007F7AEF">
        <w:rPr>
          <w:rFonts w:ascii="Times New Roman" w:eastAsia="宋体" w:hAnsi="Times New Roman" w:cs="Times New Roman"/>
          <w:sz w:val="24"/>
          <w:szCs w:val="24"/>
        </w:rPr>
        <w:t>年</w:t>
      </w:r>
      <w:r w:rsidRPr="007F7AEF">
        <w:rPr>
          <w:rFonts w:ascii="Times New Roman" w:eastAsia="宋体" w:hAnsi="Times New Roman" w:cs="Times New Roman"/>
          <w:sz w:val="24"/>
          <w:szCs w:val="24"/>
        </w:rPr>
        <w:t>3</w:t>
      </w:r>
      <w:r w:rsidRPr="007F7AEF">
        <w:rPr>
          <w:rFonts w:ascii="Times New Roman" w:eastAsia="宋体" w:hAnsi="Times New Roman" w:cs="Times New Roman"/>
          <w:sz w:val="24"/>
          <w:szCs w:val="24"/>
        </w:rPr>
        <w:t>月，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对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方法进一步拓展，考虑到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59" w:dyaOrig="320">
          <v:shape id="_x0000_i1079" type="#_x0000_t75" style="width:42.8pt;height:16.15pt" o:ole="">
            <v:imagedata r:id="rId118" o:title=""/>
          </v:shape>
          <o:OLEObject Type="Embed" ProgID="Equation.DSMT4" ShapeID="_x0000_i1079" DrawAspect="Content" ObjectID="_1715021133" r:id="rId11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与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520" w:dyaOrig="320">
          <v:shape id="_x0000_i1080" type="#_x0000_t75" style="width:25.55pt;height:16.15pt" o:ole="">
            <v:imagedata r:id="rId120" o:title=""/>
          </v:shape>
          <o:OLEObject Type="Embed" ProgID="Equation.DSMT4" ShapeID="_x0000_i1080" DrawAspect="Content" ObjectID="_1715021134" r:id="rId12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的情况，得到结论当取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81" type="#_x0000_t75" style="width:32.35pt;height:31.3pt" o:ole="">
            <v:imagedata r:id="rId122" o:title=""/>
          </v:shape>
          <o:OLEObject Type="Embed" ProgID="Equation.DSMT4" ShapeID="_x0000_i1081" DrawAspect="Content" ObjectID="_1715021135" r:id="rId12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82" type="#_x0000_t75" style="width:31.3pt;height:31.3pt" o:ole="">
            <v:imagedata r:id="rId124" o:title=""/>
          </v:shape>
          <o:OLEObject Type="Embed" ProgID="Equation.DSMT4" ShapeID="_x0000_i1082" DrawAspect="Content" ObjectID="_1715021136" r:id="rId125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>
          <v:shape id="_x0000_i1083" type="#_x0000_t75" style="width:9.4pt;height:12.5pt" o:ole="">
            <v:imagedata r:id="rId126" o:title=""/>
          </v:shape>
          <o:OLEObject Type="Embed" ProgID="Equation.DSMT4" ShapeID="_x0000_i1083" DrawAspect="Content" ObjectID="_1715021137" r:id="rId12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F7AEF">
        <w:rPr>
          <w:rFonts w:ascii="Times New Roman" w:eastAsia="宋体" w:hAnsi="Times New Roman" w:cs="Times New Roman"/>
          <w:sz w:val="24"/>
          <w:szCs w:val="24"/>
        </w:rPr>
        <w:t>取任意实数均能在各个时间步长下具有二阶精度、非条件稳定的性质。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520" w:dyaOrig="320">
          <v:shape id="_x0000_i1084" type="#_x0000_t75" style="width:25.55pt;height:16.15pt" o:ole="">
            <v:imagedata r:id="rId120" o:title=""/>
          </v:shape>
          <o:OLEObject Type="Embed" ProgID="Equation.DSMT4" ShapeID="_x0000_i1084" DrawAspect="Content" ObjectID="_1715021138" r:id="rId128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时能得到更大的幅度衰减，可能适用于某些问题的求解</w:t>
      </w:r>
      <w:r w:rsidRPr="007F7AEF">
        <w:rPr>
          <w:rFonts w:ascii="Times New Roman" w:eastAsia="宋体" w:hAnsi="Times New Roman" w:cs="Times New Roman"/>
          <w:sz w:val="24"/>
          <w:szCs w:val="24"/>
        </w:rPr>
        <w:t>[5]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50D0AC70" wp14:editId="707433E1">
            <wp:extent cx="3600000" cy="2833200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CD5D2A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除了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所做的一系列工作，北京大学、清华大学也都有基于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方法的研究成果。</w:t>
      </w:r>
      <w:r w:rsidRPr="007F7AEF">
        <w:rPr>
          <w:rFonts w:ascii="Times New Roman" w:eastAsia="宋体" w:hAnsi="Times New Roman" w:cs="Times New Roman"/>
          <w:sz w:val="24"/>
          <w:szCs w:val="24"/>
        </w:rPr>
        <w:t>2016</w:t>
      </w:r>
      <w:r w:rsidRPr="007F7AEF">
        <w:rPr>
          <w:rFonts w:ascii="Times New Roman" w:eastAsia="宋体" w:hAnsi="Times New Roman" w:cs="Times New Roman"/>
          <w:sz w:val="24"/>
          <w:szCs w:val="24"/>
        </w:rPr>
        <w:t>年北大的一位同学对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的三分步算法做出改进，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的三分步做法中，前两步均使用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，第三步采用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方法；改进方法为第一步采用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trapezoidal rule</w:t>
      </w:r>
      <w:r w:rsidRPr="007F7AEF">
        <w:rPr>
          <w:rFonts w:ascii="Times New Roman" w:eastAsia="宋体" w:hAnsi="Times New Roman" w:cs="Times New Roman"/>
          <w:sz w:val="24"/>
          <w:szCs w:val="24"/>
        </w:rPr>
        <w:t>，第二步采用向后欧拉法，第三步采用</w:t>
      </w:r>
      <w:r w:rsidRPr="007F7AEF">
        <w:rPr>
          <w:rFonts w:ascii="Times New Roman" w:eastAsia="宋体" w:hAnsi="Times New Roman" w:cs="Times New Roman"/>
          <w:sz w:val="24"/>
          <w:szCs w:val="24"/>
        </w:rPr>
        <w:t>Houbolt</w:t>
      </w:r>
      <w:r w:rsidRPr="007F7AEF">
        <w:rPr>
          <w:rFonts w:ascii="Times New Roman" w:eastAsia="宋体" w:hAnsi="Times New Roman" w:cs="Times New Roman"/>
          <w:sz w:val="24"/>
          <w:szCs w:val="24"/>
        </w:rPr>
        <w:t>法，即只在第二步有改动</w:t>
      </w:r>
      <w:r w:rsidRPr="007F7AEF">
        <w:rPr>
          <w:rFonts w:ascii="Times New Roman" w:eastAsia="宋体" w:hAnsi="Times New Roman" w:cs="Times New Roman"/>
          <w:sz w:val="24"/>
          <w:szCs w:val="24"/>
        </w:rPr>
        <w:t>[6]</w:t>
      </w:r>
      <w:r w:rsidRPr="007F7AEF">
        <w:rPr>
          <w:rFonts w:ascii="Times New Roman" w:eastAsia="宋体" w:hAnsi="Times New Roman" w:cs="Times New Roman"/>
          <w:sz w:val="24"/>
          <w:szCs w:val="24"/>
        </w:rPr>
        <w:t>。三步分别为：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0"/>
          <w:sz w:val="24"/>
          <w:szCs w:val="24"/>
        </w:rPr>
        <w:object w:dxaOrig="2860" w:dyaOrig="1320">
          <v:shape id="_x0000_i1085" type="#_x0000_t75" style="width:144.5pt;height:64.15pt" o:ole="">
            <v:imagedata r:id="rId130" o:title=""/>
          </v:shape>
          <o:OLEObject Type="Embed" ProgID="Equation.DSMT4" ShapeID="_x0000_i1085" DrawAspect="Content" ObjectID="_1715021139" r:id="rId131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2"/>
          <w:sz w:val="24"/>
          <w:szCs w:val="24"/>
        </w:rPr>
        <w:object w:dxaOrig="4200" w:dyaOrig="760">
          <v:shape id="_x0000_i1086" type="#_x0000_t75" style="width:207.65pt;height:38.6pt" o:ole="">
            <v:imagedata r:id="rId132" o:title=""/>
          </v:shape>
          <o:OLEObject Type="Embed" ProgID="Equation.DSMT4" ShapeID="_x0000_i1086" DrawAspect="Content" ObjectID="_1715021140" r:id="rId133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32"/>
          <w:sz w:val="24"/>
          <w:szCs w:val="24"/>
        </w:rPr>
        <w:object w:dxaOrig="4860" w:dyaOrig="760">
          <v:shape id="_x0000_i1087" type="#_x0000_t75" style="width:240.5pt;height:38.6pt" o:ole="">
            <v:imagedata r:id="rId134" o:title=""/>
          </v:shape>
          <o:OLEObject Type="Embed" ProgID="Equation.DSMT4" ShapeID="_x0000_i1087" DrawAspect="Content" ObjectID="_1715021141" r:id="rId135"/>
        </w:objec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position w:val="-64"/>
          <w:sz w:val="24"/>
          <w:szCs w:val="24"/>
        </w:rPr>
        <w:object w:dxaOrig="5700" w:dyaOrig="1400">
          <v:shape id="_x0000_i1088" type="#_x0000_t75" style="width:284.85pt;height:69.4pt" o:ole="">
            <v:imagedata r:id="rId136" o:title=""/>
          </v:shape>
          <o:OLEObject Type="Embed" ProgID="Equation.DSMT4" ShapeID="_x0000_i1088" DrawAspect="Content" ObjectID="_1715021142" r:id="rId137"/>
        </w:objec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lastRenderedPageBreak/>
        <w:t>取不同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89" type="#_x0000_t75" style="width:12pt;height:12.5pt" o:ole="">
            <v:imagedata r:id="rId138" o:title=""/>
          </v:shape>
          <o:OLEObject Type="Embed" ProgID="Equation.DSMT4" ShapeID="_x0000_i1089" DrawAspect="Content" ObjectID="_1715021143" r:id="rId139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值与其他算法进行对比，发现此种算法的周期延长和幅度衰减情况良好，可通过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90" type="#_x0000_t75" style="width:12pt;height:12.5pt" o:ole="">
            <v:imagedata r:id="rId138" o:title=""/>
          </v:shape>
          <o:OLEObject Type="Embed" ProgID="Equation.DSMT4" ShapeID="_x0000_i1090" DrawAspect="Content" ObjectID="_1715021144" r:id="rId14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值进行调控。在不同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>
          <v:shape id="_x0000_i1091" type="#_x0000_t75" style="width:12pt;height:12.5pt" o:ole="">
            <v:imagedata r:id="rId138" o:title=""/>
          </v:shape>
          <o:OLEObject Type="Embed" ProgID="Equation.DSMT4" ShapeID="_x0000_i1091" DrawAspect="Content" ObjectID="_1715021145" r:id="rId141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值中，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00" w:dyaOrig="320">
          <v:shape id="_x0000_i1092" type="#_x0000_t75" style="width:40.7pt;height:16.15pt" o:ole="">
            <v:imagedata r:id="rId142" o:title=""/>
          </v:shape>
          <o:OLEObject Type="Embed" ProgID="Equation.DSMT4" ShapeID="_x0000_i1092" DrawAspect="Content" ObjectID="_1715021146" r:id="rId143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时精度和数值阻尼最优。下图为各种算法的周期延长与幅度衰减的对比图：</w:t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34F72DDC" wp14:editId="09A712CA">
            <wp:extent cx="2572446" cy="2924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83666" cy="29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698875E5" wp14:editId="331FB9F8">
            <wp:extent cx="2657475" cy="287121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62324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下图为三自由度弹簧系统的模态问题，得到各算法的</w:t>
      </w:r>
      <w:r w:rsidRPr="007F7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>
          <v:shape id="_x0000_i1093" type="#_x0000_t75" style="width:12.5pt;height:18.25pt" o:ole="">
            <v:imagedata r:id="rId146" o:title=""/>
          </v:shape>
          <o:OLEObject Type="Embed" ProgID="Equation.DSMT4" ShapeID="_x0000_i1093" DrawAspect="Content" ObjectID="_1715021147" r:id="rId147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对比：</w:t>
      </w:r>
    </w:p>
    <w:p w:rsidR="00143709" w:rsidRPr="007F7AEF" w:rsidRDefault="00143709" w:rsidP="0083281B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632E2886" wp14:editId="7CD576D1">
            <wp:extent cx="2952750" cy="9085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960271" cy="9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Pr="007F7AEF" w:rsidRDefault="00143709" w:rsidP="0083281B">
      <w:pPr>
        <w:widowControl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noProof/>
        </w:rPr>
        <w:drawing>
          <wp:inline distT="0" distB="0" distL="0" distR="0" wp14:anchorId="243C1D79" wp14:editId="31437403">
            <wp:extent cx="5274310" cy="23926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EF" w:rsidRPr="007F7AEF" w:rsidRDefault="00143709" w:rsidP="007F7AEF">
      <w:pPr>
        <w:widowControl/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eastAsia="宋体" w:hAnsi="Times New Roman" w:cs="Times New Roman"/>
          <w:sz w:val="24"/>
          <w:szCs w:val="24"/>
        </w:rPr>
        <w:t>2016</w:t>
      </w:r>
      <w:r w:rsidRPr="007F7AEF">
        <w:rPr>
          <w:rFonts w:ascii="Times New Roman" w:eastAsia="宋体" w:hAnsi="Times New Roman" w:cs="Times New Roman"/>
          <w:sz w:val="24"/>
          <w:szCs w:val="24"/>
        </w:rPr>
        <w:t>年航院的一位师兄建立了精度分析的框架，对结构动力学中的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组合两步算法进行了综合研究，肯定了</w:t>
      </w:r>
      <w:r w:rsidRPr="007F7AEF">
        <w:rPr>
          <w:rFonts w:ascii="Times New Roman" w:eastAsia="宋体" w:hAnsi="Times New Roman" w:cs="Times New Roman"/>
          <w:sz w:val="24"/>
          <w:szCs w:val="24"/>
        </w:rPr>
        <w:t>Bathe</w:t>
      </w:r>
      <w:r w:rsidRPr="007F7AEF">
        <w:rPr>
          <w:rFonts w:ascii="Times New Roman" w:eastAsia="宋体" w:hAnsi="Times New Roman" w:cs="Times New Roman"/>
          <w:sz w:val="24"/>
          <w:szCs w:val="24"/>
        </w:rPr>
        <w:t>算法对于谱半径的优良性能：在低频时有良好的的近似，在高频时衰减至</w:t>
      </w:r>
      <w:r w:rsidRPr="007F7AEF">
        <w:rPr>
          <w:rFonts w:ascii="Times New Roman" w:eastAsia="宋体" w:hAnsi="Times New Roman" w:cs="Times New Roman"/>
          <w:sz w:val="24"/>
          <w:szCs w:val="24"/>
        </w:rPr>
        <w:t>0</w:t>
      </w:r>
      <w:r w:rsidRPr="007F7AEF">
        <w:rPr>
          <w:rFonts w:ascii="Times New Roman" w:eastAsia="宋体" w:hAnsi="Times New Roman" w:cs="Times New Roman"/>
          <w:sz w:val="24"/>
          <w:szCs w:val="24"/>
        </w:rPr>
        <w:t>，且在有无物理阻尼的情况下，耦合算法</w:t>
      </w:r>
      <w:r w:rsidRPr="007F7AEF">
        <w:rPr>
          <w:rFonts w:ascii="Times New Roman" w:eastAsia="宋体" w:hAnsi="Times New Roman" w:cs="Times New Roman"/>
          <w:sz w:val="24"/>
          <w:szCs w:val="24"/>
        </w:rPr>
        <w:lastRenderedPageBreak/>
        <w:t>阻尼和耦合的周期延长都有很好的近似。且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20" w:dyaOrig="620">
          <v:shape id="_x0000_i1094" type="#_x0000_t75" style="width:31.3pt;height:30.8pt" o:ole="">
            <v:imagedata r:id="rId85" o:title=""/>
          </v:shape>
          <o:OLEObject Type="Embed" ProgID="Equation.DSMT4" ShapeID="_x0000_i1094" DrawAspect="Content" ObjectID="_1715021148" r:id="rId150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639" w:dyaOrig="620">
          <v:shape id="_x0000_i1095" type="#_x0000_t75" style="width:32.35pt;height:31.3pt" o:ole="">
            <v:imagedata r:id="rId151" o:title=""/>
          </v:shape>
          <o:OLEObject Type="Embed" ProgID="Equation.DSMT4" ShapeID="_x0000_i1095" DrawAspect="Content" ObjectID="_1715021149" r:id="rId152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，</w:t>
      </w:r>
      <w:r w:rsidRPr="007F7AEF">
        <w:rPr>
          <w:rFonts w:ascii="Times New Roman" w:eastAsia="宋体" w:hAnsi="Times New Roman" w:cs="Times New Roman"/>
          <w:position w:val="-10"/>
          <w:sz w:val="24"/>
          <w:szCs w:val="24"/>
        </w:rPr>
        <w:object w:dxaOrig="840" w:dyaOrig="380">
          <v:shape id="_x0000_i1096" type="#_x0000_t75" style="width:42.8pt;height:18.8pt" o:ole="">
            <v:imagedata r:id="rId153" o:title=""/>
          </v:shape>
          <o:OLEObject Type="Embed" ProgID="Equation.DSMT4" ShapeID="_x0000_i1096" DrawAspect="Content" ObjectID="_1715021150" r:id="rId154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为</w:t>
      </w:r>
      <w:r w:rsidRPr="007F7AEF">
        <w:rPr>
          <w:rFonts w:ascii="Times New Roman" w:eastAsia="宋体" w:hAnsi="Times New Roman" w:cs="Times New Roman"/>
          <w:sz w:val="24"/>
          <w:szCs w:val="24"/>
        </w:rPr>
        <w:t>Newmark</w:t>
      </w:r>
      <w:r w:rsidRPr="007F7AEF">
        <w:rPr>
          <w:rFonts w:ascii="Times New Roman" w:eastAsia="宋体" w:hAnsi="Times New Roman" w:cs="Times New Roman"/>
          <w:sz w:val="24"/>
          <w:szCs w:val="24"/>
        </w:rPr>
        <w:t>与向后欧拉组合方法的最优参数，（</w:t>
      </w:r>
      <w:r w:rsidRPr="007F7AEF">
        <w:rPr>
          <w:rFonts w:ascii="Times New Roman" w:eastAsia="宋体" w:hAnsi="Times New Roman" w:cs="Times New Roman"/>
          <w:position w:val="-24"/>
          <w:sz w:val="24"/>
          <w:szCs w:val="24"/>
        </w:rPr>
        <w:object w:dxaOrig="540" w:dyaOrig="620">
          <v:shape id="_x0000_i1097" type="#_x0000_t75" style="width:27.15pt;height:31.3pt" o:ole="">
            <v:imagedata r:id="rId155" o:title=""/>
          </v:shape>
          <o:OLEObject Type="Embed" ProgID="Equation.DSMT4" ShapeID="_x0000_i1097" DrawAspect="Content" ObjectID="_1715021151" r:id="rId156"/>
        </w:object>
      </w:r>
      <w:r w:rsidRPr="007F7AEF">
        <w:rPr>
          <w:rFonts w:ascii="Times New Roman" w:eastAsia="宋体" w:hAnsi="Times New Roman" w:cs="Times New Roman"/>
          <w:sz w:val="24"/>
          <w:szCs w:val="24"/>
        </w:rPr>
        <w:t>也很好），物理阻尼不影响位移、速度、加速度的精度阶数，但是会影响数值耗散和弥散的精度。</w:t>
      </w:r>
    </w:p>
    <w:p w:rsidR="00143709" w:rsidRPr="007F7AEF" w:rsidRDefault="00143709" w:rsidP="007F7AEF">
      <w:pPr>
        <w:pStyle w:val="2"/>
        <w:numPr>
          <w:ilvl w:val="0"/>
          <w:numId w:val="26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6" w:name="_Toc516496411"/>
      <w:r w:rsidRPr="007F7AEF">
        <w:rPr>
          <w:rFonts w:ascii="黑体" w:eastAsia="黑体" w:hAnsi="黑体" w:hint="eastAsia"/>
          <w:b w:val="0"/>
          <w:sz w:val="28"/>
        </w:rPr>
        <w:t>参考</w:t>
      </w:r>
      <w:r w:rsidR="007F7AEF">
        <w:rPr>
          <w:rFonts w:ascii="黑体" w:eastAsia="黑体" w:hAnsi="黑体"/>
          <w:b w:val="0"/>
          <w:sz w:val="28"/>
        </w:rPr>
        <w:t>文献</w:t>
      </w:r>
      <w:bookmarkEnd w:id="6"/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[1]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张雄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王天舒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刘岩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计算动力学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 xml:space="preserve">[M]. 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清华大学出版社</w:t>
      </w:r>
      <w:r w:rsidRPr="007F7AEF">
        <w:rPr>
          <w:rFonts w:ascii="Times New Roman" w:eastAsia="宋体" w:hAnsi="Times New Roman" w:cs="Times New Roman"/>
          <w:color w:val="000000"/>
          <w:sz w:val="20"/>
          <w:szCs w:val="20"/>
          <w:shd w:val="clear" w:color="auto" w:fill="FFFFFF"/>
        </w:rPr>
        <w:t>, 2015.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[2] Hans M. Hilber, Thomas J. R. Hughes, Robert L. Taylor. Improved numerical dissipation for time integration algorithms in structural dynamics[J]. Earthquake Engineering &amp; Structural Dynamics, 2010, 5(3):283-292.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[3] Bathe K J, Baig M M I. On a composite implicit time integration procedure for nonlinear dynamics[J]. Computers &amp; Structures, 2005, 83(31):2513-2524.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[4]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Bathe K J, Noh G. Insight into an implicit time integration scheme for structural dynamics[J]. Computers &amp; Structures, 2012, 98-99(5):1-6.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[5]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Noh G, Bathe K J. Further insights into an implicit time integration scheme for structural dynamics[J]. Computers &amp; Structures, 2018, 202:15-24.</w:t>
      </w:r>
    </w:p>
    <w:p w:rsidR="00143709" w:rsidRPr="007F7AEF" w:rsidRDefault="00143709" w:rsidP="0083281B">
      <w:pPr>
        <w:spacing w:line="30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[6] Wen W B, Wei K, Lei H S, et al. A novel sub-step composite implicit time integration scheme for structural dynamics[J]. Computers &amp; Structures, 2017, 182(C):176-186.</w:t>
      </w:r>
    </w:p>
    <w:p w:rsidR="00143709" w:rsidRPr="007F7AEF" w:rsidRDefault="00143709" w:rsidP="0083281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[7]</w:t>
      </w:r>
      <w:r w:rsidRPr="007F7AEF">
        <w:rPr>
          <w:rFonts w:ascii="Times New Roman" w:hAnsi="Times New Roman" w:cs="Times New Roman"/>
        </w:rPr>
        <w:t xml:space="preserve"> </w:t>
      </w:r>
      <w:r w:rsidRPr="007F7A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Zhang J, Liu Y, Liu D. Accuracy of a composite implicit time integration scheme for structural dynamics[J]. International Journal for Numerical Methods in Engineering, 2017, 109(3):368-406.</w:t>
      </w:r>
    </w:p>
    <w:p w:rsidR="005E2CC6" w:rsidRPr="007F7AEF" w:rsidRDefault="007F7AEF" w:rsidP="005452F5">
      <w:pPr>
        <w:pStyle w:val="1"/>
        <w:numPr>
          <w:ilvl w:val="0"/>
          <w:numId w:val="13"/>
        </w:numPr>
        <w:spacing w:line="300" w:lineRule="auto"/>
        <w:rPr>
          <w:rFonts w:ascii="楷体" w:eastAsia="楷体" w:hAnsi="楷体" w:cs="Times New Roman"/>
          <w:sz w:val="32"/>
        </w:rPr>
      </w:pPr>
      <w:bookmarkStart w:id="7" w:name="_Toc516496412"/>
      <w:r w:rsidRPr="007F7AEF">
        <w:rPr>
          <w:rFonts w:ascii="楷体" w:eastAsia="楷体" w:hAnsi="楷体" w:cs="Times New Roman" w:hint="eastAsia"/>
          <w:sz w:val="32"/>
        </w:rPr>
        <w:t>STAP</w:t>
      </w:r>
      <w:r w:rsidRPr="007F7AEF">
        <w:rPr>
          <w:rFonts w:ascii="楷体" w:eastAsia="楷体" w:hAnsi="楷体" w:cs="Times New Roman"/>
          <w:sz w:val="32"/>
        </w:rPr>
        <w:t>90</w:t>
      </w:r>
      <w:r w:rsidRPr="007F7AEF">
        <w:rPr>
          <w:rFonts w:ascii="楷体" w:eastAsia="楷体" w:hAnsi="楷体" w:cs="Times New Roman" w:hint="eastAsia"/>
          <w:sz w:val="32"/>
        </w:rPr>
        <w:t>程序</w:t>
      </w:r>
      <w:r w:rsidR="005452F5">
        <w:rPr>
          <w:rFonts w:ascii="楷体" w:eastAsia="楷体" w:hAnsi="楷体" w:cs="Times New Roman" w:hint="eastAsia"/>
          <w:sz w:val="32"/>
        </w:rPr>
        <w:t>的</w:t>
      </w:r>
      <w:r w:rsidR="005452F5" w:rsidRPr="005452F5">
        <w:rPr>
          <w:rFonts w:ascii="楷体" w:eastAsia="楷体" w:hAnsi="楷体" w:cs="Times New Roman" w:hint="eastAsia"/>
          <w:sz w:val="32"/>
        </w:rPr>
        <w:t>三维实体单元</w:t>
      </w:r>
      <w:r w:rsidR="005452F5">
        <w:rPr>
          <w:rFonts w:ascii="楷体" w:eastAsia="楷体" w:hAnsi="楷体" w:cs="Times New Roman" w:hint="eastAsia"/>
          <w:sz w:val="32"/>
        </w:rPr>
        <w:t>扩展</w:t>
      </w:r>
      <w:r w:rsidR="005B01AF">
        <w:rPr>
          <w:rFonts w:ascii="楷体" w:eastAsia="楷体" w:hAnsi="楷体" w:cs="Times New Roman" w:hint="eastAsia"/>
          <w:sz w:val="32"/>
        </w:rPr>
        <w:t>与</w:t>
      </w:r>
      <w:r w:rsidR="005B01AF">
        <w:rPr>
          <w:rFonts w:ascii="楷体" w:eastAsia="楷体" w:hAnsi="楷体" w:cs="Times New Roman"/>
          <w:sz w:val="32"/>
        </w:rPr>
        <w:t>结果</w:t>
      </w:r>
      <w:r w:rsidR="005B01AF">
        <w:rPr>
          <w:rFonts w:ascii="楷体" w:eastAsia="楷体" w:hAnsi="楷体" w:cs="Times New Roman" w:hint="eastAsia"/>
          <w:sz w:val="32"/>
        </w:rPr>
        <w:t>后处理</w:t>
      </w:r>
      <w:bookmarkEnd w:id="7"/>
    </w:p>
    <w:p w:rsidR="007F7AEF" w:rsidRPr="007F7AEF" w:rsidRDefault="00201EE6" w:rsidP="007F7AEF">
      <w:pPr>
        <w:pStyle w:val="2"/>
        <w:numPr>
          <w:ilvl w:val="0"/>
          <w:numId w:val="28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8" w:name="_Toc516496413"/>
      <w:r>
        <w:rPr>
          <w:rFonts w:ascii="黑体" w:eastAsia="黑体" w:hAnsi="黑体" w:hint="eastAsia"/>
          <w:b w:val="0"/>
          <w:sz w:val="28"/>
        </w:rPr>
        <w:t>扩展</w:t>
      </w:r>
      <w:r>
        <w:rPr>
          <w:rFonts w:ascii="黑体" w:eastAsia="黑体" w:hAnsi="黑体"/>
          <w:b w:val="0"/>
          <w:sz w:val="28"/>
        </w:rPr>
        <w:t>的STAP90</w:t>
      </w:r>
      <w:r w:rsidR="005452F5">
        <w:rPr>
          <w:rFonts w:ascii="黑体" w:eastAsia="黑体" w:hAnsi="黑体" w:hint="eastAsia"/>
          <w:b w:val="0"/>
          <w:sz w:val="28"/>
        </w:rPr>
        <w:t>程序框架</w:t>
      </w:r>
      <w:r w:rsidR="005452F5">
        <w:rPr>
          <w:rFonts w:ascii="黑体" w:eastAsia="黑体" w:hAnsi="黑体"/>
          <w:b w:val="0"/>
          <w:sz w:val="28"/>
        </w:rPr>
        <w:t>介绍</w:t>
      </w:r>
      <w:bookmarkEnd w:id="8"/>
    </w:p>
    <w:p w:rsidR="00E56565" w:rsidRDefault="00D957D3" w:rsidP="00B40E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957D3">
        <w:rPr>
          <w:rFonts w:ascii="Times New Roman" w:hAnsi="Times New Roman" w:cs="Times New Roman" w:hint="eastAsia"/>
          <w:sz w:val="24"/>
        </w:rPr>
        <w:t>原始的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程序只能</w:t>
      </w:r>
      <w:r w:rsidRPr="00D957D3">
        <w:rPr>
          <w:rFonts w:ascii="Times New Roman" w:hAnsi="Times New Roman" w:cs="Times New Roman"/>
          <w:sz w:val="24"/>
        </w:rPr>
        <w:t>满足</w:t>
      </w:r>
      <w:r w:rsidRPr="00D957D3">
        <w:rPr>
          <w:rFonts w:ascii="Times New Roman" w:hAnsi="Times New Roman" w:cs="Times New Roman" w:hint="eastAsia"/>
          <w:sz w:val="24"/>
        </w:rPr>
        <w:t>杆单元</w:t>
      </w:r>
      <w:r w:rsidRPr="00D957D3">
        <w:rPr>
          <w:rFonts w:ascii="Times New Roman" w:hAnsi="Times New Roman" w:cs="Times New Roman"/>
          <w:sz w:val="24"/>
        </w:rPr>
        <w:t>的弹性</w:t>
      </w:r>
      <w:r w:rsidRPr="00D957D3">
        <w:rPr>
          <w:rFonts w:ascii="Times New Roman" w:hAnsi="Times New Roman" w:cs="Times New Roman" w:hint="eastAsia"/>
          <w:sz w:val="24"/>
        </w:rPr>
        <w:t>静力</w:t>
      </w:r>
      <w:r w:rsidRPr="00D957D3">
        <w:rPr>
          <w:rFonts w:ascii="Times New Roman" w:hAnsi="Times New Roman" w:cs="Times New Roman"/>
          <w:sz w:val="24"/>
        </w:rPr>
        <w:t>学计算</w:t>
      </w:r>
      <w:r w:rsidRPr="00D957D3">
        <w:rPr>
          <w:rFonts w:ascii="Times New Roman" w:hAnsi="Times New Roman" w:cs="Times New Roman" w:hint="eastAsia"/>
          <w:sz w:val="24"/>
        </w:rPr>
        <w:t>，后来在</w:t>
      </w:r>
      <w:r w:rsidRPr="00D957D3">
        <w:rPr>
          <w:rFonts w:ascii="Times New Roman" w:hAnsi="Times New Roman" w:cs="Times New Roman"/>
          <w:sz w:val="24"/>
        </w:rPr>
        <w:t>第三次小作业中扩展了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</w:t>
      </w:r>
      <w:r w:rsidRPr="00D957D3">
        <w:rPr>
          <w:rFonts w:ascii="Times New Roman" w:hAnsi="Times New Roman" w:cs="Times New Roman"/>
          <w:sz w:val="24"/>
        </w:rPr>
        <w:t>使其</w:t>
      </w:r>
      <w:r w:rsidRPr="00D957D3">
        <w:rPr>
          <w:rFonts w:ascii="Times New Roman" w:hAnsi="Times New Roman" w:cs="Times New Roman" w:hint="eastAsia"/>
          <w:sz w:val="24"/>
        </w:rPr>
        <w:t>能够</w:t>
      </w:r>
      <w:r w:rsidRPr="00D957D3">
        <w:rPr>
          <w:rFonts w:ascii="Times New Roman" w:hAnsi="Times New Roman" w:cs="Times New Roman"/>
          <w:sz w:val="24"/>
        </w:rPr>
        <w:t>求解二维平面应变问题。</w:t>
      </w:r>
      <w:r w:rsidRPr="00D957D3">
        <w:rPr>
          <w:rFonts w:ascii="Times New Roman" w:hAnsi="Times New Roman" w:cs="Times New Roman" w:hint="eastAsia"/>
          <w:sz w:val="24"/>
        </w:rPr>
        <w:t>在</w:t>
      </w:r>
      <w:r w:rsidRPr="00D957D3">
        <w:rPr>
          <w:rFonts w:ascii="Times New Roman" w:hAnsi="Times New Roman" w:cs="Times New Roman"/>
          <w:sz w:val="24"/>
        </w:rPr>
        <w:t>原始</w:t>
      </w:r>
      <w:r w:rsidRPr="00D957D3">
        <w:rPr>
          <w:rFonts w:ascii="Times New Roman" w:hAnsi="Times New Roman" w:cs="Times New Roman" w:hint="eastAsia"/>
          <w:sz w:val="24"/>
        </w:rPr>
        <w:t>的</w:t>
      </w:r>
      <w:r w:rsidRPr="00D957D3">
        <w:rPr>
          <w:rFonts w:ascii="Times New Roman" w:hAnsi="Times New Roman" w:cs="Times New Roman"/>
          <w:sz w:val="24"/>
        </w:rPr>
        <w:t>STAP90</w:t>
      </w:r>
      <w:r w:rsidRPr="00D957D3">
        <w:rPr>
          <w:rFonts w:ascii="Times New Roman" w:hAnsi="Times New Roman" w:cs="Times New Roman" w:hint="eastAsia"/>
          <w:sz w:val="24"/>
        </w:rPr>
        <w:t>程序</w:t>
      </w:r>
      <w:r w:rsidRPr="00D957D3">
        <w:rPr>
          <w:rFonts w:ascii="Times New Roman" w:hAnsi="Times New Roman" w:cs="Times New Roman"/>
          <w:sz w:val="24"/>
        </w:rPr>
        <w:t>代码中，</w:t>
      </w:r>
      <w:r w:rsidRPr="00D957D3">
        <w:rPr>
          <w:rFonts w:ascii="Times New Roman" w:hAnsi="Times New Roman" w:cs="Times New Roman"/>
          <w:sz w:val="24"/>
        </w:rPr>
        <w:t>SUBROUTINE ELEMENT</w:t>
      </w:r>
      <w:r w:rsidRPr="00D957D3">
        <w:rPr>
          <w:rFonts w:ascii="Times New Roman" w:hAnsi="Times New Roman" w:cs="Times New Roman" w:hint="eastAsia"/>
          <w:sz w:val="24"/>
        </w:rPr>
        <w:t>子程序下</w:t>
      </w:r>
      <w:r w:rsidRPr="00D957D3">
        <w:rPr>
          <w:rFonts w:ascii="Times New Roman" w:hAnsi="Times New Roman" w:cs="Times New Roman"/>
          <w:sz w:val="24"/>
        </w:rPr>
        <w:t>留有单元扩充的</w:t>
      </w:r>
      <w:r w:rsidRPr="00D957D3">
        <w:rPr>
          <w:rFonts w:ascii="Times New Roman" w:hAnsi="Times New Roman" w:cs="Times New Roman" w:hint="eastAsia"/>
          <w:sz w:val="24"/>
        </w:rPr>
        <w:t>接口</w:t>
      </w:r>
      <w:r w:rsidRPr="00D957D3">
        <w:rPr>
          <w:rFonts w:ascii="Times New Roman" w:hAnsi="Times New Roman" w:cs="Times New Roman"/>
          <w:sz w:val="24"/>
        </w:rPr>
        <w:t>，</w:t>
      </w:r>
      <w:r w:rsidRPr="00D957D3">
        <w:rPr>
          <w:rFonts w:ascii="Times New Roman" w:hAnsi="Times New Roman" w:cs="Times New Roman" w:hint="eastAsia"/>
          <w:sz w:val="24"/>
        </w:rPr>
        <w:t>NPAR1</w:t>
      </w:r>
      <w:r w:rsidRPr="00D957D3">
        <w:rPr>
          <w:rFonts w:ascii="Times New Roman" w:hAnsi="Times New Roman" w:cs="Times New Roman"/>
          <w:sz w:val="24"/>
        </w:rPr>
        <w:t>=1</w:t>
      </w:r>
      <w:r w:rsidRPr="00D957D3">
        <w:rPr>
          <w:rFonts w:ascii="Times New Roman" w:hAnsi="Times New Roman" w:cs="Times New Roman" w:hint="eastAsia"/>
          <w:sz w:val="24"/>
        </w:rPr>
        <w:t>时</w:t>
      </w:r>
      <w:r w:rsidRPr="00D957D3">
        <w:rPr>
          <w:rFonts w:ascii="Times New Roman" w:hAnsi="Times New Roman" w:cs="Times New Roman"/>
          <w:sz w:val="24"/>
        </w:rPr>
        <w:t>，调用</w:t>
      </w:r>
      <w:r w:rsidRPr="00D957D3">
        <w:rPr>
          <w:rFonts w:ascii="Times New Roman" w:hAnsi="Times New Roman" w:cs="Times New Roman"/>
          <w:sz w:val="24"/>
        </w:rPr>
        <w:t>TRUSS</w:t>
      </w:r>
      <w:r w:rsidRPr="00D957D3">
        <w:rPr>
          <w:rFonts w:ascii="Times New Roman" w:hAnsi="Times New Roman" w:cs="Times New Roman" w:hint="eastAsia"/>
          <w:sz w:val="24"/>
        </w:rPr>
        <w:t>（杆）单元程序</w:t>
      </w:r>
      <w:r w:rsidRPr="00D957D3">
        <w:rPr>
          <w:rFonts w:ascii="Times New Roman" w:hAnsi="Times New Roman" w:cs="Times New Roman"/>
          <w:sz w:val="24"/>
        </w:rPr>
        <w:t>模块，</w:t>
      </w:r>
      <w:r w:rsidRPr="00D957D3">
        <w:rPr>
          <w:rFonts w:ascii="Times New Roman" w:hAnsi="Times New Roman" w:cs="Times New Roman" w:hint="eastAsia"/>
          <w:sz w:val="24"/>
        </w:rPr>
        <w:t>NPAR1</w:t>
      </w:r>
      <w:r w:rsidRPr="00D957D3">
        <w:rPr>
          <w:rFonts w:ascii="Times New Roman" w:hAnsi="Times New Roman" w:cs="Times New Roman" w:hint="eastAsia"/>
          <w:sz w:val="24"/>
        </w:rPr>
        <w:t>等于其他</w:t>
      </w:r>
      <w:r w:rsidRPr="00D957D3">
        <w:rPr>
          <w:rFonts w:ascii="Times New Roman" w:hAnsi="Times New Roman" w:cs="Times New Roman"/>
          <w:sz w:val="24"/>
        </w:rPr>
        <w:t>参数</w:t>
      </w:r>
      <w:r w:rsidRPr="00D957D3">
        <w:rPr>
          <w:rFonts w:ascii="Times New Roman" w:hAnsi="Times New Roman" w:cs="Times New Roman" w:hint="eastAsia"/>
          <w:sz w:val="24"/>
        </w:rPr>
        <w:t>时，</w:t>
      </w:r>
      <w:r w:rsidRPr="00D957D3">
        <w:rPr>
          <w:rFonts w:ascii="Times New Roman" w:hAnsi="Times New Roman" w:cs="Times New Roman"/>
          <w:sz w:val="24"/>
        </w:rPr>
        <w:t>调用程序设计者自己新添加的单元</w:t>
      </w:r>
      <w:r w:rsidRPr="00D957D3">
        <w:rPr>
          <w:rFonts w:ascii="Times New Roman" w:hAnsi="Times New Roman" w:cs="Times New Roman" w:hint="eastAsia"/>
          <w:sz w:val="24"/>
        </w:rPr>
        <w:t>。因此，</w:t>
      </w:r>
      <w:r w:rsidRPr="00D957D3">
        <w:rPr>
          <w:rFonts w:ascii="Times New Roman" w:hAnsi="Times New Roman" w:cs="Times New Roman"/>
          <w:sz w:val="24"/>
        </w:rPr>
        <w:t>本工作主要</w:t>
      </w:r>
      <w:r w:rsidRPr="00D957D3">
        <w:rPr>
          <w:rFonts w:ascii="Times New Roman" w:hAnsi="Times New Roman" w:cs="Times New Roman" w:hint="eastAsia"/>
          <w:sz w:val="24"/>
        </w:rPr>
        <w:t>难点</w:t>
      </w:r>
      <w:r w:rsidRPr="00D957D3">
        <w:rPr>
          <w:rFonts w:ascii="Times New Roman" w:hAnsi="Times New Roman" w:cs="Times New Roman"/>
          <w:sz w:val="24"/>
        </w:rPr>
        <w:t>在于</w:t>
      </w:r>
      <w:r>
        <w:rPr>
          <w:rFonts w:ascii="Times New Roman" w:hAnsi="Times New Roman" w:cs="Times New Roman" w:hint="eastAsia"/>
          <w:sz w:val="24"/>
        </w:rPr>
        <w:t>三维</w:t>
      </w:r>
      <w:r w:rsidRPr="00D957D3">
        <w:rPr>
          <w:rFonts w:ascii="Times New Roman" w:hAnsi="Times New Roman" w:cs="Times New Roman"/>
          <w:sz w:val="24"/>
        </w:rPr>
        <w:t>单元</w:t>
      </w:r>
      <w:r w:rsidRPr="00D957D3">
        <w:rPr>
          <w:rFonts w:ascii="Times New Roman" w:hAnsi="Times New Roman" w:cs="Times New Roman" w:hint="eastAsia"/>
          <w:sz w:val="24"/>
        </w:rPr>
        <w:t>程序模块</w:t>
      </w:r>
      <w:r w:rsidRPr="00D957D3">
        <w:rPr>
          <w:rFonts w:ascii="Times New Roman" w:hAnsi="Times New Roman" w:cs="Times New Roman"/>
          <w:sz w:val="24"/>
        </w:rPr>
        <w:t>的编写</w:t>
      </w:r>
      <w:r w:rsidRPr="00D957D3">
        <w:rPr>
          <w:rFonts w:ascii="Times New Roman" w:hAnsi="Times New Roman" w:cs="Times New Roman" w:hint="eastAsia"/>
          <w:sz w:val="24"/>
        </w:rPr>
        <w:t>。</w:t>
      </w:r>
      <w:r w:rsidR="00201EE6">
        <w:rPr>
          <w:rFonts w:ascii="Times New Roman" w:hAnsi="Times New Roman" w:cs="Times New Roman" w:hint="eastAsia"/>
          <w:sz w:val="24"/>
        </w:rPr>
        <w:t>本次</w:t>
      </w:r>
      <w:r w:rsidR="00201EE6">
        <w:rPr>
          <w:rFonts w:ascii="Times New Roman" w:hAnsi="Times New Roman" w:cs="Times New Roman"/>
          <w:sz w:val="24"/>
        </w:rPr>
        <w:t>作业我们选择</w:t>
      </w:r>
      <w:r w:rsidR="00201EE6">
        <w:rPr>
          <w:rFonts w:ascii="Times New Roman" w:hAnsi="Times New Roman" w:cs="Times New Roman" w:hint="eastAsia"/>
          <w:sz w:val="24"/>
        </w:rPr>
        <w:t>ABAQUS</w:t>
      </w:r>
      <w:r w:rsidR="00201EE6">
        <w:rPr>
          <w:rFonts w:ascii="Times New Roman" w:hAnsi="Times New Roman" w:cs="Times New Roman"/>
          <w:sz w:val="24"/>
        </w:rPr>
        <w:t>商业有限</w:t>
      </w:r>
      <w:r w:rsidR="00201EE6">
        <w:rPr>
          <w:rFonts w:ascii="Times New Roman" w:hAnsi="Times New Roman" w:cs="Times New Roman" w:hint="eastAsia"/>
          <w:sz w:val="24"/>
        </w:rPr>
        <w:t>元</w:t>
      </w:r>
      <w:r w:rsidR="00201EE6">
        <w:rPr>
          <w:rFonts w:ascii="Times New Roman" w:hAnsi="Times New Roman" w:cs="Times New Roman"/>
          <w:sz w:val="24"/>
        </w:rPr>
        <w:t>软件</w:t>
      </w:r>
      <w:r w:rsidR="00201EE6">
        <w:rPr>
          <w:rFonts w:ascii="Times New Roman" w:hAnsi="Times New Roman" w:cs="Times New Roman" w:hint="eastAsia"/>
          <w:sz w:val="24"/>
        </w:rPr>
        <w:t>已经实现</w:t>
      </w:r>
      <w:r w:rsidR="00201EE6">
        <w:rPr>
          <w:rFonts w:ascii="Times New Roman" w:hAnsi="Times New Roman" w:cs="Times New Roman"/>
          <w:sz w:val="24"/>
        </w:rPr>
        <w:t>的</w:t>
      </w:r>
      <w:r w:rsidR="00201EE6">
        <w:rPr>
          <w:rFonts w:ascii="Times New Roman" w:hAnsi="Times New Roman" w:cs="Times New Roman"/>
          <w:sz w:val="24"/>
        </w:rPr>
        <w:t>C3D8</w:t>
      </w:r>
      <w:r w:rsidR="00201EE6">
        <w:rPr>
          <w:rFonts w:ascii="Times New Roman" w:hAnsi="Times New Roman" w:cs="Times New Roman"/>
          <w:sz w:val="24"/>
        </w:rPr>
        <w:t>和</w:t>
      </w:r>
      <w:r w:rsidR="00201EE6">
        <w:rPr>
          <w:rFonts w:ascii="Times New Roman" w:hAnsi="Times New Roman" w:cs="Times New Roman"/>
          <w:sz w:val="24"/>
        </w:rPr>
        <w:t>C3D20</w:t>
      </w:r>
      <w:r w:rsidR="00201EE6">
        <w:rPr>
          <w:rFonts w:ascii="Times New Roman" w:hAnsi="Times New Roman" w:cs="Times New Roman"/>
          <w:sz w:val="24"/>
        </w:rPr>
        <w:t>三维实体单元</w:t>
      </w:r>
      <w:r w:rsidR="00B40E22">
        <w:rPr>
          <w:rFonts w:ascii="Times New Roman" w:hAnsi="Times New Roman" w:cs="Times New Roman" w:hint="eastAsia"/>
          <w:sz w:val="24"/>
        </w:rPr>
        <w:t>为目标，</w:t>
      </w:r>
      <w:r w:rsidR="00AB72FB">
        <w:rPr>
          <w:rFonts w:ascii="Times New Roman" w:hAnsi="Times New Roman" w:cs="Times New Roman" w:hint="eastAsia"/>
          <w:sz w:val="24"/>
        </w:rPr>
        <w:t>为</w:t>
      </w:r>
      <w:r w:rsidR="00B40E22">
        <w:rPr>
          <w:rFonts w:ascii="Times New Roman" w:hAnsi="Times New Roman" w:cs="Times New Roman"/>
          <w:sz w:val="24"/>
        </w:rPr>
        <w:t>STAP90</w:t>
      </w:r>
      <w:r w:rsidR="00B40E22">
        <w:rPr>
          <w:rFonts w:ascii="Times New Roman" w:hAnsi="Times New Roman" w:cs="Times New Roman" w:hint="eastAsia"/>
          <w:sz w:val="24"/>
        </w:rPr>
        <w:t>程序</w:t>
      </w:r>
      <w:r w:rsidR="00AB72FB">
        <w:rPr>
          <w:rFonts w:ascii="Times New Roman" w:hAnsi="Times New Roman" w:cs="Times New Roman" w:hint="eastAsia"/>
          <w:sz w:val="24"/>
        </w:rPr>
        <w:t>添加相应</w:t>
      </w:r>
      <w:r w:rsidR="00AB72FB">
        <w:rPr>
          <w:rFonts w:ascii="Times New Roman" w:hAnsi="Times New Roman" w:cs="Times New Roman"/>
          <w:sz w:val="24"/>
        </w:rPr>
        <w:t>的</w:t>
      </w:r>
      <w:r w:rsidR="00F6598B">
        <w:rPr>
          <w:rFonts w:ascii="Times New Roman" w:hAnsi="Times New Roman" w:cs="Times New Roman" w:hint="eastAsia"/>
          <w:sz w:val="24"/>
        </w:rPr>
        <w:t>单元</w:t>
      </w:r>
      <w:r w:rsidR="00AB72FB">
        <w:rPr>
          <w:rFonts w:ascii="Times New Roman" w:hAnsi="Times New Roman" w:cs="Times New Roman" w:hint="eastAsia"/>
          <w:sz w:val="24"/>
        </w:rPr>
        <w:t>功能</w:t>
      </w:r>
      <w:r w:rsidR="00201EE6">
        <w:rPr>
          <w:rFonts w:ascii="Times New Roman" w:hAnsi="Times New Roman" w:cs="Times New Roman"/>
          <w:sz w:val="24"/>
        </w:rPr>
        <w:t>。</w:t>
      </w:r>
    </w:p>
    <w:p w:rsidR="00B40E22" w:rsidRPr="009B1756" w:rsidRDefault="00B40E22" w:rsidP="00B40E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E56565" w:rsidRDefault="00E56565" w:rsidP="00E56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表</w:t>
      </w:r>
      <w:r w:rsidR="00D3628C"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实现三维一</w:t>
      </w:r>
      <w:r>
        <w:rPr>
          <w:rFonts w:ascii="Times New Roman" w:hAnsi="Times New Roman" w:cs="Times New Roman"/>
          <w:sz w:val="24"/>
        </w:rPr>
        <w:t>阶</w:t>
      </w:r>
      <w:r>
        <w:rPr>
          <w:rFonts w:ascii="Times New Roman" w:hAnsi="Times New Roman" w:cs="Times New Roman" w:hint="eastAsia"/>
          <w:sz w:val="24"/>
        </w:rPr>
        <w:t>实体单元</w:t>
      </w:r>
      <w:r>
        <w:rPr>
          <w:rFonts w:ascii="Times New Roman" w:hAnsi="Times New Roman" w:cs="Times New Roman"/>
          <w:sz w:val="24"/>
        </w:rPr>
        <w:t>C3D8</w:t>
      </w:r>
      <w:r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/>
          <w:sz w:val="24"/>
        </w:rPr>
        <w:t>功能</w:t>
      </w:r>
      <w:r>
        <w:rPr>
          <w:rFonts w:ascii="Times New Roman" w:hAnsi="Times New Roman" w:cs="Times New Roman" w:hint="eastAsia"/>
          <w:sz w:val="24"/>
        </w:rPr>
        <w:t>所</w:t>
      </w:r>
      <w:r>
        <w:rPr>
          <w:rFonts w:ascii="Times New Roman" w:hAnsi="Times New Roman" w:cs="Times New Roman"/>
          <w:sz w:val="24"/>
        </w:rPr>
        <w:t>添加的子程序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E56565" w:rsidTr="00A259E4">
        <w:tc>
          <w:tcPr>
            <w:tcW w:w="2547" w:type="dxa"/>
            <w:vAlign w:val="center"/>
          </w:tcPr>
          <w:p w:rsidR="00E56565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子程序名称</w:t>
            </w:r>
          </w:p>
        </w:tc>
        <w:tc>
          <w:tcPr>
            <w:tcW w:w="5749" w:type="dxa"/>
            <w:vAlign w:val="center"/>
          </w:tcPr>
          <w:p w:rsidR="00E56565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子程序功能描述</w:t>
            </w:r>
          </w:p>
        </w:tc>
      </w:tr>
      <w:tr w:rsidR="00E56565" w:rsidTr="00A259E4">
        <w:tc>
          <w:tcPr>
            <w:tcW w:w="2547" w:type="dxa"/>
            <w:vAlign w:val="center"/>
          </w:tcPr>
          <w:p w:rsidR="00E56565" w:rsidRPr="00DC5B4B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建立储存空间及调用三维单元计算子程序</w:t>
            </w:r>
          </w:p>
        </w:tc>
      </w:tr>
      <w:tr w:rsidR="00E56565" w:rsidTr="00A259E4">
        <w:tc>
          <w:tcPr>
            <w:tcW w:w="2547" w:type="dxa"/>
            <w:vAlign w:val="center"/>
          </w:tcPr>
          <w:p w:rsidR="00E56565" w:rsidRPr="00DC5B4B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  <w:r w:rsidRPr="00DC5B4B">
              <w:rPr>
                <w:rFonts w:ascii="Times New Roman" w:hAnsi="Times New Roman" w:cs="Times New Roman"/>
                <w:sz w:val="22"/>
              </w:rPr>
              <w:t>ELEMENT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读取</w:t>
            </w:r>
            <w:r w:rsidRPr="00DC5B4B">
              <w:rPr>
                <w:rFonts w:ascii="Times New Roman" w:hAnsi="Times New Roman" w:cs="Times New Roman"/>
                <w:sz w:val="22"/>
              </w:rPr>
              <w:t>input</w:t>
            </w:r>
            <w:r w:rsidRPr="00DC5B4B">
              <w:rPr>
                <w:rFonts w:ascii="Times New Roman" w:hAnsi="Times New Roman" w:cs="Times New Roman"/>
                <w:sz w:val="22"/>
              </w:rPr>
              <w:t>文件，建立三维单元信息，输出单元刚度矩阵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S(I,J)</w:t>
            </w:r>
            <w:r w:rsidRPr="00DC5B4B">
              <w:rPr>
                <w:rFonts w:ascii="Times New Roman" w:hAnsi="Times New Roman" w:cs="Times New Roman"/>
                <w:sz w:val="22"/>
              </w:rPr>
              <w:t>，输出单元刚度矩阵和集中质量矩阵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Mass</w:t>
            </w:r>
            <w:r w:rsidRPr="00DC5B4B">
              <w:rPr>
                <w:rFonts w:ascii="Times New Roman" w:hAnsi="Times New Roman" w:cs="Times New Roman"/>
                <w:sz w:val="22"/>
              </w:rPr>
              <w:t>及对角元地址，输出总体刚度矩阵</w:t>
            </w:r>
          </w:p>
        </w:tc>
      </w:tr>
      <w:tr w:rsidR="00E56565" w:rsidTr="00A259E4">
        <w:tc>
          <w:tcPr>
            <w:tcW w:w="2547" w:type="dxa"/>
            <w:vAlign w:val="center"/>
          </w:tcPr>
          <w:p w:rsidR="00E56565" w:rsidRPr="00DC5B4B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BLOCKS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K</w:t>
            </w:r>
            <w:r w:rsidRPr="00DC5B4B">
              <w:rPr>
                <w:rFonts w:ascii="Times New Roman" w:hAnsi="Times New Roman" w:cs="Times New Roman"/>
                <w:sz w:val="22"/>
              </w:rPr>
              <w:t>，单元集中质量矩阵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</w:t>
            </w:r>
          </w:p>
        </w:tc>
      </w:tr>
      <w:tr w:rsidR="00E56565" w:rsidTr="00A259E4">
        <w:tc>
          <w:tcPr>
            <w:tcW w:w="2547" w:type="dxa"/>
            <w:vAlign w:val="center"/>
          </w:tcPr>
          <w:p w:rsidR="00E56565" w:rsidRPr="00DC5B4B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STDM_C3D8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计算单元应变矩阵</w:t>
            </w:r>
            <w:r w:rsidRPr="00DC5B4B">
              <w:rPr>
                <w:rFonts w:ascii="Times New Roman" w:hAnsi="Times New Roman" w:cs="Times New Roman"/>
                <w:sz w:val="22"/>
              </w:rPr>
              <w:t>B</w:t>
            </w:r>
            <w:r w:rsidRPr="00DC5B4B">
              <w:rPr>
                <w:rFonts w:ascii="Times New Roman" w:hAnsi="Times New Roman" w:cs="Times New Roman"/>
                <w:sz w:val="22"/>
              </w:rPr>
              <w:t>以及雅克比矩阵</w:t>
            </w:r>
            <w:r w:rsidRPr="00DC5B4B">
              <w:rPr>
                <w:rFonts w:ascii="Times New Roman" w:hAnsi="Times New Roman" w:cs="Times New Roman"/>
                <w:sz w:val="22"/>
              </w:rPr>
              <w:t>J</w:t>
            </w:r>
          </w:p>
        </w:tc>
      </w:tr>
      <w:tr w:rsidR="00E56565" w:rsidTr="00A259E4">
        <w:tc>
          <w:tcPr>
            <w:tcW w:w="2547" w:type="dxa"/>
            <w:vAlign w:val="center"/>
          </w:tcPr>
          <w:p w:rsidR="00E56565" w:rsidRPr="00DC5B4B" w:rsidRDefault="00E56565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SOLIDC3D8</w:t>
            </w:r>
            <w:r w:rsidRPr="00DC5B4B">
              <w:rPr>
                <w:rFonts w:ascii="Times New Roman" w:hAnsi="Times New Roman" w:cs="Times New Roman"/>
                <w:sz w:val="22"/>
              </w:rPr>
              <w:t>STR</w:t>
            </w:r>
          </w:p>
        </w:tc>
        <w:tc>
          <w:tcPr>
            <w:tcW w:w="5749" w:type="dxa"/>
            <w:vAlign w:val="center"/>
          </w:tcPr>
          <w:p w:rsidR="00E56565" w:rsidRPr="00DC5B4B" w:rsidRDefault="00E56565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代码段，计算三维单元积分点应力及应变</w:t>
            </w:r>
          </w:p>
        </w:tc>
      </w:tr>
      <w:tr w:rsidR="005B01AF" w:rsidRPr="005B01AF" w:rsidTr="00A259E4">
        <w:tc>
          <w:tcPr>
            <w:tcW w:w="2547" w:type="dxa"/>
            <w:vAlign w:val="center"/>
          </w:tcPr>
          <w:p w:rsidR="005B01AF" w:rsidRDefault="005B01AF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</w:t>
            </w:r>
            <w:r>
              <w:rPr>
                <w:rFonts w:ascii="Times New Roman" w:hAnsi="Times New Roman" w:cs="Times New Roman" w:hint="eastAsia"/>
                <w:sz w:val="22"/>
              </w:rPr>
              <w:t>lem_str_gs2node</w:t>
            </w:r>
          </w:p>
        </w:tc>
        <w:tc>
          <w:tcPr>
            <w:tcW w:w="5749" w:type="dxa"/>
            <w:vAlign w:val="center"/>
          </w:tcPr>
          <w:p w:rsidR="005B01AF" w:rsidRPr="00DC5B4B" w:rsidRDefault="005B01AF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高斯点上的应力外插到</w:t>
            </w: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节点</w:t>
            </w:r>
            <w:r>
              <w:rPr>
                <w:rFonts w:ascii="Times New Roman" w:hAnsi="Times New Roman" w:cs="Times New Roman" w:hint="eastAsia"/>
                <w:sz w:val="22"/>
              </w:rPr>
              <w:t>上</w:t>
            </w:r>
          </w:p>
        </w:tc>
      </w:tr>
      <w:tr w:rsidR="005B01AF" w:rsidRPr="005B01AF" w:rsidTr="00A259E4">
        <w:tc>
          <w:tcPr>
            <w:tcW w:w="2547" w:type="dxa"/>
            <w:vAlign w:val="center"/>
          </w:tcPr>
          <w:p w:rsidR="005B01AF" w:rsidRDefault="005B01AF" w:rsidP="00A259E4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a</w:t>
            </w:r>
            <w:r>
              <w:rPr>
                <w:rFonts w:ascii="Times New Roman" w:hAnsi="Times New Roman" w:cs="Times New Roman" w:hint="eastAsia"/>
                <w:sz w:val="22"/>
              </w:rPr>
              <w:t>verage</w:t>
            </w:r>
            <w:r>
              <w:rPr>
                <w:rFonts w:ascii="Times New Roman" w:hAnsi="Times New Roman" w:cs="Times New Roman"/>
                <w:sz w:val="22"/>
              </w:rPr>
              <w:t>_stress</w:t>
            </w:r>
          </w:p>
        </w:tc>
        <w:tc>
          <w:tcPr>
            <w:tcW w:w="5749" w:type="dxa"/>
            <w:vAlign w:val="center"/>
          </w:tcPr>
          <w:p w:rsidR="005B01AF" w:rsidRDefault="005B01AF" w:rsidP="00A259E4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不同</w:t>
            </w:r>
            <w:r>
              <w:rPr>
                <w:rFonts w:ascii="Times New Roman" w:hAnsi="Times New Roman" w:cs="Times New Roman"/>
                <w:sz w:val="22"/>
              </w:rPr>
              <w:t>单元节点应力在该节点的应力平均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，并</w:t>
            </w:r>
            <w:r w:rsidR="00D637F6">
              <w:rPr>
                <w:rFonts w:ascii="Times New Roman" w:hAnsi="Times New Roman" w:cs="Times New Roman"/>
                <w:sz w:val="22"/>
              </w:rPr>
              <w:t>将计算结果输出成</w:t>
            </w:r>
            <w:r w:rsidR="00D637F6">
              <w:rPr>
                <w:rFonts w:ascii="Times New Roman" w:hAnsi="Times New Roman" w:cs="Times New Roman"/>
                <w:sz w:val="22"/>
              </w:rPr>
              <w:t>tecplot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软件</w:t>
            </w:r>
            <w:r w:rsidR="00D637F6">
              <w:rPr>
                <w:rFonts w:ascii="Times New Roman" w:hAnsi="Times New Roman" w:cs="Times New Roman"/>
                <w:sz w:val="22"/>
              </w:rPr>
              <w:t>识别的格式</w:t>
            </w:r>
          </w:p>
        </w:tc>
      </w:tr>
    </w:tbl>
    <w:p w:rsidR="00E56565" w:rsidRDefault="00E56565" w:rsidP="00E56565">
      <w:pPr>
        <w:spacing w:line="360" w:lineRule="auto"/>
        <w:rPr>
          <w:rFonts w:ascii="Times New Roman" w:hAnsi="Times New Roman" w:cs="Times New Roman"/>
          <w:sz w:val="24"/>
        </w:rPr>
      </w:pPr>
    </w:p>
    <w:p w:rsidR="00DC5B4B" w:rsidRDefault="00DC5B4B" w:rsidP="00E56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表</w:t>
      </w:r>
      <w:r w:rsidR="00D3628C">
        <w:rPr>
          <w:rFonts w:ascii="Times New Roman" w:hAnsi="Times New Roman" w:cs="Times New Roman" w:hint="eastAsia"/>
          <w:sz w:val="24"/>
        </w:rPr>
        <w:t>3.</w:t>
      </w:r>
      <w:r w:rsidR="00E56565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="00E56565">
        <w:rPr>
          <w:rFonts w:ascii="Times New Roman" w:hAnsi="Times New Roman" w:cs="Times New Roman" w:hint="eastAsia"/>
          <w:sz w:val="24"/>
        </w:rPr>
        <w:t>实现</w:t>
      </w:r>
      <w:r>
        <w:rPr>
          <w:rFonts w:ascii="Times New Roman" w:hAnsi="Times New Roman" w:cs="Times New Roman" w:hint="eastAsia"/>
          <w:sz w:val="24"/>
        </w:rPr>
        <w:t>三维</w:t>
      </w:r>
      <w:r>
        <w:rPr>
          <w:rFonts w:ascii="Times New Roman" w:hAnsi="Times New Roman" w:cs="Times New Roman"/>
          <w:sz w:val="24"/>
        </w:rPr>
        <w:t>二阶</w:t>
      </w:r>
      <w:r>
        <w:rPr>
          <w:rFonts w:ascii="Times New Roman" w:hAnsi="Times New Roman" w:cs="Times New Roman" w:hint="eastAsia"/>
          <w:sz w:val="24"/>
        </w:rPr>
        <w:t>实体单元</w:t>
      </w:r>
      <w:r>
        <w:rPr>
          <w:rFonts w:ascii="Times New Roman" w:hAnsi="Times New Roman" w:cs="Times New Roman"/>
          <w:sz w:val="24"/>
        </w:rPr>
        <w:t>C3D20</w:t>
      </w:r>
      <w:r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/>
          <w:sz w:val="24"/>
        </w:rPr>
        <w:t>功能</w:t>
      </w:r>
      <w:r w:rsidR="00E56565">
        <w:rPr>
          <w:rFonts w:ascii="Times New Roman" w:hAnsi="Times New Roman" w:cs="Times New Roman" w:hint="eastAsia"/>
          <w:sz w:val="24"/>
        </w:rPr>
        <w:t>所</w:t>
      </w:r>
      <w:r w:rsidR="00E56565">
        <w:rPr>
          <w:rFonts w:ascii="Times New Roman" w:hAnsi="Times New Roman" w:cs="Times New Roman"/>
          <w:sz w:val="24"/>
        </w:rPr>
        <w:t>添加的子程序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C5B4B" w:rsidTr="00DC5B4B">
        <w:tc>
          <w:tcPr>
            <w:tcW w:w="2547" w:type="dxa"/>
            <w:vAlign w:val="center"/>
          </w:tcPr>
          <w:p w:rsid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子程序名称</w:t>
            </w:r>
          </w:p>
        </w:tc>
        <w:tc>
          <w:tcPr>
            <w:tcW w:w="5749" w:type="dxa"/>
            <w:vAlign w:val="center"/>
          </w:tcPr>
          <w:p w:rsid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DC5B4B">
              <w:rPr>
                <w:rFonts w:ascii="Times New Roman" w:hAnsi="Times New Roman" w:cs="Times New Roman" w:hint="eastAsia"/>
                <w:b/>
                <w:bCs/>
                <w:sz w:val="24"/>
              </w:rPr>
              <w:t>子程序功能描述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建立储存空间及调用三维单元计算子程序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SOLIDC3D20ELEMENT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读取</w:t>
            </w:r>
            <w:r w:rsidRPr="00DC5B4B">
              <w:rPr>
                <w:rFonts w:ascii="Times New Roman" w:hAnsi="Times New Roman" w:cs="Times New Roman"/>
                <w:sz w:val="22"/>
              </w:rPr>
              <w:t>input</w:t>
            </w:r>
            <w:r w:rsidRPr="00DC5B4B">
              <w:rPr>
                <w:rFonts w:ascii="Times New Roman" w:hAnsi="Times New Roman" w:cs="Times New Roman"/>
                <w:sz w:val="22"/>
              </w:rPr>
              <w:t>文件，建立三维单元信息，输出单元刚度矩阵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S(I,J)</w:t>
            </w:r>
            <w:r w:rsidRPr="00DC5B4B">
              <w:rPr>
                <w:rFonts w:ascii="Times New Roman" w:hAnsi="Times New Roman" w:cs="Times New Roman"/>
                <w:sz w:val="22"/>
              </w:rPr>
              <w:t>，输出单元刚度矩阵和集中质量矩阵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Mass</w:t>
            </w:r>
            <w:r w:rsidRPr="00DC5B4B">
              <w:rPr>
                <w:rFonts w:ascii="Times New Roman" w:hAnsi="Times New Roman" w:cs="Times New Roman"/>
                <w:sz w:val="22"/>
              </w:rPr>
              <w:t>及对角元地址，输出总体刚度矩阵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BLOCKS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代码段，计算单元刚度矩阵</w:t>
            </w:r>
            <w:r w:rsidRPr="00DC5B4B">
              <w:rPr>
                <w:rFonts w:ascii="Times New Roman" w:hAnsi="Times New Roman" w:cs="Times New Roman"/>
                <w:sz w:val="22"/>
              </w:rPr>
              <w:t>K</w:t>
            </w:r>
            <w:r w:rsidRPr="00DC5B4B">
              <w:rPr>
                <w:rFonts w:ascii="Times New Roman" w:hAnsi="Times New Roman" w:cs="Times New Roman"/>
                <w:sz w:val="22"/>
              </w:rPr>
              <w:t>，单元集中质量矩阵</w:t>
            </w:r>
            <w:r w:rsidRPr="00DC5B4B">
              <w:rPr>
                <w:rFonts w:ascii="Times New Roman" w:hAnsi="Times New Roman" w:cs="Times New Roman"/>
                <w:sz w:val="22"/>
              </w:rPr>
              <w:t>M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STDM_C3D20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计算单元应变矩阵</w:t>
            </w:r>
            <w:r w:rsidRPr="00DC5B4B">
              <w:rPr>
                <w:rFonts w:ascii="Times New Roman" w:hAnsi="Times New Roman" w:cs="Times New Roman"/>
                <w:sz w:val="22"/>
              </w:rPr>
              <w:t>B</w:t>
            </w:r>
            <w:r w:rsidRPr="00DC5B4B">
              <w:rPr>
                <w:rFonts w:ascii="Times New Roman" w:hAnsi="Times New Roman" w:cs="Times New Roman"/>
                <w:sz w:val="22"/>
              </w:rPr>
              <w:t>以及雅克比矩阵</w:t>
            </w:r>
            <w:r w:rsidRPr="00DC5B4B">
              <w:rPr>
                <w:rFonts w:ascii="Times New Roman" w:hAnsi="Times New Roman" w:cs="Times New Roman"/>
                <w:sz w:val="22"/>
              </w:rPr>
              <w:t>J</w:t>
            </w:r>
          </w:p>
        </w:tc>
      </w:tr>
      <w:tr w:rsidR="00DC5B4B" w:rsidTr="00DC5B4B">
        <w:tc>
          <w:tcPr>
            <w:tcW w:w="2547" w:type="dxa"/>
            <w:vAlign w:val="center"/>
          </w:tcPr>
          <w:p w:rsidR="00DC5B4B" w:rsidRPr="00DC5B4B" w:rsidRDefault="00DC5B4B" w:rsidP="00DC5B4B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SOLIDC3D20STR</w:t>
            </w:r>
          </w:p>
        </w:tc>
        <w:tc>
          <w:tcPr>
            <w:tcW w:w="5749" w:type="dxa"/>
            <w:vAlign w:val="center"/>
          </w:tcPr>
          <w:p w:rsidR="00DC5B4B" w:rsidRPr="00DC5B4B" w:rsidRDefault="00DC5B4B" w:rsidP="00DC5B4B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 w:rsidRPr="00DC5B4B">
              <w:rPr>
                <w:rFonts w:ascii="Times New Roman" w:hAnsi="Times New Roman" w:cs="Times New Roman"/>
                <w:sz w:val="22"/>
              </w:rPr>
              <w:t>改写</w:t>
            </w:r>
            <w:r w:rsidRPr="00DC5B4B">
              <w:rPr>
                <w:rFonts w:ascii="Times New Roman" w:hAnsi="Times New Roman" w:cs="Times New Roman"/>
                <w:sz w:val="22"/>
              </w:rPr>
              <w:t>QUADS</w:t>
            </w:r>
            <w:r w:rsidRPr="00DC5B4B">
              <w:rPr>
                <w:rFonts w:ascii="Times New Roman" w:hAnsi="Times New Roman" w:cs="Times New Roman"/>
                <w:sz w:val="22"/>
              </w:rPr>
              <w:t>代码段，计算三维单元积分点应力及应变</w:t>
            </w:r>
          </w:p>
        </w:tc>
      </w:tr>
      <w:tr w:rsidR="005B01AF" w:rsidTr="00DC5B4B">
        <w:tc>
          <w:tcPr>
            <w:tcW w:w="2547" w:type="dxa"/>
            <w:vAlign w:val="center"/>
          </w:tcPr>
          <w:p w:rsidR="005B01AF" w:rsidRDefault="005B01AF" w:rsidP="005B01AF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</w:t>
            </w:r>
            <w:r>
              <w:rPr>
                <w:rFonts w:ascii="Times New Roman" w:hAnsi="Times New Roman" w:cs="Times New Roman" w:hint="eastAsia"/>
                <w:sz w:val="22"/>
              </w:rPr>
              <w:t>lem_str_gs</w:t>
            </w:r>
            <w:r>
              <w:rPr>
                <w:rFonts w:ascii="Times New Roman" w:hAnsi="Times New Roman" w:cs="Times New Roman"/>
                <w:sz w:val="22"/>
              </w:rPr>
              <w:t>3</w:t>
            </w:r>
            <w:r>
              <w:rPr>
                <w:rFonts w:ascii="Times New Roman" w:hAnsi="Times New Roman" w:cs="Times New Roman" w:hint="eastAsia"/>
                <w:sz w:val="22"/>
              </w:rPr>
              <w:t>node</w:t>
            </w:r>
          </w:p>
        </w:tc>
        <w:tc>
          <w:tcPr>
            <w:tcW w:w="5749" w:type="dxa"/>
            <w:vAlign w:val="center"/>
          </w:tcPr>
          <w:p w:rsidR="005B01AF" w:rsidRPr="00DC5B4B" w:rsidRDefault="005B01AF" w:rsidP="005B01AF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高斯点上的应力外插到</w:t>
            </w:r>
            <w:r>
              <w:rPr>
                <w:rFonts w:ascii="Times New Roman" w:hAnsi="Times New Roman" w:cs="Times New Roman" w:hint="eastAsia"/>
                <w:sz w:val="22"/>
              </w:rPr>
              <w:t>单元</w:t>
            </w:r>
            <w:r>
              <w:rPr>
                <w:rFonts w:ascii="Times New Roman" w:hAnsi="Times New Roman" w:cs="Times New Roman"/>
                <w:sz w:val="22"/>
              </w:rPr>
              <w:t>节点</w:t>
            </w:r>
            <w:r>
              <w:rPr>
                <w:rFonts w:ascii="Times New Roman" w:hAnsi="Times New Roman" w:cs="Times New Roman" w:hint="eastAsia"/>
                <w:sz w:val="22"/>
              </w:rPr>
              <w:t>上</w:t>
            </w:r>
          </w:p>
        </w:tc>
      </w:tr>
      <w:tr w:rsidR="005B01AF" w:rsidTr="00DC5B4B">
        <w:tc>
          <w:tcPr>
            <w:tcW w:w="2547" w:type="dxa"/>
            <w:vAlign w:val="center"/>
          </w:tcPr>
          <w:p w:rsidR="005B01AF" w:rsidRDefault="005B01AF" w:rsidP="005B01AF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a</w:t>
            </w:r>
            <w:r>
              <w:rPr>
                <w:rFonts w:ascii="Times New Roman" w:hAnsi="Times New Roman" w:cs="Times New Roman" w:hint="eastAsia"/>
                <w:sz w:val="22"/>
              </w:rPr>
              <w:t>verage</w:t>
            </w:r>
            <w:r>
              <w:rPr>
                <w:rFonts w:ascii="Times New Roman" w:hAnsi="Times New Roman" w:cs="Times New Roman"/>
                <w:sz w:val="22"/>
              </w:rPr>
              <w:t>_stress</w:t>
            </w:r>
          </w:p>
        </w:tc>
        <w:tc>
          <w:tcPr>
            <w:tcW w:w="5749" w:type="dxa"/>
            <w:vAlign w:val="center"/>
          </w:tcPr>
          <w:p w:rsidR="005B01AF" w:rsidRDefault="005B01AF" w:rsidP="005B01AF">
            <w:pPr>
              <w:spacing w:line="30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不同</w:t>
            </w:r>
            <w:r>
              <w:rPr>
                <w:rFonts w:ascii="Times New Roman" w:hAnsi="Times New Roman" w:cs="Times New Roman"/>
                <w:sz w:val="22"/>
              </w:rPr>
              <w:t>单元节点应力在该节点的应力平均</w:t>
            </w:r>
            <w:r w:rsidR="00D637F6">
              <w:rPr>
                <w:rFonts w:ascii="Times New Roman" w:hAnsi="Times New Roman" w:cs="Times New Roman" w:hint="eastAsia"/>
                <w:sz w:val="22"/>
              </w:rPr>
              <w:t>，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并将计算结果输出成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tecplot</w:t>
            </w:r>
            <w:r w:rsidR="00D637F6" w:rsidRPr="00D637F6">
              <w:rPr>
                <w:rFonts w:ascii="Times New Roman" w:hAnsi="Times New Roman" w:cs="Times New Roman" w:hint="eastAsia"/>
                <w:sz w:val="22"/>
              </w:rPr>
              <w:t>软件识别的格式</w:t>
            </w:r>
          </w:p>
        </w:tc>
      </w:tr>
    </w:tbl>
    <w:p w:rsidR="00DC5B4B" w:rsidRPr="00DC5B4B" w:rsidRDefault="00DC5B4B" w:rsidP="00DC5B4B">
      <w:pPr>
        <w:spacing w:line="360" w:lineRule="auto"/>
        <w:rPr>
          <w:rFonts w:ascii="Times New Roman" w:hAnsi="Times New Roman" w:cs="Times New Roman"/>
          <w:sz w:val="24"/>
        </w:rPr>
      </w:pP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添加</w:t>
      </w:r>
      <w:r>
        <w:rPr>
          <w:rFonts w:ascii="Times New Roman" w:hAnsi="Times New Roman" w:cs="Times New Roman"/>
          <w:sz w:val="24"/>
        </w:rPr>
        <w:t>Solid</w:t>
      </w:r>
      <w:r>
        <w:rPr>
          <w:rFonts w:ascii="Times New Roman" w:hAnsi="Times New Roman" w:cs="Times New Roman"/>
          <w:sz w:val="24"/>
        </w:rPr>
        <w:t>程序模块后，</w:t>
      </w:r>
      <w:r>
        <w:rPr>
          <w:rFonts w:ascii="Times New Roman" w:hAnsi="Times New Roman" w:cs="Times New Roman" w:hint="eastAsia"/>
          <w:sz w:val="24"/>
        </w:rPr>
        <w:t>为了满足新增变量的</w:t>
      </w:r>
      <w:r>
        <w:rPr>
          <w:rFonts w:ascii="Times New Roman" w:hAnsi="Times New Roman" w:cs="Times New Roman"/>
          <w:sz w:val="24"/>
        </w:rPr>
        <w:t>定义</w:t>
      </w:r>
      <w:r>
        <w:rPr>
          <w:rFonts w:ascii="Times New Roman" w:hAnsi="Times New Roman" w:cs="Times New Roman" w:hint="eastAsia"/>
          <w:sz w:val="24"/>
        </w:rPr>
        <w:t>、新增</w:t>
      </w:r>
      <w:r>
        <w:rPr>
          <w:rFonts w:ascii="Times New Roman" w:hAnsi="Times New Roman" w:cs="Times New Roman"/>
          <w:sz w:val="24"/>
        </w:rPr>
        <w:t>文件的打开和</w:t>
      </w:r>
      <w:r>
        <w:rPr>
          <w:rFonts w:ascii="Times New Roman" w:hAnsi="Times New Roman" w:cs="Times New Roman" w:hint="eastAsia"/>
          <w:sz w:val="24"/>
        </w:rPr>
        <w:t>读写</w:t>
      </w:r>
      <w:r>
        <w:rPr>
          <w:rFonts w:ascii="Times New Roman" w:hAnsi="Times New Roman" w:cs="Times New Roman"/>
          <w:sz w:val="24"/>
        </w:rPr>
        <w:t>功能</w:t>
      </w:r>
      <w:r>
        <w:rPr>
          <w:rFonts w:ascii="Times New Roman" w:hAnsi="Times New Roman" w:cs="Times New Roman" w:hint="eastAsia"/>
          <w:sz w:val="24"/>
        </w:rPr>
        <w:t>要求</w:t>
      </w:r>
      <w:r>
        <w:rPr>
          <w:rFonts w:ascii="Times New Roman" w:hAnsi="Times New Roman" w:cs="Times New Roman"/>
          <w:sz w:val="24"/>
        </w:rPr>
        <w:t>，在</w:t>
      </w:r>
      <w:r>
        <w:rPr>
          <w:rFonts w:ascii="Times New Roman" w:hAnsi="Times New Roman" w:cs="Times New Roman" w:hint="eastAsia"/>
          <w:sz w:val="24"/>
        </w:rPr>
        <w:t>globals.f90</w:t>
      </w:r>
      <w:r>
        <w:rPr>
          <w:rFonts w:ascii="Times New Roman" w:hAnsi="Times New Roman" w:cs="Times New Roman" w:hint="eastAsia"/>
          <w:sz w:val="24"/>
        </w:rPr>
        <w:t>子程序、</w:t>
      </w:r>
      <w:r>
        <w:rPr>
          <w:rFonts w:ascii="Times New Roman" w:hAnsi="Times New Roman" w:cs="Times New Roman"/>
          <w:sz w:val="24"/>
        </w:rPr>
        <w:t>stap.f90</w:t>
      </w:r>
      <w:r>
        <w:rPr>
          <w:rFonts w:ascii="Times New Roman" w:hAnsi="Times New Roman" w:cs="Times New Roman" w:hint="eastAsia"/>
          <w:sz w:val="24"/>
        </w:rPr>
        <w:t>子程序</w:t>
      </w:r>
      <w:r>
        <w:rPr>
          <w:rFonts w:ascii="Times New Roman" w:hAnsi="Times New Roman" w:cs="Times New Roman"/>
          <w:sz w:val="24"/>
        </w:rPr>
        <w:t>中</w:t>
      </w:r>
      <w:r>
        <w:rPr>
          <w:rFonts w:ascii="Times New Roman" w:hAnsi="Times New Roman" w:cs="Times New Roman" w:hint="eastAsia"/>
          <w:sz w:val="24"/>
        </w:rPr>
        <w:t>简单添加</w:t>
      </w:r>
      <w:r>
        <w:rPr>
          <w:rFonts w:ascii="Times New Roman" w:hAnsi="Times New Roman" w:cs="Times New Roman"/>
          <w:sz w:val="24"/>
        </w:rPr>
        <w:t>了一些</w:t>
      </w:r>
      <w:r>
        <w:rPr>
          <w:rFonts w:ascii="Times New Roman" w:hAnsi="Times New Roman" w:cs="Times New Roman" w:hint="eastAsia"/>
          <w:sz w:val="24"/>
        </w:rPr>
        <w:t>变量</w:t>
      </w:r>
      <w:r>
        <w:rPr>
          <w:rFonts w:ascii="Times New Roman" w:hAnsi="Times New Roman" w:cs="Times New Roman"/>
          <w:sz w:val="24"/>
        </w:rPr>
        <w:t>定义和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读写的代码。</w:t>
      </w: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三维</w:t>
      </w:r>
      <w:r>
        <w:rPr>
          <w:rFonts w:ascii="Times New Roman" w:hAnsi="Times New Roman" w:cs="Times New Roman"/>
          <w:sz w:val="24"/>
        </w:rPr>
        <w:t>实体单元的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信息与平面</w:t>
      </w:r>
      <w:r>
        <w:rPr>
          <w:rFonts w:ascii="Times New Roman" w:hAnsi="Times New Roman" w:cs="Times New Roman" w:hint="eastAsia"/>
          <w:sz w:val="24"/>
        </w:rPr>
        <w:t>单元和杆单元的</w:t>
      </w:r>
      <w:r>
        <w:rPr>
          <w:rFonts w:ascii="Times New Roman" w:hAnsi="Times New Roman" w:cs="Times New Roman"/>
          <w:sz w:val="24"/>
        </w:rPr>
        <w:t>单元信息</w:t>
      </w:r>
      <w:r>
        <w:rPr>
          <w:rFonts w:ascii="Times New Roman" w:hAnsi="Times New Roman" w:cs="Times New Roman" w:hint="eastAsia"/>
          <w:sz w:val="24"/>
        </w:rPr>
        <w:t>不同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因此，在三维实体</w:t>
      </w:r>
      <w:r>
        <w:rPr>
          <w:rFonts w:ascii="Times New Roman" w:hAnsi="Times New Roman" w:cs="Times New Roman"/>
          <w:sz w:val="24"/>
        </w:rPr>
        <w:t>单元静力学计算</w:t>
      </w:r>
      <w:r>
        <w:rPr>
          <w:rFonts w:ascii="Times New Roman" w:hAnsi="Times New Roman" w:cs="Times New Roman" w:hint="eastAsia"/>
          <w:sz w:val="24"/>
        </w:rPr>
        <w:t>时</w:t>
      </w:r>
      <w:r>
        <w:rPr>
          <w:rFonts w:ascii="Times New Roman" w:hAnsi="Times New Roman" w:cs="Times New Roman"/>
          <w:sz w:val="24"/>
        </w:rPr>
        <w:t>，需要重新定义输入</w:t>
      </w:r>
      <w:r>
        <w:rPr>
          <w:rFonts w:ascii="Times New Roman" w:hAnsi="Times New Roman" w:cs="Times New Roman" w:hint="eastAsia"/>
          <w:sz w:val="24"/>
        </w:rPr>
        <w:t>数据</w:t>
      </w:r>
      <w:r>
        <w:rPr>
          <w:rFonts w:ascii="Times New Roman" w:hAnsi="Times New Roman" w:cs="Times New Roman"/>
          <w:sz w:val="24"/>
        </w:rPr>
        <w:t>格式</w:t>
      </w:r>
      <w:r>
        <w:rPr>
          <w:rFonts w:ascii="Times New Roman" w:hAnsi="Times New Roman" w:cs="Times New Roman" w:hint="eastAsia"/>
          <w:sz w:val="24"/>
        </w:rPr>
        <w:t>。三维实体</w:t>
      </w:r>
      <w:r>
        <w:rPr>
          <w:rFonts w:ascii="Times New Roman" w:hAnsi="Times New Roman" w:cs="Times New Roman"/>
          <w:sz w:val="24"/>
        </w:rPr>
        <w:t>单元数据输入格式</w:t>
      </w:r>
      <w:r>
        <w:rPr>
          <w:rFonts w:ascii="Times New Roman" w:hAnsi="Times New Roman" w:cs="Times New Roman" w:hint="eastAsia"/>
          <w:sz w:val="24"/>
        </w:rPr>
        <w:t>如下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1</w:t>
      </w:r>
      <w:r>
        <w:rPr>
          <w:rFonts w:ascii="Calibri" w:hAnsi="Calibri" w:hint="eastAsia"/>
          <w:szCs w:val="21"/>
        </w:rPr>
        <w:t>）标题</w:t>
      </w:r>
      <w:r>
        <w:rPr>
          <w:rFonts w:ascii="Calibri" w:hAnsi="Calibri"/>
          <w:szCs w:val="21"/>
        </w:rPr>
        <w:t>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389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38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1-80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HED(</w:t>
            </w:r>
            <w:r>
              <w:rPr>
                <w:rFonts w:ascii="Calibri" w:hAnsi="Calibri"/>
                <w:szCs w:val="21"/>
              </w:rPr>
              <w:t>80</w:t>
            </w:r>
            <w:r>
              <w:rPr>
                <w:rFonts w:ascii="Calibri" w:hAnsi="Calibri" w:hint="eastAsia"/>
                <w:szCs w:val="21"/>
              </w:rPr>
              <w:t>)</w:t>
            </w:r>
          </w:p>
        </w:tc>
        <w:tc>
          <w:tcPr>
            <w:tcW w:w="438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标题</w:t>
            </w:r>
            <w:r>
              <w:rPr>
                <w:rFonts w:ascii="Calibri" w:hAnsi="Calibri"/>
                <w:szCs w:val="21"/>
              </w:rPr>
              <w:t>，用于对所求问题</w:t>
            </w:r>
            <w:r>
              <w:rPr>
                <w:rFonts w:ascii="Calibri" w:hAnsi="Calibri" w:hint="eastAsia"/>
                <w:szCs w:val="21"/>
              </w:rPr>
              <w:t>进行</w:t>
            </w:r>
            <w:r>
              <w:rPr>
                <w:rFonts w:ascii="Calibri" w:hAnsi="Calibri"/>
                <w:szCs w:val="21"/>
              </w:rPr>
              <w:t>简单的描述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2</w:t>
      </w:r>
      <w:r>
        <w:rPr>
          <w:rFonts w:ascii="Calibri" w:hAnsi="Calibri" w:hint="eastAsia"/>
          <w:szCs w:val="21"/>
        </w:rPr>
        <w:t>）控制</w:t>
      </w:r>
      <w:r>
        <w:rPr>
          <w:rFonts w:ascii="Calibri" w:hAnsi="Calibri"/>
          <w:szCs w:val="21"/>
        </w:rPr>
        <w:t>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276"/>
        <w:gridCol w:w="5630"/>
      </w:tblGrid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NUMNP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节点总数</w:t>
            </w:r>
            <w:r>
              <w:rPr>
                <w:rFonts w:ascii="Calibri" w:hAnsi="Calibri"/>
                <w:szCs w:val="21"/>
              </w:rPr>
              <w:t>：如果为</w:t>
            </w: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则</w:t>
            </w:r>
            <w:r>
              <w:rPr>
                <w:rFonts w:ascii="Calibri" w:hAnsi="Calibri"/>
                <w:szCs w:val="21"/>
              </w:rPr>
              <w:t>程序终止运行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NUMEG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单元</w:t>
            </w:r>
            <w:r>
              <w:rPr>
                <w:rFonts w:ascii="Calibri" w:hAnsi="Calibri"/>
                <w:szCs w:val="21"/>
              </w:rPr>
              <w:t>组总数，每个单元组只</w:t>
            </w:r>
            <w:r>
              <w:rPr>
                <w:rFonts w:ascii="Calibri" w:hAnsi="Calibri" w:hint="eastAsia"/>
                <w:szCs w:val="21"/>
              </w:rPr>
              <w:t>包含</w:t>
            </w:r>
            <w:r>
              <w:rPr>
                <w:rFonts w:ascii="Calibri" w:hAnsi="Calibri"/>
                <w:szCs w:val="21"/>
              </w:rPr>
              <w:t>相同类型的单元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11-15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NLCASE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载荷工况</w:t>
            </w:r>
            <w:r>
              <w:rPr>
                <w:rFonts w:ascii="Calibri" w:hAnsi="Calibri"/>
                <w:szCs w:val="21"/>
              </w:rPr>
              <w:t>数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16-20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MODEX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求解模式</w:t>
            </w:r>
            <w:r>
              <w:rPr>
                <w:rFonts w:ascii="Calibri" w:hAnsi="Calibri"/>
                <w:szCs w:val="21"/>
              </w:rPr>
              <w:t>，等于</w:t>
            </w:r>
            <w:r>
              <w:rPr>
                <w:rFonts w:ascii="Calibri" w:hAnsi="Calibri" w:hint="eastAsia"/>
                <w:szCs w:val="21"/>
              </w:rPr>
              <w:t>0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只做数据检查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/>
                <w:szCs w:val="21"/>
              </w:rPr>
              <w:t>等于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进行求解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3</w:t>
      </w:r>
      <w:r>
        <w:rPr>
          <w:rFonts w:ascii="Calibri" w:hAnsi="Calibri" w:hint="eastAsia"/>
          <w:szCs w:val="21"/>
        </w:rPr>
        <w:t>）节点</w:t>
      </w:r>
      <w:r>
        <w:rPr>
          <w:rFonts w:ascii="Calibri" w:hAnsi="Calibri"/>
          <w:szCs w:val="21"/>
        </w:rPr>
        <w:t>数据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276"/>
        <w:gridCol w:w="5630"/>
      </w:tblGrid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N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节点号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ID(1,N)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x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11-15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ID(2,N)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y-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  <w:tr w:rsidR="00D957D3" w:rsidTr="00D957D3">
        <w:trPr>
          <w:jc w:val="center"/>
        </w:trPr>
        <w:tc>
          <w:tcPr>
            <w:tcW w:w="708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16-20</w:t>
            </w:r>
          </w:p>
        </w:tc>
        <w:tc>
          <w:tcPr>
            <w:tcW w:w="1276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ID(3,N)</w:t>
            </w:r>
          </w:p>
        </w:tc>
        <w:tc>
          <w:tcPr>
            <w:tcW w:w="5630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z-</w:t>
            </w:r>
            <w:r>
              <w:rPr>
                <w:rFonts w:ascii="Calibri" w:hAnsi="Calibri" w:hint="eastAsia"/>
                <w:szCs w:val="21"/>
              </w:rPr>
              <w:t>平动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边界条件</w:t>
            </w:r>
            <w:r>
              <w:rPr>
                <w:rFonts w:ascii="Calibri" w:hAnsi="Calibri"/>
                <w:szCs w:val="21"/>
              </w:rPr>
              <w:t>代码（</w:t>
            </w:r>
            <w:r>
              <w:rPr>
                <w:rFonts w:ascii="Calibri" w:hAnsi="Calibri" w:hint="eastAsia"/>
                <w:szCs w:val="21"/>
              </w:rPr>
              <w:t>0-</w:t>
            </w:r>
            <w:r>
              <w:rPr>
                <w:rFonts w:ascii="Calibri" w:hAnsi="Calibri" w:hint="eastAsia"/>
                <w:szCs w:val="21"/>
              </w:rPr>
              <w:t>自由</w:t>
            </w:r>
            <w:r>
              <w:rPr>
                <w:rFonts w:ascii="Calibri" w:hAnsi="Calibri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-</w:t>
            </w:r>
            <w:r>
              <w:rPr>
                <w:rFonts w:ascii="Calibri" w:hAnsi="Calibri"/>
                <w:szCs w:val="21"/>
              </w:rPr>
              <w:t>固定）</w:t>
            </w:r>
          </w:p>
        </w:tc>
      </w:tr>
    </w:tbl>
    <w:p w:rsidR="00D957D3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4</w:t>
      </w:r>
      <w:r>
        <w:rPr>
          <w:rFonts w:ascii="Calibri" w:hAnsi="Calibri" w:hint="eastAsia"/>
          <w:szCs w:val="21"/>
        </w:rPr>
        <w:t>）载荷</w:t>
      </w:r>
      <w:r>
        <w:rPr>
          <w:rFonts w:ascii="Calibri" w:hAnsi="Calibri"/>
          <w:szCs w:val="21"/>
        </w:rPr>
        <w:t>数据共输入</w:t>
      </w:r>
      <w:r>
        <w:rPr>
          <w:rFonts w:ascii="Calibri" w:hAnsi="Calibri"/>
          <w:szCs w:val="21"/>
        </w:rPr>
        <w:t>NLCASE</w:t>
      </w:r>
      <w:r>
        <w:rPr>
          <w:rFonts w:ascii="Calibri" w:hAnsi="Calibri"/>
          <w:szCs w:val="21"/>
        </w:rPr>
        <w:t>组载荷数据</w:t>
      </w:r>
    </w:p>
    <w:p w:rsidR="00D957D3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a</w:t>
      </w:r>
      <w:r>
        <w:rPr>
          <w:rFonts w:ascii="Calibri" w:hAnsi="Calibri" w:hint="eastAsia"/>
          <w:szCs w:val="21"/>
        </w:rPr>
        <w:t>）载荷</w:t>
      </w:r>
      <w:r>
        <w:rPr>
          <w:rFonts w:ascii="Calibri" w:hAnsi="Calibri"/>
          <w:szCs w:val="21"/>
        </w:rPr>
        <w:t>数据</w:t>
      </w:r>
      <w:r>
        <w:rPr>
          <w:rFonts w:ascii="Calibri" w:hAnsi="Calibri" w:hint="eastAsia"/>
          <w:szCs w:val="21"/>
        </w:rPr>
        <w:t>控制</w:t>
      </w:r>
      <w:r>
        <w:rPr>
          <w:rFonts w:ascii="Calibri" w:hAnsi="Calibri"/>
          <w:szCs w:val="21"/>
        </w:rPr>
        <w:t>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815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5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LL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载荷工况</w:t>
            </w:r>
            <w:r>
              <w:rPr>
                <w:rFonts w:ascii="Calibri" w:hAnsi="Calibri"/>
                <w:szCs w:val="21"/>
              </w:rPr>
              <w:t>号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/>
                <w:szCs w:val="21"/>
              </w:rPr>
              <w:t>必须按顺序输入所有载荷工况数据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NLOAD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本</w:t>
            </w:r>
            <w:r>
              <w:rPr>
                <w:rFonts w:ascii="Calibri" w:hAnsi="Calibri"/>
                <w:szCs w:val="21"/>
              </w:rPr>
              <w:t>工况中集中载荷</w:t>
            </w:r>
            <w:r>
              <w:rPr>
                <w:rFonts w:ascii="Calibri" w:hAnsi="Calibri" w:hint="eastAsia"/>
                <w:szCs w:val="21"/>
              </w:rPr>
              <w:t>的个数</w:t>
            </w:r>
          </w:p>
        </w:tc>
      </w:tr>
    </w:tbl>
    <w:p w:rsidR="00D957D3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/>
          <w:szCs w:val="21"/>
        </w:rPr>
        <w:t>b</w:t>
      </w:r>
      <w:r>
        <w:rPr>
          <w:rFonts w:ascii="Calibri" w:hAnsi="Calibri" w:hint="eastAsia"/>
          <w:szCs w:val="21"/>
        </w:rPr>
        <w:t>）各</w:t>
      </w:r>
      <w:r>
        <w:rPr>
          <w:rFonts w:ascii="Calibri" w:hAnsi="Calibri"/>
          <w:szCs w:val="21"/>
        </w:rPr>
        <w:t>工况载荷数据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134"/>
        <w:gridCol w:w="4815"/>
      </w:tblGrid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列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变量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意义</w:t>
            </w:r>
          </w:p>
        </w:tc>
      </w:tr>
      <w:tr w:rsidR="00D957D3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5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NOD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集中载荷</w:t>
            </w:r>
            <w:r>
              <w:rPr>
                <w:rFonts w:ascii="Calibri" w:hAnsi="Calibri"/>
                <w:szCs w:val="21"/>
              </w:rPr>
              <w:t>作用的节点号</w:t>
            </w:r>
          </w:p>
        </w:tc>
      </w:tr>
      <w:tr w:rsidR="00D957D3" w:rsidRPr="00D26135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6-10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IDIRN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载荷作用</w:t>
            </w:r>
            <w:r>
              <w:rPr>
                <w:rFonts w:ascii="Calibri" w:hAnsi="Calibri"/>
                <w:szCs w:val="21"/>
              </w:rPr>
              <w:t>方向（</w:t>
            </w:r>
            <w:r>
              <w:rPr>
                <w:rFonts w:ascii="Calibri" w:hAnsi="Calibri" w:hint="eastAsia"/>
                <w:szCs w:val="21"/>
              </w:rPr>
              <w:t>1-</w:t>
            </w:r>
            <w:r>
              <w:rPr>
                <w:rFonts w:ascii="Calibri" w:hAnsi="Calibri"/>
                <w:szCs w:val="21"/>
              </w:rPr>
              <w:t>x</w:t>
            </w:r>
            <w:r>
              <w:rPr>
                <w:rFonts w:ascii="Calibri" w:hAnsi="Calibri"/>
                <w:szCs w:val="21"/>
              </w:rPr>
              <w:t>方向</w:t>
            </w:r>
            <w:r>
              <w:rPr>
                <w:rFonts w:ascii="Calibri" w:hAnsi="Calibri" w:hint="eastAsia"/>
                <w:szCs w:val="21"/>
              </w:rPr>
              <w:t>，</w:t>
            </w:r>
            <w:r>
              <w:rPr>
                <w:rFonts w:ascii="Calibri" w:hAnsi="Calibri" w:hint="eastAsia"/>
                <w:szCs w:val="21"/>
              </w:rPr>
              <w:t>2</w:t>
            </w:r>
            <w:r>
              <w:rPr>
                <w:rFonts w:ascii="Calibri" w:hAnsi="Calibri"/>
                <w:szCs w:val="21"/>
              </w:rPr>
              <w:t>-y</w:t>
            </w:r>
            <w:r>
              <w:rPr>
                <w:rFonts w:ascii="Calibri" w:hAnsi="Calibri"/>
                <w:szCs w:val="21"/>
              </w:rPr>
              <w:t>方向，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/>
                <w:szCs w:val="21"/>
              </w:rPr>
              <w:t>-z</w:t>
            </w:r>
            <w:r>
              <w:rPr>
                <w:rFonts w:ascii="Calibri" w:hAnsi="Calibri"/>
                <w:szCs w:val="21"/>
              </w:rPr>
              <w:t>方向）</w:t>
            </w:r>
          </w:p>
        </w:tc>
      </w:tr>
      <w:tr w:rsidR="00D957D3" w:rsidRPr="00D26135" w:rsidTr="00D957D3">
        <w:trPr>
          <w:jc w:val="center"/>
        </w:trPr>
        <w:tc>
          <w:tcPr>
            <w:tcW w:w="709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11-20</w:t>
            </w:r>
          </w:p>
        </w:tc>
        <w:tc>
          <w:tcPr>
            <w:tcW w:w="1134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FLOAD</w:t>
            </w:r>
          </w:p>
        </w:tc>
        <w:tc>
          <w:tcPr>
            <w:tcW w:w="4815" w:type="dxa"/>
          </w:tcPr>
          <w:p w:rsidR="00D957D3" w:rsidRDefault="00D957D3" w:rsidP="00D957D3">
            <w:pPr>
              <w:spacing w:line="360" w:lineRule="auto"/>
              <w:jc w:val="center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载荷</w:t>
            </w:r>
            <w:r>
              <w:rPr>
                <w:rFonts w:ascii="Calibri" w:hAnsi="Calibri"/>
                <w:szCs w:val="21"/>
              </w:rPr>
              <w:t>值</w:t>
            </w:r>
          </w:p>
        </w:tc>
      </w:tr>
    </w:tbl>
    <w:p w:rsidR="00D957D3" w:rsidRPr="00D26135" w:rsidRDefault="00D957D3" w:rsidP="00D957D3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5</w:t>
      </w:r>
      <w:r>
        <w:rPr>
          <w:rFonts w:ascii="Calibri" w:hAnsi="Calibri" w:hint="eastAsia"/>
          <w:szCs w:val="21"/>
        </w:rPr>
        <w:t>）三维单元</w:t>
      </w:r>
      <w:r>
        <w:rPr>
          <w:rFonts w:ascii="Calibri" w:hAnsi="Calibri"/>
          <w:szCs w:val="21"/>
        </w:rPr>
        <w:t>数据</w:t>
      </w:r>
    </w:p>
    <w:p w:rsidR="00D957D3" w:rsidRPr="009F6157" w:rsidRDefault="00D957D3" w:rsidP="00D957D3">
      <w:pPr>
        <w:spacing w:line="360" w:lineRule="auto"/>
        <w:ind w:firstLineChars="300" w:firstLine="63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lastRenderedPageBreak/>
        <w:t>（</w:t>
      </w:r>
      <w:r>
        <w:rPr>
          <w:rFonts w:ascii="Calibri" w:hAnsi="Calibri" w:hint="eastAsia"/>
          <w:szCs w:val="21"/>
        </w:rPr>
        <w:t>a</w:t>
      </w:r>
      <w:r>
        <w:rPr>
          <w:rFonts w:ascii="Calibri" w:hAnsi="Calibri" w:hint="eastAsia"/>
          <w:szCs w:val="21"/>
        </w:rPr>
        <w:t>）</w:t>
      </w:r>
      <w:r w:rsidRPr="009F6157">
        <w:rPr>
          <w:rFonts w:ascii="Calibri" w:hAnsi="Calibri" w:hint="eastAsia"/>
          <w:szCs w:val="21"/>
        </w:rPr>
        <w:t>单元组控制数据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250"/>
        <w:gridCol w:w="4735"/>
      </w:tblGrid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列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变量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E6161B" w:rsidRDefault="00D957D3" w:rsidP="00D957D3">
            <w:pPr>
              <w:jc w:val="center"/>
              <w:rPr>
                <w:szCs w:val="21"/>
              </w:rPr>
            </w:pPr>
            <w:r w:rsidRPr="00E6161B">
              <w:rPr>
                <w:rFonts w:hint="eastAsia"/>
                <w:szCs w:val="21"/>
              </w:rPr>
              <w:t>意义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1-5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NPAR(1)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bookmarkStart w:id="9" w:name="OLE_LINK3"/>
            <w:bookmarkStart w:id="10" w:name="OLE_LINK4"/>
            <w:r w:rsidRPr="00D26135">
              <w:rPr>
                <w:rFonts w:hint="eastAsia"/>
                <w:szCs w:val="21"/>
              </w:rPr>
              <w:t>单元类型（</w:t>
            </w:r>
            <w:r w:rsidRPr="00D26135">
              <w:rPr>
                <w:rFonts w:hint="eastAsia"/>
                <w:szCs w:val="21"/>
              </w:rPr>
              <w:t>1-</w:t>
            </w:r>
            <w:r w:rsidRPr="00D26135">
              <w:rPr>
                <w:rFonts w:hint="eastAsia"/>
                <w:szCs w:val="21"/>
              </w:rPr>
              <w:t>杆单元，</w:t>
            </w:r>
            <w:r w:rsidRPr="00D26135">
              <w:rPr>
                <w:rFonts w:hint="eastAsia"/>
                <w:szCs w:val="21"/>
              </w:rPr>
              <w:t>2-</w:t>
            </w:r>
            <w:r w:rsidRPr="00D26135">
              <w:rPr>
                <w:rFonts w:hint="eastAsia"/>
                <w:szCs w:val="21"/>
              </w:rPr>
              <w:t>平面单元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3-</w:t>
            </w:r>
            <w:r>
              <w:rPr>
                <w:rFonts w:hint="eastAsia"/>
                <w:szCs w:val="21"/>
              </w:rPr>
              <w:t>实体</w:t>
            </w:r>
            <w:r>
              <w:rPr>
                <w:szCs w:val="21"/>
              </w:rPr>
              <w:t>单元</w:t>
            </w:r>
            <w:r w:rsidRPr="00D26135">
              <w:rPr>
                <w:rFonts w:hint="eastAsia"/>
                <w:szCs w:val="21"/>
              </w:rPr>
              <w:t>）</w:t>
            </w:r>
            <w:bookmarkEnd w:id="9"/>
            <w:bookmarkEnd w:id="10"/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6-10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NPAR(2)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本单元组中的单元总数</w:t>
            </w:r>
            <w:r w:rsidRPr="00D26135">
              <w:rPr>
                <w:rFonts w:hint="eastAsia"/>
                <w:szCs w:val="21"/>
              </w:rPr>
              <w:t xml:space="preserve"> </w:t>
            </w:r>
            <w:r w:rsidRPr="00D26135">
              <w:rPr>
                <w:rFonts w:hint="eastAsia"/>
                <w:szCs w:val="21"/>
              </w:rPr>
              <w:t>（</w:t>
            </w:r>
            <w:r w:rsidRPr="00D26135">
              <w:rPr>
                <w:rFonts w:hint="eastAsia"/>
                <w:szCs w:val="21"/>
              </w:rPr>
              <w:sym w:font="Symbol" w:char="F0B3"/>
            </w:r>
            <w:r w:rsidRPr="00D26135">
              <w:rPr>
                <w:rFonts w:hint="eastAsia"/>
                <w:szCs w:val="21"/>
              </w:rPr>
              <w:t xml:space="preserve"> 1</w:t>
            </w:r>
            <w:r w:rsidRPr="00D26135">
              <w:rPr>
                <w:rFonts w:hint="eastAsia"/>
                <w:szCs w:val="21"/>
              </w:rPr>
              <w:t>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11-15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NPAR(3)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不同材料</w:t>
            </w:r>
            <w:r w:rsidRPr="00D26135">
              <w:rPr>
                <w:rFonts w:hint="eastAsia"/>
                <w:szCs w:val="21"/>
              </w:rPr>
              <w:t>/</w:t>
            </w:r>
            <w:r w:rsidRPr="00D26135">
              <w:rPr>
                <w:rFonts w:hint="eastAsia"/>
                <w:szCs w:val="21"/>
              </w:rPr>
              <w:t>截面性质组数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16-20</w:t>
            </w:r>
          </w:p>
        </w:tc>
        <w:tc>
          <w:tcPr>
            <w:tcW w:w="1250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 w:rsidRPr="00D26135">
              <w:rPr>
                <w:rFonts w:hint="eastAsia"/>
                <w:szCs w:val="21"/>
              </w:rPr>
              <w:t>NPAR(4)</w:t>
            </w:r>
          </w:p>
        </w:tc>
        <w:tc>
          <w:tcPr>
            <w:tcW w:w="4735" w:type="dxa"/>
            <w:shd w:val="clear" w:color="auto" w:fill="auto"/>
            <w:vAlign w:val="center"/>
          </w:tcPr>
          <w:p w:rsidR="00D957D3" w:rsidRPr="00D26135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实体</w:t>
            </w:r>
            <w:r w:rsidRPr="00D26135">
              <w:rPr>
                <w:rFonts w:hint="eastAsia"/>
                <w:szCs w:val="21"/>
              </w:rPr>
              <w:t>单元类型（</w:t>
            </w:r>
            <w:r w:rsidRPr="00D26135">
              <w:rPr>
                <w:rFonts w:hint="eastAsia"/>
                <w:szCs w:val="21"/>
              </w:rPr>
              <w:t>1-</w:t>
            </w:r>
            <w:r>
              <w:rPr>
                <w:rFonts w:hint="eastAsia"/>
                <w:szCs w:val="21"/>
              </w:rPr>
              <w:t>C3D8</w:t>
            </w:r>
            <w:r>
              <w:rPr>
                <w:rFonts w:hint="eastAsia"/>
                <w:szCs w:val="21"/>
              </w:rPr>
              <w:t>，</w:t>
            </w:r>
            <w:r w:rsidRPr="00D26135">
              <w:rPr>
                <w:rFonts w:hint="eastAsia"/>
                <w:szCs w:val="21"/>
              </w:rPr>
              <w:t>2-</w:t>
            </w:r>
            <w:r>
              <w:rPr>
                <w:rFonts w:hint="eastAsia"/>
                <w:szCs w:val="21"/>
              </w:rPr>
              <w:t>C3D20</w:t>
            </w:r>
            <w:r w:rsidRPr="00D26135">
              <w:rPr>
                <w:rFonts w:hint="eastAsia"/>
                <w:szCs w:val="21"/>
              </w:rPr>
              <w:t>）</w:t>
            </w:r>
          </w:p>
        </w:tc>
      </w:tr>
    </w:tbl>
    <w:p w:rsidR="00D957D3" w:rsidRPr="009F6157" w:rsidRDefault="00D957D3" w:rsidP="00D957D3">
      <w:pPr>
        <w:spacing w:line="360" w:lineRule="auto"/>
        <w:ind w:firstLineChars="200"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2</w:t>
      </w:r>
      <w:r>
        <w:rPr>
          <w:rFonts w:hint="eastAsia"/>
          <w:kern w:val="0"/>
          <w:szCs w:val="21"/>
        </w:rPr>
        <w:t>）</w:t>
      </w:r>
      <w:r w:rsidRPr="009F6157">
        <w:rPr>
          <w:rFonts w:hint="eastAsia"/>
          <w:kern w:val="0"/>
          <w:szCs w:val="21"/>
        </w:rPr>
        <w:t>材料</w:t>
      </w:r>
      <w:r w:rsidRPr="009F6157">
        <w:rPr>
          <w:rFonts w:hint="eastAsia"/>
          <w:kern w:val="0"/>
          <w:szCs w:val="21"/>
        </w:rPr>
        <w:t>/</w:t>
      </w:r>
      <w:r w:rsidRPr="009F6157">
        <w:rPr>
          <w:rFonts w:hint="eastAsia"/>
          <w:kern w:val="0"/>
          <w:szCs w:val="21"/>
        </w:rPr>
        <w:t>截面性质数据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250"/>
        <w:gridCol w:w="4168"/>
      </w:tblGrid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N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材料</w:t>
            </w:r>
            <w:r w:rsidRPr="003D788D">
              <w:rPr>
                <w:rFonts w:hint="eastAsia"/>
                <w:szCs w:val="21"/>
              </w:rPr>
              <w:t>/</w:t>
            </w:r>
            <w:r w:rsidRPr="003D788D">
              <w:rPr>
                <w:rFonts w:hint="eastAsia"/>
                <w:szCs w:val="21"/>
              </w:rPr>
              <w:t>截面性质组号（</w:t>
            </w:r>
            <w:r w:rsidRPr="003D788D">
              <w:rPr>
                <w:rFonts w:hint="eastAsia"/>
                <w:szCs w:val="21"/>
              </w:rPr>
              <w:t xml:space="preserve">1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NPAR(3)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E(N)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杨氏模量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16-25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MU(N)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泊松比</w:t>
            </w:r>
          </w:p>
        </w:tc>
      </w:tr>
      <w:tr w:rsidR="00D957D3" w:rsidRPr="005F195F" w:rsidTr="00D957D3">
        <w:trPr>
          <w:jc w:val="center"/>
        </w:trPr>
        <w:tc>
          <w:tcPr>
            <w:tcW w:w="81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26-35</w:t>
            </w:r>
          </w:p>
        </w:tc>
        <w:tc>
          <w:tcPr>
            <w:tcW w:w="1250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szCs w:val="21"/>
              </w:rPr>
              <w:t>NINT</w:t>
            </w:r>
            <w:r w:rsidRPr="003D788D">
              <w:rPr>
                <w:rFonts w:hint="eastAsia"/>
                <w:szCs w:val="21"/>
              </w:rPr>
              <w:t>(N)</w:t>
            </w:r>
          </w:p>
        </w:tc>
        <w:tc>
          <w:tcPr>
            <w:tcW w:w="4168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高斯积分阶数</w:t>
            </w:r>
          </w:p>
        </w:tc>
      </w:tr>
    </w:tbl>
    <w:p w:rsidR="007B63E8" w:rsidRDefault="007B63E8" w:rsidP="007B63E8">
      <w:pPr>
        <w:spacing w:line="360" w:lineRule="auto"/>
        <w:ind w:firstLineChars="200" w:firstLine="420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（</w:t>
      </w:r>
      <w:r>
        <w:rPr>
          <w:rFonts w:ascii="Calibri" w:hAnsi="Calibri" w:hint="eastAsia"/>
          <w:szCs w:val="21"/>
        </w:rPr>
        <w:t>3</w:t>
      </w:r>
      <w:r>
        <w:rPr>
          <w:rFonts w:ascii="Calibri" w:hAnsi="Calibri" w:hint="eastAsia"/>
          <w:szCs w:val="21"/>
        </w:rPr>
        <w:t>）</w:t>
      </w:r>
      <w:r w:rsidRPr="009F6157">
        <w:rPr>
          <w:rFonts w:ascii="Calibri" w:hAnsi="Calibri" w:hint="eastAsia"/>
          <w:szCs w:val="21"/>
        </w:rPr>
        <w:t>单元数据</w:t>
      </w:r>
    </w:p>
    <w:p w:rsidR="007B63E8" w:rsidRDefault="007B63E8" w:rsidP="007B63E8">
      <w:pPr>
        <w:spacing w:line="360" w:lineRule="auto"/>
        <w:ind w:firstLineChars="450" w:firstLine="945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C3D</w:t>
      </w:r>
      <w:r>
        <w:rPr>
          <w:rFonts w:ascii="Calibri" w:hAnsi="Calibri"/>
          <w:szCs w:val="21"/>
        </w:rPr>
        <w:t>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1242"/>
        <w:gridCol w:w="4174"/>
      </w:tblGrid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单元号（</w:t>
            </w:r>
            <w:smartTag w:uri="urn:schemas-microsoft-com:office:smarttags" w:element="chmetcnv">
              <w:smartTagPr>
                <w:attr w:name="UnitName" w:val="m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3D788D">
                <w:rPr>
                  <w:rFonts w:hint="eastAsia"/>
                  <w:szCs w:val="21"/>
                </w:rPr>
                <w:t xml:space="preserve">1 </w:t>
              </w:r>
              <w:r w:rsidRPr="003D788D">
                <w:rPr>
                  <w:rFonts w:hint="eastAsia"/>
                  <w:szCs w:val="21"/>
                </w:rPr>
                <w:sym w:font="Symbol" w:char="F0A3"/>
              </w:r>
              <w:r w:rsidRPr="003D788D">
                <w:rPr>
                  <w:rFonts w:hint="eastAsia"/>
                  <w:szCs w:val="21"/>
                </w:rPr>
                <w:t xml:space="preserve"> M</w:t>
              </w:r>
            </w:smartTag>
            <w:r w:rsidRPr="003D788D">
              <w:rPr>
                <w:rFonts w:hint="eastAsia"/>
                <w:szCs w:val="21"/>
              </w:rPr>
              <w:t xml:space="preserve">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NPAR(2)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6-10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I1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1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11-15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I2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2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C262AB" w:rsidRDefault="007B63E8" w:rsidP="00A259E4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7B63E8" w:rsidRPr="00C262AB" w:rsidRDefault="007B63E8" w:rsidP="00A259E4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</w:tc>
        <w:tc>
          <w:tcPr>
            <w:tcW w:w="1242" w:type="dxa"/>
            <w:shd w:val="clear" w:color="auto" w:fill="auto"/>
          </w:tcPr>
          <w:p w:rsidR="007B63E8" w:rsidRDefault="007B63E8" w:rsidP="00A259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Default="007B63E8" w:rsidP="00A259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A259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  <w:tc>
          <w:tcPr>
            <w:tcW w:w="4174" w:type="dxa"/>
            <w:shd w:val="clear" w:color="auto" w:fill="auto"/>
          </w:tcPr>
          <w:p w:rsidR="007B63E8" w:rsidRDefault="007B63E8" w:rsidP="00A259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Default="007B63E8" w:rsidP="00A259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7B63E8" w:rsidRPr="003D788D" w:rsidRDefault="007B63E8" w:rsidP="00A259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</w:tr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41</w:t>
            </w:r>
            <w:r w:rsidRPr="003D788D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45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8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8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7B63E8" w:rsidRPr="00BD36BF" w:rsidTr="00A259E4">
        <w:trPr>
          <w:jc w:val="center"/>
        </w:trPr>
        <w:tc>
          <w:tcPr>
            <w:tcW w:w="963" w:type="dxa"/>
            <w:shd w:val="clear" w:color="auto" w:fill="auto"/>
          </w:tcPr>
          <w:p w:rsidR="007B63E8" w:rsidRPr="003D788D" w:rsidRDefault="007B63E8" w:rsidP="007B63E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 w:rsidRPr="003D788D"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50</w:t>
            </w:r>
          </w:p>
        </w:tc>
        <w:tc>
          <w:tcPr>
            <w:tcW w:w="1242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MTYP</w:t>
            </w:r>
          </w:p>
        </w:tc>
        <w:tc>
          <w:tcPr>
            <w:tcW w:w="4174" w:type="dxa"/>
            <w:shd w:val="clear" w:color="auto" w:fill="auto"/>
          </w:tcPr>
          <w:p w:rsidR="007B63E8" w:rsidRPr="003D788D" w:rsidRDefault="007B63E8" w:rsidP="00A259E4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该单元所属的单元性质组号</w:t>
            </w:r>
          </w:p>
        </w:tc>
      </w:tr>
    </w:tbl>
    <w:p w:rsidR="00D957D3" w:rsidRPr="009F6157" w:rsidRDefault="007B63E8" w:rsidP="007B63E8">
      <w:pPr>
        <w:spacing w:line="360" w:lineRule="auto"/>
        <w:ind w:firstLineChars="450" w:firstLine="945"/>
        <w:rPr>
          <w:rFonts w:ascii="Calibri" w:hAnsi="Calibri"/>
          <w:szCs w:val="21"/>
        </w:rPr>
      </w:pPr>
      <w:r>
        <w:rPr>
          <w:rFonts w:ascii="Calibri" w:hAnsi="Calibri" w:hint="eastAsia"/>
          <w:szCs w:val="21"/>
        </w:rPr>
        <w:t>C3D20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"/>
        <w:gridCol w:w="1242"/>
        <w:gridCol w:w="4174"/>
      </w:tblGrid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列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变量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意义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1-5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单元号（</w:t>
            </w:r>
            <w:smartTag w:uri="urn:schemas-microsoft-com:office:smarttags" w:element="chmetcnv">
              <w:smartTagPr>
                <w:attr w:name="UnitName" w:val="m"/>
                <w:attr w:name="SourceValue" w:val="1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3D788D">
                <w:rPr>
                  <w:rFonts w:hint="eastAsia"/>
                  <w:szCs w:val="21"/>
                </w:rPr>
                <w:t xml:space="preserve">1 </w:t>
              </w:r>
              <w:r w:rsidRPr="003D788D">
                <w:rPr>
                  <w:rFonts w:hint="eastAsia"/>
                  <w:szCs w:val="21"/>
                </w:rPr>
                <w:sym w:font="Symbol" w:char="F0A3"/>
              </w:r>
              <w:r w:rsidRPr="003D788D">
                <w:rPr>
                  <w:rFonts w:hint="eastAsia"/>
                  <w:szCs w:val="21"/>
                </w:rPr>
                <w:t xml:space="preserve"> M</w:t>
              </w:r>
            </w:smartTag>
            <w:r w:rsidRPr="003D788D">
              <w:rPr>
                <w:rFonts w:hint="eastAsia"/>
                <w:szCs w:val="21"/>
              </w:rPr>
              <w:t xml:space="preserve"> </w:t>
            </w:r>
            <w:r w:rsidRPr="003D788D">
              <w:rPr>
                <w:rFonts w:hint="eastAsia"/>
                <w:szCs w:val="21"/>
              </w:rPr>
              <w:sym w:font="Symbol" w:char="F0A3"/>
            </w:r>
            <w:r w:rsidRPr="003D788D">
              <w:rPr>
                <w:rFonts w:hint="eastAsia"/>
                <w:szCs w:val="21"/>
              </w:rPr>
              <w:t xml:space="preserve"> NPAR(2) </w:t>
            </w:r>
            <w:r w:rsidRPr="003D788D">
              <w:rPr>
                <w:rFonts w:hint="eastAsia"/>
                <w:szCs w:val="21"/>
              </w:rPr>
              <w:t>）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6-10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I1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1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11-15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I2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 w:rsidRPr="003D788D">
              <w:rPr>
                <w:rFonts w:hint="eastAsia"/>
                <w:szCs w:val="21"/>
              </w:rPr>
              <w:t>2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C262AB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D957D3" w:rsidRPr="00C262AB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C262AB">
              <w:rPr>
                <w:rFonts w:hint="eastAsia"/>
                <w:szCs w:val="21"/>
              </w:rPr>
              <w:t>·</w:t>
            </w:r>
          </w:p>
        </w:tc>
        <w:tc>
          <w:tcPr>
            <w:tcW w:w="1242" w:type="dxa"/>
            <w:shd w:val="clear" w:color="auto" w:fill="auto"/>
          </w:tcPr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  <w:tc>
          <w:tcPr>
            <w:tcW w:w="4174" w:type="dxa"/>
            <w:shd w:val="clear" w:color="auto" w:fill="auto"/>
          </w:tcPr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101</w:t>
            </w:r>
            <w:r w:rsidRPr="003D788D"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105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20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单元</w:t>
            </w:r>
            <w:r>
              <w:rPr>
                <w:szCs w:val="21"/>
              </w:rPr>
              <w:t>20</w:t>
            </w:r>
            <w:r w:rsidRPr="003D788D">
              <w:rPr>
                <w:rFonts w:hint="eastAsia"/>
                <w:szCs w:val="21"/>
              </w:rPr>
              <w:t>号节点号</w:t>
            </w:r>
          </w:p>
        </w:tc>
      </w:tr>
      <w:tr w:rsidR="00D957D3" w:rsidRPr="00BD36BF" w:rsidTr="00D957D3">
        <w:trPr>
          <w:jc w:val="center"/>
        </w:trPr>
        <w:tc>
          <w:tcPr>
            <w:tcW w:w="963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  <w:r w:rsidRPr="003D788D"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110</w:t>
            </w:r>
          </w:p>
        </w:tc>
        <w:tc>
          <w:tcPr>
            <w:tcW w:w="1242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MTYP</w:t>
            </w:r>
          </w:p>
        </w:tc>
        <w:tc>
          <w:tcPr>
            <w:tcW w:w="4174" w:type="dxa"/>
            <w:shd w:val="clear" w:color="auto" w:fill="auto"/>
          </w:tcPr>
          <w:p w:rsidR="00D957D3" w:rsidRPr="003D788D" w:rsidRDefault="00D957D3" w:rsidP="00D957D3">
            <w:pPr>
              <w:jc w:val="center"/>
              <w:rPr>
                <w:szCs w:val="21"/>
              </w:rPr>
            </w:pPr>
            <w:r w:rsidRPr="003D788D">
              <w:rPr>
                <w:rFonts w:hint="eastAsia"/>
                <w:szCs w:val="21"/>
              </w:rPr>
              <w:t>该单元所属的单元性质组号</w:t>
            </w:r>
          </w:p>
        </w:tc>
      </w:tr>
    </w:tbl>
    <w:p w:rsidR="005452F5" w:rsidRPr="005452F5" w:rsidRDefault="005452F5" w:rsidP="005452F5">
      <w:pPr>
        <w:pStyle w:val="2"/>
        <w:numPr>
          <w:ilvl w:val="0"/>
          <w:numId w:val="28"/>
        </w:numPr>
        <w:spacing w:before="240" w:after="120" w:line="300" w:lineRule="auto"/>
        <w:ind w:left="567" w:hanging="567"/>
        <w:rPr>
          <w:rFonts w:ascii="黑体" w:eastAsia="黑体" w:hAnsi="黑体"/>
          <w:b w:val="0"/>
          <w:sz w:val="28"/>
        </w:rPr>
      </w:pPr>
      <w:bookmarkStart w:id="11" w:name="_Toc516496414"/>
      <w:r w:rsidRPr="005452F5">
        <w:rPr>
          <w:rFonts w:ascii="黑体" w:eastAsia="黑体" w:hAnsi="黑体" w:hint="eastAsia"/>
          <w:b w:val="0"/>
          <w:sz w:val="28"/>
        </w:rPr>
        <w:lastRenderedPageBreak/>
        <w:t>扩展程序</w:t>
      </w:r>
      <w:r w:rsidRPr="005452F5">
        <w:rPr>
          <w:rFonts w:ascii="黑体" w:eastAsia="黑体" w:hAnsi="黑体"/>
          <w:b w:val="0"/>
          <w:sz w:val="28"/>
        </w:rPr>
        <w:t>详细说明</w:t>
      </w:r>
      <w:bookmarkEnd w:id="11"/>
    </w:p>
    <w:p w:rsidR="005452F5" w:rsidRPr="005452F5" w:rsidRDefault="005452F5" w:rsidP="005452F5">
      <w:pPr>
        <w:pStyle w:val="3"/>
        <w:numPr>
          <w:ilvl w:val="0"/>
          <w:numId w:val="31"/>
        </w:numPr>
        <w:rPr>
          <w:rFonts w:ascii="楷体" w:eastAsia="楷体" w:hAnsi="楷体"/>
          <w:b w:val="0"/>
          <w:sz w:val="28"/>
        </w:rPr>
      </w:pPr>
      <w:bookmarkStart w:id="12" w:name="_Toc516496415"/>
      <w:r w:rsidRPr="005452F5">
        <w:rPr>
          <w:rFonts w:ascii="楷体" w:eastAsia="楷体" w:hAnsi="楷体" w:hint="eastAsia"/>
          <w:b w:val="0"/>
          <w:sz w:val="28"/>
        </w:rPr>
        <w:t>三维一阶实体单元（C3D8）</w:t>
      </w:r>
      <w:r w:rsidRPr="005452F5">
        <w:rPr>
          <w:rFonts w:ascii="楷体" w:eastAsia="楷体" w:hAnsi="楷体"/>
          <w:b w:val="0"/>
          <w:sz w:val="28"/>
        </w:rPr>
        <w:t>功能扩展</w:t>
      </w:r>
      <w:bookmarkEnd w:id="12"/>
    </w:p>
    <w:p w:rsidR="00255D22" w:rsidRPr="00255D22" w:rsidRDefault="00255D22" w:rsidP="00255D22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理论部分</w:t>
      </w:r>
    </w:p>
    <w:p w:rsidR="00B361F7" w:rsidRDefault="00B361F7" w:rsidP="00B361F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等参元</w:t>
      </w:r>
      <w:r>
        <w:rPr>
          <w:rFonts w:ascii="Times New Roman" w:hAnsi="Times New Roman" w:cs="Times New Roman"/>
          <w:sz w:val="24"/>
        </w:rPr>
        <w:t>的位移模式和坐标变换</w:t>
      </w:r>
      <w:r>
        <w:rPr>
          <w:rFonts w:ascii="Times New Roman" w:hAnsi="Times New Roman" w:cs="Times New Roman" w:hint="eastAsia"/>
          <w:sz w:val="24"/>
        </w:rPr>
        <w:t>式</w:t>
      </w:r>
      <w:r>
        <w:rPr>
          <w:rFonts w:ascii="Times New Roman" w:hAnsi="Times New Roman" w:cs="Times New Roman"/>
          <w:sz w:val="24"/>
        </w:rPr>
        <w:t>可以写成如下形式：</w:t>
      </w:r>
    </w:p>
    <w:p w:rsidR="00B361F7" w:rsidRDefault="00B361F7" w:rsidP="00B361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361F7">
        <w:rPr>
          <w:rFonts w:ascii="Times New Roman" w:hAnsi="Times New Roman" w:cs="Times New Roman"/>
          <w:position w:val="-28"/>
          <w:sz w:val="24"/>
        </w:rPr>
        <w:object w:dxaOrig="3940" w:dyaOrig="680">
          <v:shape id="_x0000_i1098" type="#_x0000_t75" style="width:197.2pt;height:33.4pt" o:ole="">
            <v:imagedata r:id="rId157" o:title=""/>
          </v:shape>
          <o:OLEObject Type="Embed" ProgID="Equation.DSMT4" ShapeID="_x0000_i1098" DrawAspect="Content" ObjectID="_1715021152" r:id="rId158"/>
        </w:object>
      </w:r>
    </w:p>
    <w:p w:rsidR="00B361F7" w:rsidRDefault="00B361F7" w:rsidP="00B361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361F7">
        <w:rPr>
          <w:rFonts w:ascii="Times New Roman" w:hAnsi="Times New Roman" w:cs="Times New Roman"/>
          <w:position w:val="-28"/>
          <w:sz w:val="24"/>
        </w:rPr>
        <w:object w:dxaOrig="3920" w:dyaOrig="680">
          <v:shape id="_x0000_i1099" type="#_x0000_t75" style="width:195.65pt;height:33.4pt" o:ole="">
            <v:imagedata r:id="rId159" o:title=""/>
          </v:shape>
          <o:OLEObject Type="Embed" ProgID="Equation.DSMT4" ShapeID="_x0000_i1099" DrawAspect="Content" ObjectID="_1715021153" r:id="rId160"/>
        </w:object>
      </w:r>
    </w:p>
    <w:p w:rsidR="005452F5" w:rsidRPr="0021182A" w:rsidRDefault="00B361F7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式中</w:t>
      </w:r>
      <w:r>
        <w:rPr>
          <w:rFonts w:ascii="Times New Roman" w:hAnsi="Times New Roman" w:cs="Times New Roman"/>
          <w:sz w:val="24"/>
        </w:rPr>
        <w:t>，</w:t>
      </w:r>
      <w:r w:rsidRPr="00B361F7">
        <w:rPr>
          <w:rFonts w:ascii="Times New Roman" w:hAnsi="Times New Roman" w:cs="Times New Roman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表示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节点的数目</w:t>
      </w:r>
      <w:r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/>
          <w:sz w:val="24"/>
        </w:rPr>
        <w:t>对于</w:t>
      </w:r>
      <w:r>
        <w:rPr>
          <w:rFonts w:ascii="Times New Roman" w:hAnsi="Times New Roman" w:cs="Times New Roman"/>
          <w:sz w:val="24"/>
        </w:rPr>
        <w:t>C3D8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，</w:t>
      </w:r>
      <w:r w:rsidRPr="00B361F7">
        <w:rPr>
          <w:rFonts w:ascii="Times New Roman" w:hAnsi="Times New Roman" w:cs="Times New Roman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=8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对于</w:t>
      </w:r>
      <w:r>
        <w:rPr>
          <w:rFonts w:ascii="Times New Roman" w:hAnsi="Times New Roman" w:cs="Times New Roman"/>
          <w:sz w:val="24"/>
        </w:rPr>
        <w:t>C3D20</w:t>
      </w:r>
      <w:r>
        <w:rPr>
          <w:rFonts w:ascii="Times New Roman" w:hAnsi="Times New Roman" w:cs="Times New Roman"/>
          <w:sz w:val="24"/>
        </w:rPr>
        <w:t>单元，</w:t>
      </w:r>
      <w:r w:rsidRPr="00B361F7">
        <w:rPr>
          <w:rFonts w:ascii="Times New Roman" w:hAnsi="Times New Roman" w:cs="Times New Roman" w:hint="eastAsia"/>
          <w:i/>
          <w:sz w:val="24"/>
        </w:rPr>
        <w:t>m</w:t>
      </w:r>
      <w:r>
        <w:rPr>
          <w:rFonts w:ascii="Times New Roman" w:hAnsi="Times New Roman" w:cs="Times New Roman"/>
          <w:sz w:val="24"/>
        </w:rPr>
        <w:t>=20</w:t>
      </w:r>
    </w:p>
    <w:p w:rsidR="005452F5" w:rsidRDefault="0021182A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应变</w:t>
      </w:r>
      <w:r>
        <w:rPr>
          <w:rFonts w:ascii="Times New Roman" w:hAnsi="Times New Roman" w:cs="Times New Roman"/>
          <w:sz w:val="24"/>
        </w:rPr>
        <w:t>矩阵：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196"/>
          <w:sz w:val="24"/>
        </w:rPr>
        <w:object w:dxaOrig="2520" w:dyaOrig="4040">
          <v:shape id="_x0000_i1100" type="#_x0000_t75" style="width:126.25pt;height:202.45pt" o:ole="">
            <v:imagedata r:id="rId161" o:title=""/>
          </v:shape>
          <o:OLEObject Type="Embed" ProgID="Equation.DSMT4" ShapeID="_x0000_i1100" DrawAspect="Content" ObjectID="_1715021154" r:id="rId162"/>
        </w:object>
      </w:r>
    </w:p>
    <w:p w:rsidR="0021182A" w:rsidRDefault="0021182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导数</w:t>
      </w:r>
      <w:r>
        <w:rPr>
          <w:rFonts w:ascii="Times New Roman" w:hAnsi="Times New Roman" w:cs="Times New Roman"/>
          <w:sz w:val="24"/>
        </w:rPr>
        <w:t>之间的变换</w:t>
      </w:r>
      <w:r>
        <w:rPr>
          <w:rFonts w:ascii="Times New Roman" w:hAnsi="Times New Roman" w:cs="Times New Roman" w:hint="eastAsia"/>
          <w:sz w:val="24"/>
        </w:rPr>
        <w:t>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30"/>
          <w:sz w:val="24"/>
        </w:rPr>
        <w:object w:dxaOrig="1500" w:dyaOrig="720">
          <v:shape id="_x0000_i1101" type="#_x0000_t75" style="width:75.15pt;height:36pt" o:ole="">
            <v:imagedata r:id="rId163" o:title=""/>
          </v:shape>
          <o:OLEObject Type="Embed" ProgID="Equation.DSMT4" ShapeID="_x0000_i1101" DrawAspect="Content" ObjectID="_1715021155" r:id="rId164"/>
        </w:object>
      </w:r>
    </w:p>
    <w:p w:rsidR="0021182A" w:rsidRDefault="003C2187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通过</w:t>
      </w:r>
      <w:r>
        <w:rPr>
          <w:rFonts w:ascii="Times New Roman" w:hAnsi="Times New Roman" w:cs="Times New Roman"/>
          <w:sz w:val="24"/>
        </w:rPr>
        <w:t>雅克比矩阵，将导数</w:t>
      </w:r>
      <w:r>
        <w:rPr>
          <w:rFonts w:ascii="Times New Roman" w:hAnsi="Times New Roman" w:cs="Times New Roman" w:hint="eastAsia"/>
          <w:sz w:val="24"/>
        </w:rPr>
        <w:t>变换表示</w:t>
      </w:r>
      <w:r>
        <w:rPr>
          <w:rFonts w:ascii="Times New Roman" w:hAnsi="Times New Roman" w:cs="Times New Roman"/>
          <w:sz w:val="24"/>
        </w:rPr>
        <w:t>成矩阵形式：</w:t>
      </w:r>
    </w:p>
    <w:p w:rsidR="003C2187" w:rsidRDefault="003C2187" w:rsidP="003C218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C2187">
        <w:rPr>
          <w:rFonts w:ascii="Times New Roman" w:hAnsi="Times New Roman" w:cs="Times New Roman"/>
          <w:position w:val="-100"/>
          <w:sz w:val="24"/>
        </w:rPr>
        <w:object w:dxaOrig="1860" w:dyaOrig="2120">
          <v:shape id="_x0000_i1102" type="#_x0000_t75" style="width:92.85pt;height:105.4pt" o:ole="">
            <v:imagedata r:id="rId165" o:title=""/>
          </v:shape>
          <o:OLEObject Type="Embed" ProgID="Equation.DSMT4" ShapeID="_x0000_i1102" DrawAspect="Content" ObjectID="_1715021156" r:id="rId166"/>
        </w:object>
      </w:r>
    </w:p>
    <w:p w:rsidR="003C2187" w:rsidRDefault="003C2187" w:rsidP="003C2187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其中</w:t>
      </w:r>
      <w:r w:rsidRPr="003C2187">
        <w:rPr>
          <w:rFonts w:ascii="Times New Roman" w:hAnsi="Times New Roman" w:cs="Times New Roman"/>
          <w:position w:val="-32"/>
          <w:sz w:val="24"/>
        </w:rPr>
        <w:object w:dxaOrig="1420" w:dyaOrig="740">
          <v:shape id="_x0000_i1103" type="#_x0000_t75" style="width:70.95pt;height:37.55pt" o:ole="">
            <v:imagedata r:id="rId167" o:title=""/>
          </v:shape>
          <o:OLEObject Type="Embed" ProgID="Equation.DSMT4" ShapeID="_x0000_i1103" DrawAspect="Content" ObjectID="_1715021157" r:id="rId168"/>
        </w:objec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/>
          <w:sz w:val="24"/>
        </w:rPr>
        <w:t>雅克比矩阵，</w:t>
      </w:r>
    </w:p>
    <w:p w:rsidR="0021182A" w:rsidRDefault="003C2187" w:rsidP="00077FC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C2187">
        <w:rPr>
          <w:rFonts w:ascii="Times New Roman" w:hAnsi="Times New Roman" w:cs="Times New Roman"/>
          <w:position w:val="-102"/>
          <w:sz w:val="24"/>
        </w:rPr>
        <w:object w:dxaOrig="7820" w:dyaOrig="2160">
          <v:shape id="_x0000_i1104" type="#_x0000_t75" style="width:390.8pt;height:108pt" o:ole="">
            <v:imagedata r:id="rId169" o:title=""/>
          </v:shape>
          <o:OLEObject Type="Embed" ProgID="Equation.DSMT4" ShapeID="_x0000_i1104" DrawAspect="Content" ObjectID="_1715021158" r:id="rId170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刚度矩阵：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18"/>
        </w:rPr>
        <w:object w:dxaOrig="4700" w:dyaOrig="520">
          <v:shape id="_x0000_i1105" type="#_x0000_t75" style="width:234.8pt;height:26.6pt" o:ole="" o:allowoverlap="f">
            <v:imagedata r:id="rId171" o:title=""/>
          </v:shape>
          <o:OLEObject Type="Embed" ProgID="Equation.DSMT4" ShapeID="_x0000_i1105" DrawAspect="Content" ObjectID="_1715021159" r:id="rId172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质量矩阵：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18"/>
        </w:rPr>
        <w:object w:dxaOrig="4880" w:dyaOrig="520">
          <v:shape id="_x0000_i1106" type="#_x0000_t75" style="width:243.65pt;height:26.6pt" o:ole="" o:allowoverlap="f">
            <v:imagedata r:id="rId173" o:title=""/>
          </v:shape>
          <o:OLEObject Type="Embed" ProgID="Equation.DSMT4" ShapeID="_x0000_i1106" DrawAspect="Content" ObjectID="_1715021160" r:id="rId174"/>
        </w:object>
      </w:r>
    </w:p>
    <w:p w:rsidR="00077FC8" w:rsidRDefault="00077FC8" w:rsidP="00077FC8">
      <w:pPr>
        <w:pStyle w:val="Default"/>
        <w:spacing w:beforeLines="30" w:before="93" w:afterLines="30" w:after="93" w:line="288" w:lineRule="auto"/>
        <w:jc w:val="both"/>
        <w:textAlignment w:val="center"/>
      </w:pPr>
      <w:r>
        <w:rPr>
          <w:rFonts w:hint="eastAsia"/>
        </w:rPr>
        <w:t>单元</w:t>
      </w:r>
      <w:r>
        <w:t>节点力：</w:t>
      </w:r>
    </w:p>
    <w:p w:rsidR="00077FC8" w:rsidRDefault="00255D22" w:rsidP="00255D22">
      <w:pPr>
        <w:pStyle w:val="Default"/>
        <w:spacing w:beforeLines="30" w:before="93" w:afterLines="30" w:after="93" w:line="288" w:lineRule="auto"/>
        <w:jc w:val="center"/>
        <w:textAlignment w:val="center"/>
      </w:pPr>
      <w:r>
        <w:object w:dxaOrig="2780" w:dyaOrig="520">
          <v:shape id="_x0000_i1107" type="#_x0000_t75" style="width:138.8pt;height:26.6pt" o:ole="">
            <v:imagedata r:id="rId175" o:title=""/>
          </v:shape>
          <o:OLEObject Type="Embed" ProgID="Equation.DSMT4" ShapeID="_x0000_i1107" DrawAspect="Content" ObjectID="_1715021161" r:id="rId176"/>
        </w:object>
      </w:r>
    </w:p>
    <w:p w:rsidR="00255D22" w:rsidRDefault="00255D22" w:rsidP="00255D22">
      <w:pPr>
        <w:pStyle w:val="Default"/>
        <w:spacing w:beforeLines="30" w:before="93" w:afterLines="30" w:after="93" w:line="288" w:lineRule="auto"/>
        <w:jc w:val="center"/>
        <w:textAlignment w:val="center"/>
      </w:pPr>
      <w:r>
        <w:object w:dxaOrig="2260" w:dyaOrig="520">
          <v:shape id="_x0000_i1108" type="#_x0000_t75" style="width:113.2pt;height:26.6pt" o:ole="">
            <v:imagedata r:id="rId177" o:title=""/>
          </v:shape>
          <o:OLEObject Type="Embed" ProgID="Equation.DSMT4" ShapeID="_x0000_i1108" DrawAspect="Content" ObjectID="_1715021162" r:id="rId178"/>
        </w:object>
      </w:r>
    </w:p>
    <w:p w:rsidR="0021182A" w:rsidRDefault="0021182A" w:rsidP="003C2187">
      <w:pPr>
        <w:pStyle w:val="Default"/>
        <w:spacing w:beforeLines="30" w:before="93" w:afterLines="30" w:after="93" w:line="288" w:lineRule="auto"/>
        <w:textAlignment w:val="center"/>
      </w:pPr>
      <w:r>
        <w:rPr>
          <w:rFonts w:hint="eastAsia"/>
        </w:rPr>
        <w:t>应力、应变计算式：</w:t>
      </w:r>
    </w:p>
    <w:p w:rsidR="0021182A" w:rsidRDefault="0021182A" w:rsidP="0021182A">
      <w:pPr>
        <w:pStyle w:val="Default"/>
        <w:spacing w:beforeLines="30" w:before="93" w:afterLines="30" w:after="93" w:line="288" w:lineRule="auto"/>
        <w:jc w:val="center"/>
        <w:textAlignment w:val="center"/>
      </w:pPr>
      <w:r w:rsidRPr="00BD70C3">
        <w:rPr>
          <w:position w:val="-6"/>
        </w:rPr>
        <w:object w:dxaOrig="999" w:dyaOrig="320">
          <v:shape id="_x0000_i1109" type="#_x0000_t75" style="width:49.55pt;height:15.65pt" o:ole="" o:allowoverlap="f">
            <v:imagedata r:id="rId179" o:title=""/>
          </v:shape>
          <o:OLEObject Type="Embed" ProgID="Equation.DSMT4" ShapeID="_x0000_i1109" DrawAspect="Content" ObjectID="_1715021163" r:id="rId180"/>
        </w:object>
      </w:r>
    </w:p>
    <w:p w:rsidR="0021182A" w:rsidRDefault="0021182A" w:rsidP="00077FC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BD70C3">
        <w:rPr>
          <w:position w:val="-6"/>
        </w:rPr>
        <w:object w:dxaOrig="1219" w:dyaOrig="320">
          <v:shape id="_x0000_i1110" type="#_x0000_t75" style="width:60.5pt;height:15.65pt;mso-position-horizontal:absolute" o:ole="" o:allowoverlap="f">
            <v:imagedata r:id="rId181" o:title=""/>
          </v:shape>
          <o:OLEObject Type="Embed" ProgID="Equation.DSMT4" ShapeID="_x0000_i1110" DrawAspect="Content" ObjectID="_1715021164" r:id="rId182"/>
        </w:object>
      </w:r>
    </w:p>
    <w:p w:rsidR="0021182A" w:rsidRDefault="0021182A" w:rsidP="0021182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 w:hint="eastAsia"/>
          <w:sz w:val="24"/>
        </w:rPr>
        <w:t>C3D8</w:t>
      </w:r>
      <w:r w:rsidRPr="0021182A"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 w:hint="eastAsia"/>
          <w:sz w:val="24"/>
        </w:rPr>
        <w:t>等参</w:t>
      </w:r>
      <w:r>
        <w:rPr>
          <w:rFonts w:ascii="Times New Roman" w:hAnsi="Times New Roman" w:cs="Times New Roman"/>
          <w:sz w:val="24"/>
        </w:rPr>
        <w:t>坐标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3.1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。</w:t>
      </w:r>
    </w:p>
    <w:p w:rsidR="0021182A" w:rsidRP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9779F52" wp14:editId="7D2808A4">
                <wp:extent cx="2501900" cy="2184400"/>
                <wp:effectExtent l="0" t="0" r="0" b="0"/>
                <wp:docPr id="74" name="画布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7395" y="991120"/>
                            <a:ext cx="180990" cy="2895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6742" y="180000"/>
                            <a:ext cx="185532" cy="241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368" y="1565392"/>
                            <a:ext cx="232466" cy="3099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wgp>
                        <wpg:cNvPr id="79" name="画布 52"/>
                        <wpg:cNvGrpSpPr/>
                        <wpg:grpSpPr>
                          <a:xfrm>
                            <a:off x="180000" y="237879"/>
                            <a:ext cx="2167890" cy="1787525"/>
                            <a:chOff x="0" y="57879"/>
                            <a:chExt cx="2168525" cy="1787525"/>
                          </a:xfrm>
                        </wpg:grpSpPr>
                        <wps:wsp>
                          <wps:cNvPr id="80" name="矩形 80"/>
                          <wps:cNvSpPr/>
                          <wps:spPr>
                            <a:xfrm>
                              <a:off x="0" y="57879"/>
                              <a:ext cx="2168525" cy="178752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A259E4" w:rsidRDefault="00A259E4" w:rsidP="0021182A"/>
                            </w:txbxContent>
                          </wps:txbx>
                          <wps:bodyPr/>
                        </wps:wsp>
                        <wps:wsp>
                          <wps:cNvPr id="81" name="直接连接符 81"/>
                          <wps:cNvCnPr/>
                          <wps:spPr>
                            <a:xfrm>
                              <a:off x="673101" y="275391"/>
                              <a:ext cx="1254320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2" name="直接连接符 82"/>
                          <wps:cNvCnPr/>
                          <wps:spPr>
                            <a:xfrm flipH="1">
                              <a:off x="213096" y="265866"/>
                              <a:ext cx="460005" cy="439026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3" name="直接连接符 83"/>
                          <wps:cNvCnPr/>
                          <wps:spPr>
                            <a:xfrm flipH="1">
                              <a:off x="1457776" y="282249"/>
                              <a:ext cx="456263" cy="41224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4" name="直接连接符 84"/>
                          <wps:cNvCnPr/>
                          <wps:spPr>
                            <a:xfrm flipV="1">
                              <a:off x="218706" y="688063"/>
                              <a:ext cx="1239068" cy="1682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5" name="直接连接符 85"/>
                          <wps:cNvCnPr/>
                          <wps:spPr>
                            <a:xfrm flipH="1">
                              <a:off x="663051" y="275391"/>
                              <a:ext cx="7830" cy="96634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6" name="直接连接符 86"/>
                          <wps:cNvCnPr/>
                          <wps:spPr>
                            <a:xfrm>
                              <a:off x="218706" y="704892"/>
                              <a:ext cx="0" cy="98171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7" name="直接连接符 87"/>
                          <wps:cNvCnPr/>
                          <wps:spPr>
                            <a:xfrm flipV="1">
                              <a:off x="229927" y="1237658"/>
                              <a:ext cx="425469" cy="43211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8" name="直接连接符 88"/>
                          <wps:cNvCnPr/>
                          <wps:spPr>
                            <a:xfrm>
                              <a:off x="1470169" y="688063"/>
                              <a:ext cx="0" cy="98171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89" name="直接连接符 89"/>
                          <wps:cNvCnPr/>
                          <wps:spPr>
                            <a:xfrm flipV="1">
                              <a:off x="201877" y="1669773"/>
                              <a:ext cx="1268292" cy="561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0" name="直接连接符 90"/>
                          <wps:cNvCnPr/>
                          <wps:spPr>
                            <a:xfrm flipH="1">
                              <a:off x="1905040" y="265866"/>
                              <a:ext cx="8265" cy="960739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1" name="直接连接符 91"/>
                          <wps:cNvCnPr/>
                          <wps:spPr>
                            <a:xfrm flipV="1">
                              <a:off x="1478729" y="1237658"/>
                              <a:ext cx="426311" cy="432117"/>
                            </a:xfrm>
                            <a:prstGeom prst="line">
                              <a:avLst/>
                            </a:prstGeom>
                            <a:noFill/>
                            <a:ln w="6350" cap="flat" cmpd="dbl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2" name="直接连接符 92"/>
                          <wps:cNvCnPr/>
                          <wps:spPr>
                            <a:xfrm flipV="1">
                              <a:off x="663051" y="1226605"/>
                              <a:ext cx="1250988" cy="11053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3" name="直接连接符 93"/>
                          <wps:cNvCnPr/>
                          <wps:spPr>
                            <a:xfrm flipV="1">
                              <a:off x="1038710" y="923736"/>
                              <a:ext cx="644643" cy="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4" name="直接连接符 94"/>
                          <wps:cNvCnPr/>
                          <wps:spPr>
                            <a:xfrm>
                              <a:off x="1032129" y="452450"/>
                              <a:ext cx="6581" cy="471287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5" name="直接连接符 95"/>
                          <wps:cNvCnPr/>
                          <wps:spPr>
                            <a:xfrm flipV="1">
                              <a:off x="796517" y="918064"/>
                              <a:ext cx="242193" cy="28049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96" name="直接箭头连接符 96"/>
                          <wps:cNvCnPr/>
                          <wps:spPr>
                            <a:xfrm>
                              <a:off x="1671648" y="923736"/>
                              <a:ext cx="404260" cy="7601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7" name="直接箭头连接符 97"/>
                          <wps:cNvCnPr/>
                          <wps:spPr>
                            <a:xfrm flipV="1">
                              <a:off x="1032129" y="153414"/>
                              <a:ext cx="0" cy="304649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8" name="直接箭头连接符 98"/>
                          <wps:cNvCnPr/>
                          <wps:spPr>
                            <a:xfrm flipH="1">
                              <a:off x="617003" y="1181726"/>
                              <a:ext cx="196345" cy="207564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99" name="文本框 49"/>
                          <wps:cNvSpPr txBox="1"/>
                          <wps:spPr>
                            <a:xfrm>
                              <a:off x="465538" y="70983"/>
                              <a:ext cx="230002" cy="274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文本框 26"/>
                          <wps:cNvSpPr txBox="1"/>
                          <wps:spPr>
                            <a:xfrm>
                              <a:off x="1846038" y="1041967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26"/>
                          <wps:cNvSpPr txBox="1"/>
                          <wps:spPr>
                            <a:xfrm>
                              <a:off x="1846038" y="91998"/>
                              <a:ext cx="229870" cy="270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文本框 49"/>
                          <wps:cNvSpPr txBox="1"/>
                          <wps:spPr>
                            <a:xfrm>
                              <a:off x="465538" y="1029450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文本框 49"/>
                          <wps:cNvSpPr txBox="1"/>
                          <wps:spPr>
                            <a:xfrm>
                              <a:off x="57" y="1548065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49"/>
                          <wps:cNvSpPr txBox="1"/>
                          <wps:spPr>
                            <a:xfrm>
                              <a:off x="1430493" y="1534417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文本框 49"/>
                          <wps:cNvSpPr txBox="1"/>
                          <wps:spPr>
                            <a:xfrm>
                              <a:off x="24774" y="538131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文本框 34"/>
                          <wps:cNvSpPr txBox="1"/>
                          <wps:spPr>
                            <a:xfrm>
                              <a:off x="1423669" y="565426"/>
                              <a:ext cx="22987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259E4" w:rsidRDefault="00A259E4" w:rsidP="0021182A">
                                <w:pPr>
                                  <w:pStyle w:val="aa"/>
                                  <w:spacing w:before="0" w:beforeAutospacing="0" w:after="0" w:afterAutospacing="0"/>
                                  <w:jc w:val="both"/>
                                  <w:textAlignment w:val="baseline"/>
                                </w:pPr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kern w:val="24"/>
                                    <w:sz w:val="21"/>
                                    <w:szCs w:val="21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9779F52" id="画布 74" o:spid="_x0000_s1026" editas="canvas" style="width:197pt;height:172pt;mso-position-horizontal-relative:char;mso-position-vertical-relative:line" coordsize="25019,21844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">
                <v:shape id="_x0000_s1027" type="#_x0000_t75" style="position:absolute;width:25019;height:21844;visibility:visible;mso-wrap-style:square">
                  <v:fill o:detectmouseclick="t"/>
                  <v:path o:connecttype="none"/>
                </v:shape>
                <v:shape id="图片 76" o:spid="_x0000_s1028" type="#_x0000_t75" style="position:absolute;left:22573;top:9911;width:1810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">
                  <v:imagedata r:id="rId186" o:title=""/>
                </v:shape>
                <v:shape id="图片 77" o:spid="_x0000_s1029" type="#_x0000_t75" style="position:absolute;left:12167;top:1800;width:1855;height:2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">
                  <v:imagedata r:id="rId187" o:title=""/>
                </v:shape>
                <v:shape id="图片 78" o:spid="_x0000_s1030" type="#_x0000_t75" style="position:absolute;left:7513;top:15653;width:2325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">
                  <v:imagedata r:id="rId188" o:title=""/>
                </v:shape>
                <v:group id="画布 52" o:spid="_x0000_s1031" style="position:absolute;left:1800;top:2378;width:21678;height:17876" coordorigin=",578" coordsize="21685,1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rect id="矩形 80" o:spid="_x0000_s1032" style="position:absolute;top:578;width:21685;height:17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" filled="f" stroked="f">
                    <v:textbox>
                      <w:txbxContent>
                        <w:p w:rsidR="00A259E4" w:rsidRDefault="00A259E4" w:rsidP="0021182A"/>
                      </w:txbxContent>
                    </v:textbox>
                  </v:rect>
                  <v:line id="直接连接符 81" o:spid="_x0000_s1033" style="position:absolute;visibility:visible;mso-wrap-style:square" from="6731,2753" to="19274,2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" strokecolor="windowText" strokeweight=".5pt">
                    <v:stroke joinstyle="miter"/>
                  </v:line>
                  <v:line id="直接连接符 82" o:spid="_x0000_s1034" style="position:absolute;flip:x;visibility:visible;mso-wrap-style:square" from="2130,2658" to="6731,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" strokecolor="windowText" strokeweight=".5pt">
                    <v:stroke joinstyle="miter"/>
                  </v:line>
                  <v:line id="直接连接符 83" o:spid="_x0000_s1035" style="position:absolute;flip:x;visibility:visible;mso-wrap-style:square" from="14577,2822" to="19140,6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" strokecolor="windowText" strokeweight=".5pt">
                    <v:stroke joinstyle="miter"/>
                  </v:line>
                  <v:line id="直接连接符 84" o:spid="_x0000_s1036" style="position:absolute;flip:y;visibility:visible;mso-wrap-style:square" from="2187,6880" to="14577,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" strokecolor="windowText" strokeweight=".5pt">
                    <v:stroke joinstyle="miter"/>
                  </v:line>
                  <v:line id="直接连接符 85" o:spid="_x0000_s1037" style="position:absolute;flip:x;visibility:visible;mso-wrap-style:square" from="6630,2753" to="6708,12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" strokecolor="windowText" strokeweight=".5pt">
                    <v:stroke dashstyle="dash" joinstyle="miter"/>
                  </v:line>
                  <v:line id="直接连接符 86" o:spid="_x0000_s1038" style="position:absolute;visibility:visible;mso-wrap-style:square" from="2187,7048" to="2187,16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" strokecolor="windowText" strokeweight=".5pt">
                    <v:stroke joinstyle="miter"/>
                  </v:line>
                  <v:line id="直接连接符 87" o:spid="_x0000_s1039" style="position:absolute;flip:y;visibility:visible;mso-wrap-style:square" from="2299,12376" to="6553,16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" strokecolor="windowText" strokeweight=".5pt">
                    <v:stroke dashstyle="dash" joinstyle="miter"/>
                  </v:line>
                  <v:line id="直接连接符 88" o:spid="_x0000_s1040" style="position:absolute;visibility:visible;mso-wrap-style:square" from="14701,6880" to="14701,16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" strokecolor="windowText" strokeweight=".5pt">
                    <v:stroke joinstyle="miter"/>
                  </v:line>
                  <v:line id="直接连接符 89" o:spid="_x0000_s1041" style="position:absolute;flip:y;visibility:visible;mso-wrap-style:square" from="2018,16697" to="14701,16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" strokecolor="windowText" strokeweight=".5pt">
                    <v:stroke joinstyle="miter"/>
                  </v:line>
                  <v:line id="直接连接符 90" o:spid="_x0000_s1042" style="position:absolute;flip:x;visibility:visible;mso-wrap-style:square" from="19050,2658" to="19133,1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" strokecolor="windowText" strokeweight=".5pt">
                    <v:stroke joinstyle="miter"/>
                  </v:line>
                  <v:line id="直接连接符 91" o:spid="_x0000_s1043" style="position:absolute;flip:y;visibility:visible;mso-wrap-style:square" from="14787,12376" to="19050,16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" strokecolor="windowText" strokeweight=".5pt">
                    <v:stroke linestyle="thinThin" joinstyle="miter"/>
                  </v:line>
                  <v:line id="直接连接符 92" o:spid="_x0000_s1044" style="position:absolute;flip:y;visibility:visible;mso-wrap-style:square" from="6630,12266" to="19140,1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" strokecolor="windowText" strokeweight=".5pt">
                    <v:stroke dashstyle="dash" joinstyle="miter"/>
                  </v:line>
                  <v:line id="直接连接符 93" o:spid="_x0000_s1045" style="position:absolute;flip:y;visibility:visible;mso-wrap-style:square" from="10387,9237" to="16833,9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" strokecolor="windowText" strokeweight=".5pt">
                    <v:stroke dashstyle="dash" joinstyle="miter"/>
                  </v:line>
                  <v:line id="直接连接符 94" o:spid="_x0000_s1046" style="position:absolute;visibility:visible;mso-wrap-style:square" from="10321,4524" to="10387,9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" strokecolor="windowText" strokeweight=".5pt">
                    <v:stroke dashstyle="dash" joinstyle="miter"/>
                  </v:line>
                  <v:line id="直接连接符 95" o:spid="_x0000_s1047" style="position:absolute;flip:y;visibility:visible;mso-wrap-style:square" from="7965,9180" to="10387,11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" strokecolor="windowText" strokeweight=".5pt">
                    <v:stroke dashstyle="dash"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96" o:spid="_x0000_s1048" type="#_x0000_t32" style="position:absolute;left:16716;top:9237;width:4043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" strokecolor="windowText" strokeweight=".5pt">
                    <v:stroke endarrow="block" joinstyle="miter"/>
                  </v:shape>
                  <v:shape id="直接箭头连接符 97" o:spid="_x0000_s1049" type="#_x0000_t32" style="position:absolute;left:10321;top:1534;width:0;height:30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" strokecolor="windowText" strokeweight=".5pt">
                    <v:stroke endarrow="block" joinstyle="miter"/>
                  </v:shape>
                  <v:shape id="直接箭头连接符 98" o:spid="_x0000_s1050" type="#_x0000_t32" style="position:absolute;left:6170;top:11817;width:1963;height:20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9" o:spid="_x0000_s1051" type="#_x0000_t202" style="position:absolute;left:4655;top:709;width:2300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本框 26" o:spid="_x0000_s1052" type="#_x0000_t202" style="position:absolute;left:18460;top:10419;width:229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26" o:spid="_x0000_s1053" type="#_x0000_t202" style="position:absolute;left:18460;top:919;width:2299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本框 49" o:spid="_x0000_s1054" type="#_x0000_t202" style="position:absolute;left:4655;top:10294;width:229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49" o:spid="_x0000_s1055" type="#_x0000_t202" style="position:absolute;top:15480;width:229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5</w:t>
                          </w:r>
                        </w:p>
                      </w:txbxContent>
                    </v:textbox>
                  </v:shape>
                  <v:shape id="文本框 49" o:spid="_x0000_s1056" type="#_x0000_t202" style="position:absolute;left:14304;top:15344;width:229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6</w:t>
                          </w:r>
                        </w:p>
                      </w:txbxContent>
                    </v:textbox>
                  </v:shape>
                  <v:shape id="文本框 49" o:spid="_x0000_s1057" type="#_x0000_t202" style="position:absolute;left:247;top:5381;width:229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本框 34" o:spid="_x0000_s1058" type="#_x0000_t202" style="position:absolute;left:14236;top:5654;width:229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  <v:textbox>
                      <w:txbxContent>
                        <w:p w:rsidR="00A259E4" w:rsidRDefault="00A259E4" w:rsidP="0021182A">
                          <w:pPr>
                            <w:pStyle w:val="aa"/>
                            <w:spacing w:before="0" w:beforeAutospacing="0" w:after="0" w:afterAutospacing="0"/>
                            <w:jc w:val="both"/>
                            <w:textAlignment w:val="baseline"/>
                          </w:pPr>
                          <w:r>
                            <w:rPr>
                              <w:rFonts w:ascii="Times New Roman" w:hAnsi="Times New Roman"/>
                              <w:color w:val="000000"/>
                              <w:kern w:val="24"/>
                              <w:sz w:val="21"/>
                              <w:szCs w:val="21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3.1</w:t>
      </w:r>
      <w:r>
        <w:rPr>
          <w:rFonts w:ascii="Times New Roman" w:hAnsi="Times New Roman" w:cs="Times New Roman"/>
          <w:sz w:val="24"/>
        </w:rPr>
        <w:t xml:space="preserve"> C3D8</w:t>
      </w:r>
      <w:r>
        <w:rPr>
          <w:rFonts w:ascii="Times New Roman" w:hAnsi="Times New Roman" w:cs="Times New Roman"/>
          <w:sz w:val="24"/>
        </w:rPr>
        <w:t>等参坐标</w:t>
      </w:r>
    </w:p>
    <w:p w:rsidR="0021182A" w:rsidRDefault="0021182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C3D8</w:t>
      </w:r>
      <w:r>
        <w:rPr>
          <w:rFonts w:ascii="Times New Roman" w:hAnsi="Times New Roman" w:cs="Times New Roman"/>
          <w:sz w:val="24"/>
        </w:rPr>
        <w:t>单元形函数：</w:t>
      </w:r>
    </w:p>
    <w:p w:rsidR="0021182A" w:rsidRDefault="0021182A" w:rsidP="0021182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/>
          <w:position w:val="-24"/>
          <w:sz w:val="24"/>
        </w:rPr>
        <w:object w:dxaOrig="5240" w:dyaOrig="620">
          <v:shape id="_x0000_i1111" type="#_x0000_t75" style="width:261.4pt;height:30.8pt" o:ole="">
            <v:imagedata r:id="rId189" o:title=""/>
          </v:shape>
          <o:OLEObject Type="Embed" ProgID="Equation.DSMT4" ShapeID="_x0000_i1111" DrawAspect="Content" ObjectID="_1715021165" r:id="rId190"/>
        </w:object>
      </w:r>
    </w:p>
    <w:p w:rsidR="0021182A" w:rsidRPr="00255D22" w:rsidRDefault="00255D22" w:rsidP="00255D22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结果</w:t>
      </w:r>
      <w:r w:rsidRPr="00255D22">
        <w:rPr>
          <w:rFonts w:ascii="黑体" w:eastAsia="黑体" w:hAnsi="黑体"/>
          <w:b w:val="0"/>
          <w:sz w:val="24"/>
        </w:rPr>
        <w:t>后处理</w:t>
      </w:r>
    </w:p>
    <w:p w:rsidR="00255D22" w:rsidRDefault="00255D22" w:rsidP="00255D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有限元</w:t>
      </w:r>
      <w:r>
        <w:rPr>
          <w:rFonts w:ascii="Times New Roman" w:hAnsi="Times New Roman" w:cs="Times New Roman"/>
          <w:sz w:val="24"/>
        </w:rPr>
        <w:t>计算出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是高斯积分点上的应力，通过</w:t>
      </w:r>
      <w:r>
        <w:rPr>
          <w:rFonts w:ascii="Times New Roman" w:hAnsi="Times New Roman" w:cs="Times New Roman" w:hint="eastAsia"/>
          <w:sz w:val="24"/>
        </w:rPr>
        <w:t>形函数</w:t>
      </w:r>
      <w:r>
        <w:rPr>
          <w:rFonts w:ascii="Times New Roman" w:hAnsi="Times New Roman" w:cs="Times New Roman"/>
          <w:sz w:val="24"/>
        </w:rPr>
        <w:t>将高斯积分点上的应力外插到节点上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同时输出</w:t>
      </w:r>
      <w:r>
        <w:rPr>
          <w:rFonts w:ascii="Times New Roman" w:hAnsi="Times New Roman" w:cs="Times New Roman"/>
          <w:sz w:val="24"/>
        </w:rPr>
        <w:t>tecplot</w:t>
      </w:r>
      <w:r>
        <w:rPr>
          <w:rFonts w:ascii="Times New Roman" w:hAnsi="Times New Roman" w:cs="Times New Roman"/>
          <w:sz w:val="24"/>
        </w:rPr>
        <w:t>软件识别的文件格式。</w:t>
      </w:r>
    </w:p>
    <w:p w:rsidR="00255D22" w:rsidRDefault="002D7AAF" w:rsidP="00255D2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参考</w:t>
      </w:r>
      <w:r>
        <w:rPr>
          <w:rFonts w:ascii="Times New Roman" w:hAnsi="Times New Roman" w:cs="Times New Roman"/>
          <w:sz w:val="24"/>
        </w:rPr>
        <w:t>王勖成《</w:t>
      </w:r>
      <w:r>
        <w:rPr>
          <w:rFonts w:ascii="Times New Roman" w:hAnsi="Times New Roman" w:cs="Times New Roman" w:hint="eastAsia"/>
          <w:sz w:val="24"/>
        </w:rPr>
        <w:t>有限</w:t>
      </w:r>
      <w:r>
        <w:rPr>
          <w:rFonts w:ascii="Times New Roman" w:hAnsi="Times New Roman" w:cs="Times New Roman"/>
          <w:sz w:val="24"/>
        </w:rPr>
        <w:t>单元法》</w:t>
      </w:r>
      <w:r>
        <w:rPr>
          <w:rFonts w:ascii="Times New Roman" w:hAnsi="Times New Roman" w:cs="Times New Roman" w:hint="eastAsia"/>
          <w:sz w:val="24"/>
        </w:rPr>
        <w:t>P176</w:t>
      </w:r>
      <w:r>
        <w:rPr>
          <w:rFonts w:ascii="Times New Roman" w:hAnsi="Times New Roman" w:cs="Times New Roman"/>
          <w:sz w:val="24"/>
        </w:rPr>
        <w:t>的应力磨平方法，</w:t>
      </w:r>
      <w:r>
        <w:rPr>
          <w:rFonts w:ascii="Times New Roman" w:hAnsi="Times New Roman" w:cs="Times New Roman" w:hint="eastAsia"/>
          <w:sz w:val="24"/>
        </w:rPr>
        <w:t>对于</w:t>
      </w:r>
      <w:r>
        <w:rPr>
          <w:rFonts w:ascii="Times New Roman" w:hAnsi="Times New Roman" w:cs="Times New Roman"/>
          <w:sz w:val="24"/>
        </w:rPr>
        <w:t>三维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节点单元，</w:t>
      </w:r>
      <w:r>
        <w:rPr>
          <w:rFonts w:ascii="Times New Roman" w:hAnsi="Times New Roman" w:cs="Times New Roman" w:hint="eastAsia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个</w:t>
      </w:r>
      <w:r>
        <w:rPr>
          <w:rFonts w:ascii="Times New Roman" w:hAnsi="Times New Roman" w:cs="Times New Roman"/>
          <w:sz w:val="24"/>
        </w:rPr>
        <w:t>高斯积分点上的应力</w:t>
      </w:r>
      <w:r>
        <w:rPr>
          <w:rFonts w:ascii="Times New Roman" w:hAnsi="Times New Roman" w:cs="Times New Roman" w:hint="eastAsia"/>
          <w:sz w:val="24"/>
        </w:rPr>
        <w:t>通过</w:t>
      </w:r>
      <w:r>
        <w:rPr>
          <w:rFonts w:ascii="Times New Roman" w:hAnsi="Times New Roman" w:cs="Times New Roman"/>
          <w:sz w:val="24"/>
        </w:rPr>
        <w:t>线性外插到</w:t>
      </w:r>
      <w:r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/>
          <w:sz w:val="24"/>
        </w:rPr>
        <w:t>节点上。</w:t>
      </w:r>
      <w:r w:rsidR="00A257DA">
        <w:rPr>
          <w:rFonts w:ascii="Times New Roman" w:hAnsi="Times New Roman" w:cs="Times New Roman" w:hint="eastAsia"/>
          <w:sz w:val="24"/>
        </w:rPr>
        <w:t>8</w:t>
      </w:r>
      <w:r w:rsidR="00A257DA">
        <w:rPr>
          <w:rFonts w:ascii="Times New Roman" w:hAnsi="Times New Roman" w:cs="Times New Roman" w:hint="eastAsia"/>
          <w:sz w:val="24"/>
        </w:rPr>
        <w:t>个节点</w:t>
      </w:r>
      <w:r w:rsidR="00A257DA">
        <w:rPr>
          <w:rFonts w:ascii="Times New Roman" w:hAnsi="Times New Roman" w:cs="Times New Roman"/>
          <w:sz w:val="24"/>
        </w:rPr>
        <w:t>上的应力改进值</w:t>
      </w:r>
      <w:r w:rsidR="003F12AA" w:rsidRPr="003F12AA">
        <w:rPr>
          <w:rFonts w:ascii="Times New Roman" w:hAnsi="Times New Roman" w:cs="Times New Roman"/>
          <w:position w:val="-14"/>
          <w:sz w:val="24"/>
        </w:rPr>
        <w:object w:dxaOrig="1400" w:dyaOrig="400">
          <v:shape id="_x0000_i1112" type="#_x0000_t75" style="width:69.4pt;height:20.35pt" o:ole="">
            <v:imagedata r:id="rId191" o:title=""/>
          </v:shape>
          <o:OLEObject Type="Embed" ProgID="Equation.DSMT4" ShapeID="_x0000_i1112" DrawAspect="Content" ObjectID="_1715021166" r:id="rId192"/>
        </w:object>
      </w:r>
      <w:r w:rsidR="00A257DA">
        <w:rPr>
          <w:rFonts w:ascii="Times New Roman" w:hAnsi="Times New Roman" w:cs="Times New Roman"/>
          <w:sz w:val="24"/>
        </w:rPr>
        <w:t>可以采用下列方式解决：</w:t>
      </w:r>
    </w:p>
    <w:p w:rsidR="00A257DA" w:rsidRPr="00A257DA" w:rsidRDefault="00A257DA" w:rsidP="00A257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257DA">
        <w:rPr>
          <w:rFonts w:ascii="Calibri" w:eastAsia="宋体" w:hAnsi="Calibri" w:cs="Times New Roman"/>
          <w:position w:val="-140"/>
        </w:rPr>
        <w:object w:dxaOrig="4360" w:dyaOrig="2920">
          <v:shape id="_x0000_i1113" type="#_x0000_t75" style="width:218.6pt;height:146.6pt" o:ole="">
            <v:imagedata r:id="rId193" o:title=""/>
          </v:shape>
          <o:OLEObject Type="Embed" ProgID="Equation.DSMT4" ShapeID="_x0000_i1113" DrawAspect="Content" ObjectID="_1715021167" r:id="rId194"/>
        </w:object>
      </w:r>
    </w:p>
    <w:p w:rsidR="00255D22" w:rsidRDefault="00A257DA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其中</w:t>
      </w:r>
    </w:p>
    <w:p w:rsidR="00A257DA" w:rsidRDefault="00A257DA" w:rsidP="00A257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43741">
        <w:rPr>
          <w:position w:val="-24"/>
        </w:rPr>
        <w:object w:dxaOrig="5260" w:dyaOrig="680">
          <v:shape id="_x0000_i1114" type="#_x0000_t75" style="width:263.5pt;height:33.4pt" o:ole="">
            <v:imagedata r:id="rId195" o:title=""/>
          </v:shape>
          <o:OLEObject Type="Embed" ProgID="Equation.DSMT4" ShapeID="_x0000_i1114" DrawAspect="Content" ObjectID="_1715021168" r:id="rId196"/>
        </w:object>
      </w:r>
    </w:p>
    <w:p w:rsidR="004312AF" w:rsidRDefault="004312AF" w:rsidP="004312AF">
      <w:pPr>
        <w:pStyle w:val="Default"/>
        <w:spacing w:beforeLines="30" w:before="93" w:afterLines="30" w:after="93" w:line="288" w:lineRule="auto"/>
        <w:ind w:firstLineChars="200" w:firstLine="480"/>
        <w:textAlignment w:val="center"/>
      </w:pPr>
      <w:r w:rsidRPr="00C415A1">
        <w:object w:dxaOrig="1100" w:dyaOrig="360">
          <v:shape id="_x0000_i1115" type="#_x0000_t75" style="width:54.8pt;height:18.25pt" o:ole="">
            <v:imagedata r:id="rId197" o:title=""/>
          </v:shape>
          <o:OLEObject Type="Embed" ProgID="Equation.DSMT4" ShapeID="_x0000_i1115" DrawAspect="Content" ObjectID="_1715021169" r:id="rId198"/>
        </w:objec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个高斯</w:t>
      </w:r>
      <w:r>
        <w:t>积分点应力值，</w:t>
      </w:r>
      <w:r w:rsidRPr="00C415A1">
        <w:object w:dxaOrig="920" w:dyaOrig="360">
          <v:shape id="_x0000_i1116" type="#_x0000_t75" style="width:45.4pt;height:18.25pt" o:ole="">
            <v:imagedata r:id="rId199" o:title=""/>
          </v:shape>
          <o:OLEObject Type="Embed" ProgID="Equation.DSMT4" ShapeID="_x0000_i1116" DrawAspect="Content" ObjectID="_1715021170" r:id="rId200"/>
        </w:object>
      </w:r>
      <w:r>
        <w:rPr>
          <w:rFonts w:hint="eastAsia"/>
        </w:rPr>
        <w:t>为</w:t>
      </w:r>
      <w:r>
        <w:t>外插所得</w:t>
      </w:r>
      <w:r>
        <w:t>8</w:t>
      </w:r>
      <w:r>
        <w:rPr>
          <w:rFonts w:hint="eastAsia"/>
        </w:rPr>
        <w:t>个</w:t>
      </w:r>
      <w:r>
        <w:t>节点应力值。</w:t>
      </w:r>
      <w:r w:rsidR="003F12AA">
        <w:rPr>
          <w:rFonts w:hint="eastAsia"/>
        </w:rPr>
        <w:t>得到</w:t>
      </w:r>
      <w:r w:rsidR="003F12AA">
        <w:t>各个单元的节点应力值后，对于</w:t>
      </w:r>
      <w:r w:rsidR="003F12AA">
        <w:rPr>
          <w:rFonts w:hint="eastAsia"/>
        </w:rPr>
        <w:t>每个</w:t>
      </w:r>
      <w:r w:rsidR="003F12AA">
        <w:t>节点将</w:t>
      </w:r>
      <w:r w:rsidR="003F12AA">
        <w:rPr>
          <w:rFonts w:hint="eastAsia"/>
        </w:rPr>
        <w:t>围绕</w:t>
      </w:r>
      <w:r w:rsidR="003F12AA">
        <w:t>它的</w:t>
      </w:r>
      <w:r w:rsidR="003F12AA">
        <w:rPr>
          <w:rFonts w:hint="eastAsia"/>
        </w:rPr>
        <w:t>不同</w:t>
      </w:r>
      <w:r w:rsidR="003F12AA">
        <w:t>单元</w:t>
      </w:r>
      <w:r w:rsidR="003F12AA">
        <w:rPr>
          <w:rFonts w:hint="eastAsia"/>
        </w:rPr>
        <w:t>在</w:t>
      </w:r>
      <w:r w:rsidR="003F12AA">
        <w:t>该</w:t>
      </w:r>
      <w:r w:rsidR="003F12AA">
        <w:rPr>
          <w:rFonts w:hint="eastAsia"/>
        </w:rPr>
        <w:t>点</w:t>
      </w:r>
      <w:r w:rsidR="003F12AA">
        <w:t>的应力值</w:t>
      </w:r>
      <w:r w:rsidR="003F12AA">
        <w:rPr>
          <w:rFonts w:hint="eastAsia"/>
        </w:rPr>
        <w:t>取</w:t>
      </w:r>
      <w:r w:rsidR="003F12AA">
        <w:t>平均值，得到平滑后的节点应力值。</w:t>
      </w:r>
    </w:p>
    <w:p w:rsidR="00255D22" w:rsidRPr="00182509" w:rsidRDefault="00A43FC4" w:rsidP="00182509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>
        <w:rPr>
          <w:rFonts w:ascii="黑体" w:eastAsia="黑体" w:hAnsi="黑体" w:hint="eastAsia"/>
          <w:b w:val="0"/>
          <w:sz w:val="24"/>
        </w:rPr>
        <w:t>C3D8</w:t>
      </w:r>
      <w:r>
        <w:rPr>
          <w:rFonts w:ascii="黑体" w:eastAsia="黑体" w:hAnsi="黑体"/>
          <w:b w:val="0"/>
          <w:sz w:val="24"/>
        </w:rPr>
        <w:t>单元</w:t>
      </w:r>
      <w:r w:rsidR="00182509" w:rsidRPr="00182509">
        <w:rPr>
          <w:rFonts w:ascii="黑体" w:eastAsia="黑体" w:hAnsi="黑体" w:hint="eastAsia"/>
          <w:b w:val="0"/>
          <w:sz w:val="24"/>
        </w:rPr>
        <w:t>算例</w:t>
      </w:r>
      <w:r w:rsidR="00182509" w:rsidRPr="00182509">
        <w:rPr>
          <w:rFonts w:ascii="黑体" w:eastAsia="黑体" w:hAnsi="黑体"/>
          <w:b w:val="0"/>
          <w:sz w:val="24"/>
        </w:rPr>
        <w:t>验证</w:t>
      </w:r>
      <w:r w:rsidR="00571F7E">
        <w:rPr>
          <w:rFonts w:ascii="黑体" w:eastAsia="黑体" w:hAnsi="黑体" w:hint="eastAsia"/>
          <w:b w:val="0"/>
          <w:sz w:val="24"/>
        </w:rPr>
        <w:t>（算例1）</w:t>
      </w:r>
    </w:p>
    <w:p w:rsidR="0021182A" w:rsidRDefault="00C76D00" w:rsidP="00AD7835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3.2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为</w:t>
      </w:r>
      <w:r w:rsidR="00182509">
        <w:rPr>
          <w:rFonts w:ascii="Times New Roman" w:hAnsi="Times New Roman" w:cs="Times New Roman" w:hint="eastAsia"/>
          <w:sz w:val="24"/>
        </w:rPr>
        <w:t>悬臂</w:t>
      </w:r>
      <w:r>
        <w:rPr>
          <w:rFonts w:ascii="Times New Roman" w:hAnsi="Times New Roman" w:cs="Times New Roman"/>
          <w:sz w:val="24"/>
        </w:rPr>
        <w:t>梁受横力弯曲</w:t>
      </w:r>
      <w:r>
        <w:rPr>
          <w:rFonts w:ascii="Times New Roman" w:hAnsi="Times New Roman" w:cs="Times New Roman" w:hint="eastAsia"/>
          <w:sz w:val="24"/>
        </w:rPr>
        <w:t>的结构</w:t>
      </w:r>
      <w:r w:rsidR="00041BDA">
        <w:rPr>
          <w:rFonts w:ascii="Times New Roman" w:hAnsi="Times New Roman" w:cs="Times New Roman" w:hint="eastAsia"/>
          <w:sz w:val="24"/>
        </w:rPr>
        <w:t>（算例</w:t>
      </w:r>
      <w:r w:rsidR="00041BDA">
        <w:rPr>
          <w:rFonts w:ascii="Times New Roman" w:hAnsi="Times New Roman" w:cs="Times New Roman" w:hint="eastAsia"/>
          <w:sz w:val="24"/>
        </w:rPr>
        <w:t>1</w:t>
      </w:r>
      <w:r w:rsidR="00041BDA">
        <w:rPr>
          <w:rFonts w:ascii="Times New Roman" w:hAnsi="Times New Roman" w:cs="Times New Roman" w:hint="eastAsia"/>
          <w:sz w:val="24"/>
        </w:rPr>
        <w:t>，</w:t>
      </w:r>
      <w:r w:rsidR="00041BDA">
        <w:rPr>
          <w:rFonts w:ascii="Times New Roman" w:hAnsi="Times New Roman" w:cs="Times New Roman" w:hint="eastAsia"/>
          <w:sz w:val="24"/>
        </w:rPr>
        <w:t>example</w:t>
      </w:r>
      <w:r w:rsidR="00041BDA">
        <w:rPr>
          <w:rFonts w:ascii="Times New Roman" w:hAnsi="Times New Roman" w:cs="Times New Roman"/>
          <w:sz w:val="24"/>
        </w:rPr>
        <w:t>1</w:t>
      </w:r>
      <w:r w:rsidR="00041BDA">
        <w:rPr>
          <w:rFonts w:ascii="Times New Roman" w:hAnsi="Times New Roman" w:cs="Times New Roman" w:hint="eastAsia"/>
          <w:sz w:val="24"/>
        </w:rPr>
        <w:t>）</w:t>
      </w:r>
      <w:r w:rsidR="00E646DF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对应算例的所有</w:t>
      </w:r>
      <w:r>
        <w:rPr>
          <w:rFonts w:ascii="Times New Roman" w:hAnsi="Times New Roman" w:cs="Times New Roman"/>
          <w:sz w:val="24"/>
        </w:rPr>
        <w:t>输入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/>
          <w:sz w:val="24"/>
        </w:rPr>
        <w:t>输出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在</w:t>
      </w:r>
      <w:r>
        <w:rPr>
          <w:rFonts w:ascii="Times New Roman" w:hAnsi="Times New Roman" w:cs="Times New Roman"/>
          <w:sz w:val="24"/>
        </w:rPr>
        <w:t>example1</w:t>
      </w:r>
      <w:r>
        <w:rPr>
          <w:rFonts w:ascii="Times New Roman" w:hAnsi="Times New Roman" w:cs="Times New Roman" w:hint="eastAsia"/>
          <w:sz w:val="24"/>
        </w:rPr>
        <w:t>文件</w:t>
      </w:r>
      <w:r>
        <w:rPr>
          <w:rFonts w:ascii="Times New Roman" w:hAnsi="Times New Roman" w:cs="Times New Roman"/>
          <w:sz w:val="24"/>
        </w:rPr>
        <w:t>夹中。</w:t>
      </w:r>
    </w:p>
    <w:p w:rsidR="00182509" w:rsidRDefault="00AD7835" w:rsidP="00AD783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0804244" wp14:editId="266F0083">
            <wp:extent cx="2276883" cy="1792224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303205" cy="18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09" w:rsidRDefault="00E646DF" w:rsidP="00EC23F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2 </w:t>
      </w:r>
      <w:r w:rsidR="00EC23F2">
        <w:rPr>
          <w:rFonts w:ascii="Times New Roman" w:hAnsi="Times New Roman" w:cs="Times New Roman" w:hint="eastAsia"/>
          <w:sz w:val="24"/>
        </w:rPr>
        <w:t>受</w:t>
      </w:r>
      <w:r w:rsidR="00EC23F2">
        <w:rPr>
          <w:rFonts w:ascii="Times New Roman" w:hAnsi="Times New Roman" w:cs="Times New Roman"/>
          <w:sz w:val="24"/>
        </w:rPr>
        <w:t>横力弯曲</w:t>
      </w:r>
      <w:r w:rsidR="00EC23F2">
        <w:rPr>
          <w:rFonts w:ascii="Times New Roman" w:hAnsi="Times New Roman" w:cs="Times New Roman" w:hint="eastAsia"/>
          <w:sz w:val="24"/>
        </w:rPr>
        <w:t>结构</w:t>
      </w:r>
      <w:r w:rsidR="00EC23F2">
        <w:rPr>
          <w:rFonts w:ascii="Times New Roman" w:hAnsi="Times New Roman" w:cs="Times New Roman"/>
          <w:sz w:val="24"/>
        </w:rPr>
        <w:t>的有限元模型</w:t>
      </w:r>
      <w:r w:rsidR="0085749A">
        <w:rPr>
          <w:rFonts w:ascii="Times New Roman" w:hAnsi="Times New Roman" w:cs="Times New Roman" w:hint="eastAsia"/>
          <w:sz w:val="24"/>
        </w:rPr>
        <w:t>（</w:t>
      </w:r>
      <w:r w:rsidR="0085749A">
        <w:rPr>
          <w:rFonts w:ascii="Times New Roman" w:hAnsi="Times New Roman" w:cs="Times New Roman" w:hint="eastAsia"/>
          <w:sz w:val="24"/>
        </w:rPr>
        <w:t>example</w:t>
      </w:r>
      <w:r w:rsidR="0085749A">
        <w:rPr>
          <w:rFonts w:ascii="Times New Roman" w:hAnsi="Times New Roman" w:cs="Times New Roman"/>
          <w:sz w:val="24"/>
        </w:rPr>
        <w:t>1</w:t>
      </w:r>
      <w:r w:rsidR="0085749A">
        <w:rPr>
          <w:rFonts w:ascii="Times New Roman" w:hAnsi="Times New Roman" w:cs="Times New Roman" w:hint="eastAsia"/>
          <w:sz w:val="24"/>
        </w:rPr>
        <w:t>）</w:t>
      </w:r>
    </w:p>
    <w:p w:rsidR="00BC4464" w:rsidRDefault="00041BDA" w:rsidP="008C63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采用扩展的</w:t>
      </w:r>
      <w:r>
        <w:rPr>
          <w:rFonts w:ascii="Times New Roman" w:hAnsi="Times New Roman" w:cs="Times New Roman"/>
          <w:sz w:val="24"/>
        </w:rPr>
        <w:t>STAP90</w:t>
      </w:r>
      <w:r>
        <w:rPr>
          <w:rFonts w:ascii="Times New Roman" w:hAnsi="Times New Roman" w:cs="Times New Roman" w:hint="eastAsia"/>
          <w:sz w:val="24"/>
        </w:rPr>
        <w:t>程序进行算例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的静力学</w:t>
      </w:r>
      <w:r>
        <w:rPr>
          <w:rFonts w:ascii="Times New Roman" w:hAnsi="Times New Roman" w:cs="Times New Roman"/>
          <w:sz w:val="24"/>
        </w:rPr>
        <w:t>分析，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3.3</w:t>
      </w:r>
      <w:r>
        <w:rPr>
          <w:rFonts w:ascii="Times New Roman" w:hAnsi="Times New Roman" w:cs="Times New Roman" w:hint="eastAsia"/>
          <w:sz w:val="24"/>
        </w:rPr>
        <w:t>给出</w:t>
      </w:r>
      <w:r>
        <w:rPr>
          <w:rFonts w:ascii="Times New Roman" w:hAnsi="Times New Roman" w:cs="Times New Roman"/>
          <w:sz w:val="24"/>
        </w:rPr>
        <w:t>了</w:t>
      </w:r>
      <w:r>
        <w:rPr>
          <w:rFonts w:ascii="Times New Roman" w:hAnsi="Times New Roman" w:cs="Times New Roman" w:hint="eastAsia"/>
          <w:sz w:val="24"/>
        </w:rPr>
        <w:t>位移</w:t>
      </w:r>
      <w:r>
        <w:rPr>
          <w:rFonts w:ascii="Times New Roman" w:hAnsi="Times New Roman" w:cs="Times New Roman"/>
          <w:sz w:val="24"/>
        </w:rPr>
        <w:t>和应力结果。</w:t>
      </w:r>
      <w:r w:rsidR="00923BFC">
        <w:rPr>
          <w:rFonts w:ascii="Times New Roman" w:hAnsi="Times New Roman" w:cs="Times New Roman" w:hint="eastAsia"/>
          <w:sz w:val="24"/>
        </w:rPr>
        <w:t>为了</w:t>
      </w:r>
      <w:r w:rsidR="00923BFC">
        <w:rPr>
          <w:rFonts w:ascii="Times New Roman" w:hAnsi="Times New Roman" w:cs="Times New Roman"/>
          <w:sz w:val="24"/>
        </w:rPr>
        <w:t>比较，</w:t>
      </w:r>
      <w:r w:rsidR="00923BFC">
        <w:rPr>
          <w:rFonts w:ascii="Times New Roman" w:hAnsi="Times New Roman" w:cs="Times New Roman" w:hint="eastAsia"/>
          <w:sz w:val="24"/>
        </w:rPr>
        <w:t>图</w:t>
      </w:r>
      <w:r w:rsidR="00923BFC">
        <w:rPr>
          <w:rFonts w:ascii="Times New Roman" w:hAnsi="Times New Roman" w:cs="Times New Roman" w:hint="eastAsia"/>
          <w:sz w:val="24"/>
        </w:rPr>
        <w:t>3.4</w:t>
      </w:r>
      <w:r w:rsidR="00923BFC">
        <w:rPr>
          <w:rFonts w:ascii="Times New Roman" w:hAnsi="Times New Roman" w:cs="Times New Roman" w:hint="eastAsia"/>
          <w:sz w:val="24"/>
        </w:rPr>
        <w:t>给出</w:t>
      </w:r>
      <w:r w:rsidR="00923BFC">
        <w:rPr>
          <w:rFonts w:ascii="Times New Roman" w:hAnsi="Times New Roman" w:cs="Times New Roman"/>
          <w:sz w:val="24"/>
        </w:rPr>
        <w:t>了采用</w:t>
      </w:r>
      <w:r w:rsidR="00923BFC">
        <w:rPr>
          <w:rFonts w:ascii="Times New Roman" w:hAnsi="Times New Roman" w:cs="Times New Roman"/>
          <w:sz w:val="24"/>
        </w:rPr>
        <w:t>ABAQUS</w:t>
      </w:r>
      <w:r w:rsidR="00923BFC">
        <w:rPr>
          <w:rFonts w:ascii="Times New Roman" w:hAnsi="Times New Roman" w:cs="Times New Roman"/>
          <w:sz w:val="24"/>
        </w:rPr>
        <w:t>有限元</w:t>
      </w:r>
      <w:r w:rsidR="00923BFC">
        <w:rPr>
          <w:rFonts w:ascii="Times New Roman" w:hAnsi="Times New Roman" w:cs="Times New Roman" w:hint="eastAsia"/>
          <w:sz w:val="24"/>
        </w:rPr>
        <w:t>软件</w:t>
      </w:r>
      <w:r w:rsidR="00923BFC">
        <w:rPr>
          <w:rFonts w:ascii="Times New Roman" w:hAnsi="Times New Roman" w:cs="Times New Roman"/>
          <w:sz w:val="24"/>
        </w:rPr>
        <w:t>计算</w:t>
      </w:r>
      <w:r w:rsidR="00923BFC">
        <w:rPr>
          <w:rFonts w:ascii="Times New Roman" w:hAnsi="Times New Roman" w:cs="Times New Roman" w:hint="eastAsia"/>
          <w:sz w:val="24"/>
        </w:rPr>
        <w:t>的</w:t>
      </w:r>
      <w:r w:rsidR="00923BFC">
        <w:rPr>
          <w:rFonts w:ascii="Times New Roman" w:hAnsi="Times New Roman" w:cs="Times New Roman"/>
          <w:sz w:val="24"/>
        </w:rPr>
        <w:t>位移和应力结果。</w:t>
      </w:r>
    </w:p>
    <w:p w:rsidR="0085749A" w:rsidRDefault="005974A7" w:rsidP="008C63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</w:t>
      </w:r>
      <w:r>
        <w:rPr>
          <w:rFonts w:ascii="Times New Roman" w:hAnsi="Times New Roman" w:cs="Times New Roman" w:hint="eastAsia"/>
          <w:sz w:val="24"/>
        </w:rPr>
        <w:t>STAP</w:t>
      </w:r>
      <w:r>
        <w:rPr>
          <w:rFonts w:ascii="Times New Roman" w:hAnsi="Times New Roman" w:cs="Times New Roman"/>
          <w:sz w:val="24"/>
        </w:rPr>
        <w:t>90</w:t>
      </w:r>
      <w:r>
        <w:rPr>
          <w:rFonts w:ascii="Times New Roman" w:hAnsi="Times New Roman" w:cs="Times New Roman" w:hint="eastAsia"/>
          <w:sz w:val="24"/>
        </w:rPr>
        <w:t>程序与采用</w:t>
      </w:r>
      <w:r>
        <w:rPr>
          <w:rFonts w:ascii="Times New Roman" w:hAnsi="Times New Roman" w:cs="Times New Roman"/>
          <w:sz w:val="24"/>
        </w:rPr>
        <w:t>ABAQUS</w:t>
      </w:r>
      <w:r>
        <w:rPr>
          <w:rFonts w:ascii="Times New Roman" w:hAnsi="Times New Roman" w:cs="Times New Roman" w:hint="eastAsia"/>
          <w:sz w:val="24"/>
        </w:rPr>
        <w:t>软件</w:t>
      </w:r>
      <w:r>
        <w:rPr>
          <w:rFonts w:ascii="Times New Roman" w:hAnsi="Times New Roman" w:cs="Times New Roman"/>
          <w:sz w:val="24"/>
        </w:rPr>
        <w:t>计算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结果</w:t>
      </w:r>
      <w:r>
        <w:rPr>
          <w:rFonts w:ascii="Times New Roman" w:hAnsi="Times New Roman" w:cs="Times New Roman" w:hint="eastAsia"/>
          <w:sz w:val="24"/>
        </w:rPr>
        <w:t>，</w:t>
      </w:r>
      <w:r w:rsidR="00A577F1">
        <w:rPr>
          <w:rFonts w:ascii="Times New Roman" w:hAnsi="Times New Roman" w:cs="Times New Roman" w:hint="eastAsia"/>
          <w:sz w:val="24"/>
        </w:rPr>
        <w:t>两者吻合</w:t>
      </w:r>
      <w:r w:rsidR="00BC4464">
        <w:rPr>
          <w:rFonts w:ascii="Times New Roman" w:hAnsi="Times New Roman" w:cs="Times New Roman"/>
          <w:sz w:val="24"/>
        </w:rPr>
        <w:t>非常好</w:t>
      </w:r>
      <w:r w:rsidR="00BC4464">
        <w:rPr>
          <w:rFonts w:ascii="Times New Roman" w:hAnsi="Times New Roman" w:cs="Times New Roman" w:hint="eastAsia"/>
          <w:sz w:val="24"/>
        </w:rPr>
        <w:t>，</w:t>
      </w:r>
      <w:r w:rsidR="00BC4464">
        <w:rPr>
          <w:rFonts w:ascii="Times New Roman" w:hAnsi="Times New Roman" w:cs="Times New Roman"/>
          <w:sz w:val="24"/>
        </w:rPr>
        <w:t>说明</w:t>
      </w:r>
      <w:r w:rsidR="00BC4464">
        <w:rPr>
          <w:rFonts w:ascii="Times New Roman" w:hAnsi="Times New Roman" w:cs="Times New Roman"/>
          <w:sz w:val="24"/>
        </w:rPr>
        <w:t>STAP90</w:t>
      </w:r>
      <w:r w:rsidR="00BC4464">
        <w:rPr>
          <w:rFonts w:ascii="Times New Roman" w:hAnsi="Times New Roman" w:cs="Times New Roman" w:hint="eastAsia"/>
          <w:sz w:val="24"/>
        </w:rPr>
        <w:t>程序</w:t>
      </w:r>
      <w:r w:rsidR="00BC4464">
        <w:rPr>
          <w:rFonts w:ascii="Times New Roman" w:hAnsi="Times New Roman" w:cs="Times New Roman"/>
          <w:sz w:val="24"/>
        </w:rPr>
        <w:t>扩展的正确性。</w:t>
      </w:r>
    </w:p>
    <w:p w:rsidR="00182509" w:rsidRDefault="00E646DF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5CD32D" wp14:editId="121E640E">
            <wp:extent cx="2592000" cy="223560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BDA">
        <w:rPr>
          <w:rFonts w:ascii="Times New Roman" w:hAnsi="Times New Roman" w:cs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204953B1" wp14:editId="37CFD4E4">
            <wp:extent cx="2592000" cy="223200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A" w:rsidRDefault="00041BDA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/>
          <w:sz w:val="24"/>
        </w:rPr>
        <w:t>方向</w:t>
      </w:r>
      <w:r>
        <w:rPr>
          <w:rFonts w:ascii="Times New Roman" w:hAnsi="Times New Roman" w:cs="Times New Roman" w:hint="eastAsia"/>
          <w:sz w:val="24"/>
        </w:rPr>
        <w:t>位移结果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 w:hint="eastAsia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/>
          <w:sz w:val="24"/>
        </w:rPr>
        <w:t>）</w:t>
      </w:r>
      <w:r w:rsidRPr="00041BDA">
        <w:rPr>
          <w:rFonts w:ascii="Times New Roman" w:hAnsi="Times New Roman" w:cs="Times New Roman"/>
          <w:position w:val="-12"/>
          <w:sz w:val="24"/>
        </w:rPr>
        <w:object w:dxaOrig="300" w:dyaOrig="360">
          <v:shape id="_x0000_i1117" type="#_x0000_t75" style="width:15.15pt;height:18.25pt" o:ole="">
            <v:imagedata r:id="rId204" o:title=""/>
          </v:shape>
          <o:OLEObject Type="Embed" ProgID="Equation.DSMT4" ShapeID="_x0000_i1117" DrawAspect="Content" ObjectID="_1715021171" r:id="rId205"/>
        </w:object>
      </w:r>
      <w:r>
        <w:rPr>
          <w:rFonts w:ascii="Times New Roman" w:hAnsi="Times New Roman" w:cs="Times New Roman" w:hint="eastAsia"/>
          <w:sz w:val="24"/>
        </w:rPr>
        <w:t>应力</w:t>
      </w:r>
      <w:r>
        <w:rPr>
          <w:rFonts w:ascii="Times New Roman" w:hAnsi="Times New Roman" w:cs="Times New Roman"/>
          <w:sz w:val="24"/>
        </w:rPr>
        <w:t>分量</w:t>
      </w:r>
    </w:p>
    <w:p w:rsidR="00041BDA" w:rsidRDefault="00041BDA" w:rsidP="00041BD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3 </w:t>
      </w:r>
      <w:r>
        <w:rPr>
          <w:rFonts w:ascii="Times New Roman" w:hAnsi="Times New Roman" w:cs="Times New Roman" w:hint="eastAsia"/>
          <w:sz w:val="24"/>
        </w:rPr>
        <w:t>受</w:t>
      </w:r>
      <w:r>
        <w:rPr>
          <w:rFonts w:ascii="Times New Roman" w:hAnsi="Times New Roman" w:cs="Times New Roman"/>
          <w:sz w:val="24"/>
        </w:rPr>
        <w:t>横力弯曲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位移、</w:t>
      </w:r>
      <w:r>
        <w:rPr>
          <w:rFonts w:ascii="Times New Roman" w:hAnsi="Times New Roman" w:cs="Times New Roman"/>
          <w:sz w:val="24"/>
        </w:rPr>
        <w:t>应力结果</w:t>
      </w:r>
      <w:r w:rsidR="00923BFC">
        <w:rPr>
          <w:rFonts w:ascii="Times New Roman" w:hAnsi="Times New Roman" w:cs="Times New Roman" w:hint="eastAsia"/>
          <w:sz w:val="24"/>
        </w:rPr>
        <w:t>（</w:t>
      </w:r>
      <w:r w:rsidR="00923BFC">
        <w:rPr>
          <w:rFonts w:ascii="Times New Roman" w:hAnsi="Times New Roman" w:cs="Times New Roman" w:hint="eastAsia"/>
          <w:sz w:val="24"/>
        </w:rPr>
        <w:t>STAP</w:t>
      </w:r>
      <w:r w:rsidR="00923BFC">
        <w:rPr>
          <w:rFonts w:ascii="Times New Roman" w:hAnsi="Times New Roman" w:cs="Times New Roman"/>
          <w:sz w:val="24"/>
        </w:rPr>
        <w:t xml:space="preserve"> 90</w:t>
      </w:r>
      <w:r w:rsidR="00923BFC">
        <w:rPr>
          <w:rFonts w:ascii="Times New Roman" w:hAnsi="Times New Roman" w:cs="Times New Roman" w:hint="eastAsia"/>
          <w:sz w:val="24"/>
        </w:rPr>
        <w:t>）</w:t>
      </w:r>
    </w:p>
    <w:p w:rsidR="00182509" w:rsidRDefault="00923BFC" w:rsidP="0021182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59EFEF6" wp14:editId="4FA7F82F">
            <wp:extent cx="2591771" cy="1695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94926" cy="169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4FFD8790" wp14:editId="1D1EA9B2">
            <wp:extent cx="2565400" cy="1692451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568244" cy="1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C" w:rsidRPr="00923BFC" w:rsidRDefault="00923BFC" w:rsidP="00923BF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（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/>
          <w:sz w:val="24"/>
        </w:rPr>
        <w:t>方向</w:t>
      </w:r>
      <w:r>
        <w:rPr>
          <w:rFonts w:ascii="Times New Roman" w:hAnsi="Times New Roman" w:cs="Times New Roman" w:hint="eastAsia"/>
          <w:sz w:val="24"/>
        </w:rPr>
        <w:t>位移结果</w:t>
      </w:r>
      <w:r>
        <w:rPr>
          <w:rFonts w:ascii="Times New Roman" w:hAnsi="Times New Roman" w:cs="Times New Roman"/>
          <w:sz w:val="24"/>
        </w:rPr>
        <w:t>；</w:t>
      </w:r>
      <w:r>
        <w:rPr>
          <w:rFonts w:ascii="Times New Roman" w:hAnsi="Times New Roman" w:cs="Times New Roman" w:hint="eastAsia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/>
          <w:sz w:val="24"/>
        </w:rPr>
        <w:t>）</w:t>
      </w:r>
      <w:r w:rsidRPr="00041BDA">
        <w:rPr>
          <w:rFonts w:ascii="Times New Roman" w:hAnsi="Times New Roman" w:cs="Times New Roman"/>
          <w:position w:val="-12"/>
          <w:sz w:val="24"/>
        </w:rPr>
        <w:object w:dxaOrig="300" w:dyaOrig="360">
          <v:shape id="_x0000_i1118" type="#_x0000_t75" style="width:15.15pt;height:18.25pt" o:ole="">
            <v:imagedata r:id="rId204" o:title=""/>
          </v:shape>
          <o:OLEObject Type="Embed" ProgID="Equation.DSMT4" ShapeID="_x0000_i1118" DrawAspect="Content" ObjectID="_1715021172" r:id="rId208"/>
        </w:object>
      </w:r>
      <w:r>
        <w:rPr>
          <w:rFonts w:ascii="Times New Roman" w:hAnsi="Times New Roman" w:cs="Times New Roman" w:hint="eastAsia"/>
          <w:sz w:val="24"/>
        </w:rPr>
        <w:t>应力</w:t>
      </w:r>
      <w:r>
        <w:rPr>
          <w:rFonts w:ascii="Times New Roman" w:hAnsi="Times New Roman" w:cs="Times New Roman"/>
          <w:sz w:val="24"/>
        </w:rPr>
        <w:t>分量</w:t>
      </w:r>
    </w:p>
    <w:p w:rsidR="00923BFC" w:rsidRPr="00182509" w:rsidRDefault="00923BFC" w:rsidP="00BC44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4 </w:t>
      </w:r>
      <w:r>
        <w:rPr>
          <w:rFonts w:ascii="Times New Roman" w:hAnsi="Times New Roman" w:cs="Times New Roman" w:hint="eastAsia"/>
          <w:sz w:val="24"/>
        </w:rPr>
        <w:t>受</w:t>
      </w:r>
      <w:r>
        <w:rPr>
          <w:rFonts w:ascii="Times New Roman" w:hAnsi="Times New Roman" w:cs="Times New Roman"/>
          <w:sz w:val="24"/>
        </w:rPr>
        <w:t>横力弯曲</w:t>
      </w:r>
      <w:r>
        <w:rPr>
          <w:rFonts w:ascii="Times New Roman" w:hAnsi="Times New Roman" w:cs="Times New Roman" w:hint="eastAsia"/>
          <w:sz w:val="24"/>
        </w:rPr>
        <w:t>结构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位移、</w:t>
      </w:r>
      <w:r>
        <w:rPr>
          <w:rFonts w:ascii="Times New Roman" w:hAnsi="Times New Roman" w:cs="Times New Roman"/>
          <w:sz w:val="24"/>
        </w:rPr>
        <w:t>应力结果</w:t>
      </w: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/>
          <w:sz w:val="24"/>
        </w:rPr>
        <w:t>ABAQUS</w:t>
      </w:r>
      <w:r>
        <w:rPr>
          <w:rFonts w:ascii="Times New Roman" w:hAnsi="Times New Roman" w:cs="Times New Roman" w:hint="eastAsia"/>
          <w:sz w:val="24"/>
        </w:rPr>
        <w:t>）</w:t>
      </w:r>
    </w:p>
    <w:p w:rsidR="00111CE2" w:rsidRPr="00111CE2" w:rsidRDefault="00111CE2" w:rsidP="00111CE2">
      <w:pPr>
        <w:pStyle w:val="3"/>
        <w:numPr>
          <w:ilvl w:val="0"/>
          <w:numId w:val="31"/>
        </w:numPr>
        <w:rPr>
          <w:rFonts w:ascii="楷体" w:eastAsia="楷体" w:hAnsi="楷体"/>
          <w:b w:val="0"/>
          <w:sz w:val="28"/>
        </w:rPr>
      </w:pPr>
      <w:bookmarkStart w:id="13" w:name="_Toc516496416"/>
      <w:r w:rsidRPr="00111CE2">
        <w:rPr>
          <w:rFonts w:ascii="楷体" w:eastAsia="楷体" w:hAnsi="楷体" w:hint="eastAsia"/>
          <w:b w:val="0"/>
          <w:sz w:val="28"/>
        </w:rPr>
        <w:t>三维</w:t>
      </w:r>
      <w:r>
        <w:rPr>
          <w:rFonts w:ascii="楷体" w:eastAsia="楷体" w:hAnsi="楷体" w:hint="eastAsia"/>
          <w:b w:val="0"/>
          <w:sz w:val="28"/>
        </w:rPr>
        <w:t>二</w:t>
      </w:r>
      <w:r w:rsidRPr="00111CE2">
        <w:rPr>
          <w:rFonts w:ascii="楷体" w:eastAsia="楷体" w:hAnsi="楷体" w:hint="eastAsia"/>
          <w:b w:val="0"/>
          <w:sz w:val="28"/>
        </w:rPr>
        <w:t>阶实体单元（</w:t>
      </w:r>
      <w:r>
        <w:rPr>
          <w:rFonts w:ascii="楷体" w:eastAsia="楷体" w:hAnsi="楷体" w:hint="eastAsia"/>
          <w:b w:val="0"/>
          <w:sz w:val="28"/>
        </w:rPr>
        <w:t>C3D20</w:t>
      </w:r>
      <w:r w:rsidRPr="00111CE2">
        <w:rPr>
          <w:rFonts w:ascii="楷体" w:eastAsia="楷体" w:hAnsi="楷体" w:hint="eastAsia"/>
          <w:b w:val="0"/>
          <w:sz w:val="28"/>
        </w:rPr>
        <w:t>）功能扩展</w:t>
      </w:r>
      <w:bookmarkEnd w:id="13"/>
    </w:p>
    <w:p w:rsidR="00A43FC4" w:rsidRPr="00A43FC4" w:rsidRDefault="00A43FC4" w:rsidP="00A43FC4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A43FC4">
        <w:rPr>
          <w:rFonts w:ascii="黑体" w:eastAsia="黑体" w:hAnsi="黑体" w:hint="eastAsia"/>
          <w:b w:val="0"/>
          <w:sz w:val="24"/>
        </w:rPr>
        <w:t>理论部分</w:t>
      </w:r>
    </w:p>
    <w:p w:rsidR="00A36324" w:rsidRDefault="00A36324" w:rsidP="00A36324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21182A">
        <w:rPr>
          <w:rFonts w:ascii="Times New Roman" w:hAnsi="Times New Roman" w:cs="Times New Roman" w:hint="eastAsia"/>
          <w:sz w:val="24"/>
        </w:rPr>
        <w:t>C3D</w:t>
      </w:r>
      <w:r>
        <w:rPr>
          <w:rFonts w:ascii="Times New Roman" w:hAnsi="Times New Roman" w:cs="Times New Roman"/>
          <w:sz w:val="24"/>
        </w:rPr>
        <w:t>20</w:t>
      </w:r>
      <w:r w:rsidRPr="0021182A">
        <w:rPr>
          <w:rFonts w:ascii="Times New Roman" w:hAnsi="Times New Roman" w:cs="Times New Roman" w:hint="eastAsia"/>
          <w:sz w:val="24"/>
        </w:rPr>
        <w:t>单元</w:t>
      </w:r>
      <w:r>
        <w:rPr>
          <w:rFonts w:ascii="Times New Roman" w:hAnsi="Times New Roman" w:cs="Times New Roman" w:hint="eastAsia"/>
          <w:sz w:val="24"/>
        </w:rPr>
        <w:t>等参</w:t>
      </w:r>
      <w:r>
        <w:rPr>
          <w:rFonts w:ascii="Times New Roman" w:hAnsi="Times New Roman" w:cs="Times New Roman"/>
          <w:sz w:val="24"/>
        </w:rPr>
        <w:t>坐标</w:t>
      </w:r>
      <w:r>
        <w:rPr>
          <w:rFonts w:ascii="Times New Roman" w:hAnsi="Times New Roman" w:cs="Times New Roman" w:hint="eastAsia"/>
          <w:sz w:val="24"/>
        </w:rPr>
        <w:t>如图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所示</w:t>
      </w:r>
      <w:r>
        <w:rPr>
          <w:rFonts w:ascii="Times New Roman" w:hAnsi="Times New Roman" w:cs="Times New Roman"/>
          <w:sz w:val="24"/>
        </w:rPr>
        <w:t>。</w:t>
      </w:r>
    </w:p>
    <w:p w:rsidR="00A36324" w:rsidRPr="0021182A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135A5">
        <w:rPr>
          <w:rFonts w:ascii="隶书" w:eastAsia="隶书" w:hAnsi="Times New Roman" w:cs="Times New Roman"/>
          <w:noProof/>
          <w:sz w:val="24"/>
        </w:rPr>
        <w:drawing>
          <wp:inline distT="0" distB="0" distL="0" distR="0" wp14:anchorId="35820929" wp14:editId="58A63CC4">
            <wp:extent cx="2196858" cy="2171373"/>
            <wp:effectExtent l="0" t="6350" r="6985" b="6985"/>
            <wp:docPr id="15" name="图片 15" descr="C:\Users\Administrator\Documents\Tencent Files\1275334798\Image\C2C\59CB833B19B527204417275EFB891B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1275334798\Image\C2C\59CB833B19B527204417275EFB891B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1" t="19857" r="25508" b="19141"/>
                    <a:stretch/>
                  </pic:blipFill>
                  <pic:spPr bwMode="auto">
                    <a:xfrm rot="5400000">
                      <a:off x="0" y="0"/>
                      <a:ext cx="2219569" cy="21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24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5 C3D20</w:t>
      </w:r>
      <w:r>
        <w:rPr>
          <w:rFonts w:ascii="Times New Roman" w:hAnsi="Times New Roman" w:cs="Times New Roman"/>
          <w:sz w:val="24"/>
        </w:rPr>
        <w:t>等参坐标</w:t>
      </w:r>
    </w:p>
    <w:p w:rsid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C3D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单元形函数：</w:t>
      </w:r>
    </w:p>
    <w:p w:rsid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角节点（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=1,2,3,4,5,6,7,8</w:t>
      </w:r>
      <w:r>
        <w:rPr>
          <w:rFonts w:ascii="Times New Roman" w:hAnsi="Times New Roman" w:cs="Times New Roman" w:hint="eastAsia"/>
          <w:sz w:val="24"/>
        </w:rPr>
        <w:t>）</w:t>
      </w:r>
    </w:p>
    <w:p w:rsidR="00A36324" w:rsidRDefault="00A36324" w:rsidP="00A3632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36324">
        <w:rPr>
          <w:rFonts w:ascii="Times New Roman" w:hAnsi="Times New Roman" w:cs="Times New Roman"/>
          <w:position w:val="-24"/>
          <w:sz w:val="24"/>
        </w:rPr>
        <w:object w:dxaOrig="5080" w:dyaOrig="620">
          <v:shape id="_x0000_i1119" type="#_x0000_t75" style="width:254.6pt;height:30.8pt" o:ole="">
            <v:imagedata r:id="rId210" o:title=""/>
          </v:shape>
          <o:OLEObject Type="Embed" ProgID="Equation.DSMT4" ShapeID="_x0000_i1119" DrawAspect="Content" ObjectID="_1715021173" r:id="rId211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111CE2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典型</w:t>
      </w:r>
      <w:r>
        <w:rPr>
          <w:rFonts w:ascii="Times New Roman" w:hAnsi="Times New Roman" w:cs="Times New Roman"/>
          <w:sz w:val="24"/>
        </w:rPr>
        <w:t>的棱内节点</w:t>
      </w:r>
    </w:p>
    <w:p w:rsidR="00A36324" w:rsidRPr="00A36324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=9</w:t>
      </w:r>
      <w:r>
        <w:rPr>
          <w:rFonts w:ascii="Times New Roman" w:hAnsi="Times New Roman" w:cs="Times New Roman" w:hint="eastAsia"/>
          <w:sz w:val="24"/>
        </w:rPr>
        <w:t>,11,15,13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 xml:space="preserve">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120" w:dyaOrig="620">
          <v:shape id="_x0000_i1120" type="#_x0000_t75" style="width:156pt;height:30.8pt" o:ole="">
            <v:imagedata r:id="rId212" o:title=""/>
          </v:shape>
          <o:OLEObject Type="Embed" ProgID="Equation.DSMT4" ShapeID="_x0000_i1120" DrawAspect="Content" ObjectID="_1715021174" r:id="rId213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A36324" w:rsidRP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=10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100" w:dyaOrig="620">
          <v:shape id="_x0000_i1121" type="#_x0000_t75" style="width:155.5pt;height:30.8pt" o:ole="">
            <v:imagedata r:id="rId214" o:title=""/>
          </v:shape>
          <o:OLEObject Type="Embed" ProgID="Equation.DSMT4" ShapeID="_x0000_i1121" DrawAspect="Content" ObjectID="_1715021175" r:id="rId215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111CE2" w:rsidRPr="00A36324" w:rsidRDefault="00A36324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节点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>=17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 w:hint="eastAsia"/>
          <w:sz w:val="24"/>
        </w:rPr>
        <w:t>,1</w:t>
      </w:r>
      <w:r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 w:hint="eastAsia"/>
          <w:sz w:val="24"/>
        </w:rPr>
        <w:t>,</w:t>
      </w:r>
      <w:r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 w:hint="eastAsia"/>
          <w:sz w:val="24"/>
        </w:rPr>
        <w:t xml:space="preserve">        </w:t>
      </w:r>
      <w:r w:rsidRPr="00A36324">
        <w:rPr>
          <w:rFonts w:ascii="Times New Roman" w:hAnsi="Times New Roman" w:cs="Times New Roman"/>
          <w:position w:val="-24"/>
          <w:sz w:val="24"/>
        </w:rPr>
        <w:object w:dxaOrig="3080" w:dyaOrig="620">
          <v:shape id="_x0000_i1122" type="#_x0000_t75" style="width:153.4pt;height:30.8pt" o:ole="">
            <v:imagedata r:id="rId216" o:title=""/>
          </v:shape>
          <o:OLEObject Type="Embed" ProgID="Equation.DSMT4" ShapeID="_x0000_i1122" DrawAspect="Content" ObjectID="_1715021176" r:id="rId217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:rsidR="00D957D3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  <w:r w:rsidRPr="009F63D4">
        <w:rPr>
          <w:rFonts w:ascii="隶书" w:eastAsia="隶书" w:hAnsi="Times New Roman" w:cs="Times New Roman" w:hint="eastAsia"/>
          <w:sz w:val="24"/>
        </w:rPr>
        <w:t>注意：母单元的节点编号按照标准的顺序设置，子单元的编号要按照与母单元相同的节点布置方案进行布置，同时还要注意节点编号的左旋还是右旋，否则可能会出现刚度矩阵奇异或者行列式为负值。</w:t>
      </w:r>
    </w:p>
    <w:p w:rsidR="00D957D3" w:rsidRPr="00A36324" w:rsidRDefault="00A36324" w:rsidP="00A36324">
      <w:pPr>
        <w:spacing w:line="360" w:lineRule="auto"/>
        <w:rPr>
          <w:rFonts w:ascii="Times New Roman" w:hAnsi="Times New Roman" w:cs="Times New Roman"/>
          <w:sz w:val="24"/>
        </w:rPr>
      </w:pPr>
      <w:r w:rsidRPr="00A36324">
        <w:rPr>
          <w:rFonts w:ascii="Times New Roman" w:hAnsi="Times New Roman" w:cs="Times New Roman" w:hint="eastAsia"/>
          <w:sz w:val="24"/>
        </w:rPr>
        <w:t>表示形函数的相应</w:t>
      </w:r>
      <w:r w:rsidRPr="00A36324">
        <w:rPr>
          <w:rFonts w:ascii="Times New Roman" w:hAnsi="Times New Roman" w:cs="Times New Roman"/>
          <w:sz w:val="24"/>
        </w:rPr>
        <w:t>代码</w:t>
      </w:r>
      <w:r>
        <w:rPr>
          <w:rFonts w:ascii="Times New Roman" w:hAnsi="Times New Roman" w:cs="Times New Roman" w:hint="eastAsia"/>
          <w:sz w:val="24"/>
        </w:rPr>
        <w:t>如下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角节点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H(1)=0.125*(1.0-R)*(1.0-S)*(1.0-T)*(-R-S-T-2.0)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lastRenderedPageBreak/>
        <w:t xml:space="preserve">      H(2)=0.125*(1.0+R)*(1.0-S)*(1.0-T)*(R-S-T-2.0)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H(3)=0.125*(1.0+R)*(1.0+S)*(1.0-T)*(R+S-T-2.0)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H(4)=0.125*(1.0-R)*(1.0+S)*(1.0-T)*(-R+S-T-2.0)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H(5)=0.125*(1.0-R)*(1.0-S)*(1.0+T)*(-R-S+T-2.0)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H(6)=0.125*(1.0+R)*(1.0-S)*(1.0+T)*(R-S+T-2.0)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H(7)=0.125*(1.0+R)*(1.0+S)*(1.0+T)*(R+S+T-2.0)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H(8)=0.125*(1.0-R)*(1.0+S)*(1.0+T)*(-R+S+T-2.0)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R=0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H(9)=0.25*(1-R*R)*(1.0-S)*(1.0-T)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H(11)=0.25*(1-R*R)*(1.0+S)*(1.0-T)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H(13)=0.25*(1-R*R)*(1.0-S)*(1.0+T)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H(15)=0.25*(1-R*R)*(1.0+S)*(1.0+T)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S=0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H(10)=0.25*(1-S*S)*(1.0+R)*(1.0-T)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H(12)=0.25*(1-S*S)*(1.0-R)*(1.0-T)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H(14)=0.25*(1-S*S)*(1.0+R)*(1.0+T)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H(16)=0.25*(1-S*S)*(1.0-R)*(1.0+T)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C 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  <w:highlight w:val="white"/>
        </w:rPr>
        <w:t>边节点</w:t>
      </w:r>
      <w:r>
        <w:rPr>
          <w:rFonts w:ascii="新宋体" w:eastAsia="新宋体" w:cs="新宋体"/>
          <w:color w:val="008000"/>
          <w:kern w:val="0"/>
          <w:sz w:val="24"/>
          <w:szCs w:val="24"/>
          <w:highlight w:val="white"/>
        </w:rPr>
        <w:t xml:space="preserve"> T=0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H(17)=0.25*(1-T*T)*(1.0-R)*(1.0-S)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H(18)=0.25*(1-T*T)*(1.0+R)*(1.0-S)</w:t>
      </w:r>
    </w:p>
    <w:p w:rsidR="00D957D3" w:rsidRDefault="00D957D3" w:rsidP="00D957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H(19)=0.25*(1-T*T)*(1.0+R)*(1.0+S)</w:t>
      </w:r>
    </w:p>
    <w:p w:rsidR="00D957D3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  <w:r>
        <w:rPr>
          <w:rFonts w:ascii="新宋体" w:eastAsia="新宋体" w:cs="新宋体"/>
          <w:color w:val="000000"/>
          <w:kern w:val="0"/>
          <w:sz w:val="24"/>
          <w:szCs w:val="24"/>
          <w:highlight w:val="white"/>
        </w:rPr>
        <w:t xml:space="preserve">      H(20)=0.25*(1-T*T)*(1.0-R)*(1.0+S)</w:t>
      </w:r>
    </w:p>
    <w:p w:rsidR="00D957D3" w:rsidRPr="009F63D4" w:rsidRDefault="00D957D3" w:rsidP="00D957D3">
      <w:pPr>
        <w:spacing w:line="360" w:lineRule="auto"/>
        <w:rPr>
          <w:rFonts w:ascii="隶书" w:eastAsia="隶书" w:hAnsi="Times New Roman" w:cs="Times New Roman"/>
          <w:sz w:val="24"/>
        </w:rPr>
      </w:pPr>
    </w:p>
    <w:p w:rsidR="00A43FC4" w:rsidRDefault="00A43FC4" w:rsidP="00A43FC4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>
        <w:rPr>
          <w:rFonts w:ascii="黑体" w:eastAsia="黑体" w:hAnsi="黑体" w:hint="eastAsia"/>
          <w:b w:val="0"/>
          <w:sz w:val="24"/>
        </w:rPr>
        <w:t>C3D20</w:t>
      </w:r>
      <w:r w:rsidR="00D957D3" w:rsidRPr="00A43FC4">
        <w:rPr>
          <w:rFonts w:ascii="黑体" w:eastAsia="黑体" w:hAnsi="黑体" w:hint="eastAsia"/>
          <w:b w:val="0"/>
          <w:sz w:val="24"/>
        </w:rPr>
        <w:t>算例</w:t>
      </w:r>
      <w:r>
        <w:rPr>
          <w:rFonts w:ascii="黑体" w:eastAsia="黑体" w:hAnsi="黑体" w:hint="eastAsia"/>
          <w:b w:val="0"/>
          <w:sz w:val="24"/>
        </w:rPr>
        <w:t>验证</w:t>
      </w:r>
    </w:p>
    <w:p w:rsidR="00D957D3" w:rsidRPr="00A43FC4" w:rsidRDefault="00A43FC4" w:rsidP="00A43FC4">
      <w:pPr>
        <w:spacing w:line="360" w:lineRule="auto"/>
        <w:rPr>
          <w:rFonts w:ascii="黑体" w:eastAsia="黑体" w:hAnsi="黑体"/>
          <w:sz w:val="24"/>
        </w:rPr>
      </w:pPr>
      <w:r w:rsidRPr="00A43FC4">
        <w:rPr>
          <w:rFonts w:ascii="黑体" w:eastAsia="黑体" w:hAnsi="黑体" w:hint="eastAsia"/>
          <w:sz w:val="24"/>
        </w:rPr>
        <w:t>1）算例</w:t>
      </w:r>
      <w:r w:rsidR="00571F7E">
        <w:rPr>
          <w:rFonts w:ascii="黑体" w:eastAsia="黑体" w:hAnsi="黑体"/>
          <w:sz w:val="24"/>
        </w:rPr>
        <w:t>2</w:t>
      </w:r>
    </w:p>
    <w:p w:rsidR="00D957D3" w:rsidRPr="002333F9" w:rsidRDefault="00D957D3" w:rsidP="00D957D3">
      <w:pPr>
        <w:spacing w:afterLines="50" w:after="156" w:line="360" w:lineRule="auto"/>
        <w:jc w:val="center"/>
        <w:rPr>
          <w:color w:val="FF0000"/>
        </w:rPr>
      </w:pPr>
      <w:r w:rsidRPr="002333F9">
        <w:rPr>
          <w:color w:val="FF0000"/>
        </w:rPr>
        <w:t xml:space="preserve">    </w:t>
      </w:r>
      <w:r>
        <w:rPr>
          <w:noProof/>
        </w:rPr>
        <w:drawing>
          <wp:inline distT="0" distB="0" distL="0" distR="0" wp14:anchorId="51F8E2E3" wp14:editId="54250830">
            <wp:extent cx="2425700" cy="25679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30615" cy="25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Pr="0039729A" w:rsidRDefault="001C3531" w:rsidP="00D957D3">
      <w:pPr>
        <w:pStyle w:val="a9"/>
        <w:jc w:val="center"/>
        <w:rPr>
          <w:rFonts w:ascii="Times New Roman" w:eastAsiaTheme="minorEastAsia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6</w:t>
      </w:r>
      <w:r w:rsidR="00D957D3" w:rsidRPr="0039729A">
        <w:rPr>
          <w:rFonts w:ascii="Times New Roman" w:eastAsiaTheme="minorEastAsia" w:hAnsi="Times New Roman" w:cs="Times New Roman"/>
          <w:sz w:val="24"/>
        </w:rPr>
        <w:t>单轴拉伸</w:t>
      </w:r>
    </w:p>
    <w:p w:rsidR="00D957D3" w:rsidRDefault="001C3531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3.6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C3D20</w:t>
      </w:r>
      <w:r>
        <w:rPr>
          <w:rFonts w:ascii="Times New Roman" w:hAnsi="Times New Roman" w:cs="Times New Roman"/>
          <w:sz w:val="24"/>
        </w:rPr>
        <w:t>单元受单轴拉伸的</w:t>
      </w:r>
      <w:r w:rsidR="00D75B13">
        <w:rPr>
          <w:rFonts w:ascii="Times New Roman" w:hAnsi="Times New Roman" w:cs="Times New Roman" w:hint="eastAsia"/>
          <w:sz w:val="24"/>
        </w:rPr>
        <w:t>模型</w:t>
      </w:r>
      <w:r>
        <w:rPr>
          <w:rFonts w:ascii="Times New Roman" w:hAnsi="Times New Roman" w:cs="Times New Roman"/>
          <w:sz w:val="24"/>
        </w:rPr>
        <w:t>。</w:t>
      </w:r>
      <w:r w:rsidR="00D957D3">
        <w:rPr>
          <w:rFonts w:ascii="Times New Roman" w:hAnsi="Times New Roman" w:cs="Times New Roman" w:hint="eastAsia"/>
          <w:sz w:val="24"/>
        </w:rPr>
        <w:t>对</w:t>
      </w:r>
      <w:r w:rsidR="00D957D3">
        <w:rPr>
          <w:rFonts w:ascii="Times New Roman" w:hAnsi="Times New Roman" w:cs="Times New Roman" w:hint="eastAsia"/>
          <w:sz w:val="24"/>
        </w:rPr>
        <w:t>X=0</w:t>
      </w:r>
      <w:r w:rsidR="00D957D3">
        <w:rPr>
          <w:rFonts w:ascii="Times New Roman" w:hAnsi="Times New Roman" w:cs="Times New Roman" w:hint="eastAsia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Y=0</w:t>
      </w:r>
      <w:r w:rsidR="00D957D3">
        <w:rPr>
          <w:rFonts w:ascii="Times New Roman" w:hAnsi="Times New Roman" w:cs="Times New Roman" w:hint="eastAsia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Z=0</w:t>
      </w:r>
      <w:r w:rsidR="00D957D3">
        <w:rPr>
          <w:rFonts w:ascii="Times New Roman" w:hAnsi="Times New Roman" w:cs="Times New Roman" w:hint="eastAsia"/>
          <w:sz w:val="24"/>
        </w:rPr>
        <w:t>三个</w:t>
      </w:r>
      <w:r w:rsidR="00D957D3">
        <w:rPr>
          <w:rFonts w:ascii="Times New Roman" w:hAnsi="Times New Roman" w:cs="Times New Roman"/>
          <w:sz w:val="24"/>
        </w:rPr>
        <w:t>面</w:t>
      </w:r>
      <w:r w:rsidR="00D957D3">
        <w:rPr>
          <w:rFonts w:ascii="Times New Roman" w:hAnsi="Times New Roman" w:cs="Times New Roman" w:hint="eastAsia"/>
          <w:sz w:val="24"/>
        </w:rPr>
        <w:t>分别</w:t>
      </w:r>
      <w:r w:rsidR="00D957D3">
        <w:rPr>
          <w:rFonts w:ascii="Times New Roman" w:hAnsi="Times New Roman" w:cs="Times New Roman"/>
          <w:sz w:val="24"/>
        </w:rPr>
        <w:t>限</w:t>
      </w:r>
      <w:r w:rsidR="00D957D3">
        <w:rPr>
          <w:rFonts w:ascii="Times New Roman" w:hAnsi="Times New Roman" w:cs="Times New Roman"/>
          <w:sz w:val="24"/>
        </w:rPr>
        <w:lastRenderedPageBreak/>
        <w:t>制</w:t>
      </w:r>
      <w:r w:rsidR="00D957D3">
        <w:rPr>
          <w:rFonts w:ascii="Times New Roman" w:hAnsi="Times New Roman" w:cs="Times New Roman" w:hint="eastAsia"/>
          <w:sz w:val="24"/>
        </w:rPr>
        <w:t>各自面</w:t>
      </w:r>
      <w:r w:rsidR="00D957D3">
        <w:rPr>
          <w:rFonts w:ascii="Times New Roman" w:hAnsi="Times New Roman" w:cs="Times New Roman"/>
          <w:sz w:val="24"/>
        </w:rPr>
        <w:t>的</w:t>
      </w:r>
      <w:r w:rsidR="00D957D3">
        <w:rPr>
          <w:rFonts w:ascii="Times New Roman" w:hAnsi="Times New Roman" w:cs="Times New Roman" w:hint="eastAsia"/>
          <w:sz w:val="24"/>
        </w:rPr>
        <w:t>法线</w:t>
      </w:r>
      <w:r w:rsidR="00D957D3">
        <w:rPr>
          <w:rFonts w:ascii="Times New Roman" w:hAnsi="Times New Roman" w:cs="Times New Roman"/>
          <w:sz w:val="24"/>
        </w:rPr>
        <w:t>方向</w:t>
      </w:r>
      <w:r w:rsidR="00D957D3">
        <w:rPr>
          <w:rFonts w:ascii="Times New Roman" w:hAnsi="Times New Roman" w:cs="Times New Roman" w:hint="eastAsia"/>
          <w:sz w:val="24"/>
        </w:rPr>
        <w:t>位移</w:t>
      </w:r>
      <w:r w:rsidR="00D957D3">
        <w:rPr>
          <w:rFonts w:ascii="Times New Roman" w:hAnsi="Times New Roman" w:cs="Times New Roman"/>
          <w:sz w:val="24"/>
        </w:rPr>
        <w:t>，</w:t>
      </w:r>
      <w:r w:rsidR="00D957D3">
        <w:rPr>
          <w:rFonts w:ascii="Times New Roman" w:hAnsi="Times New Roman" w:cs="Times New Roman" w:hint="eastAsia"/>
          <w:sz w:val="24"/>
        </w:rPr>
        <w:t>对</w:t>
      </w:r>
      <w:r w:rsidR="00D957D3">
        <w:rPr>
          <w:rFonts w:ascii="Times New Roman" w:hAnsi="Times New Roman" w:cs="Times New Roman"/>
          <w:sz w:val="24"/>
        </w:rPr>
        <w:t>X=2.0</w:t>
      </w:r>
      <w:r w:rsidR="00D957D3">
        <w:rPr>
          <w:rFonts w:ascii="Times New Roman" w:hAnsi="Times New Roman" w:cs="Times New Roman" w:hint="eastAsia"/>
          <w:sz w:val="24"/>
        </w:rPr>
        <w:t>面施加</w:t>
      </w:r>
      <w:r w:rsidR="00D957D3">
        <w:rPr>
          <w:rFonts w:ascii="Times New Roman" w:hAnsi="Times New Roman" w:cs="Times New Roman" w:hint="eastAsia"/>
          <w:sz w:val="24"/>
        </w:rPr>
        <w:t>X</w:t>
      </w:r>
      <w:r w:rsidR="00D957D3">
        <w:rPr>
          <w:rFonts w:ascii="Times New Roman" w:hAnsi="Times New Roman" w:cs="Times New Roman"/>
          <w:sz w:val="24"/>
        </w:rPr>
        <w:t>正方向</w:t>
      </w:r>
      <w:r w:rsidR="00D957D3">
        <w:rPr>
          <w:rFonts w:ascii="Times New Roman" w:hAnsi="Times New Roman" w:cs="Times New Roman" w:hint="eastAsia"/>
          <w:sz w:val="24"/>
        </w:rPr>
        <w:t>的均布</w:t>
      </w:r>
      <w:r w:rsidR="00D957D3">
        <w:rPr>
          <w:rFonts w:ascii="Times New Roman" w:hAnsi="Times New Roman" w:cs="Times New Roman"/>
          <w:sz w:val="24"/>
        </w:rPr>
        <w:t>拉力</w:t>
      </w:r>
      <w:r w:rsidR="00D957D3" w:rsidRPr="00F4100C">
        <w:rPr>
          <w:rFonts w:ascii="Times New Roman" w:hAnsi="Times New Roman" w:cs="Times New Roman"/>
          <w:position w:val="-6"/>
          <w:sz w:val="24"/>
        </w:rPr>
        <w:object w:dxaOrig="760" w:dyaOrig="279">
          <v:shape id="_x0000_i1123" type="#_x0000_t75" style="width:38.6pt;height:13.55pt" o:ole="">
            <v:imagedata r:id="rId219" o:title=""/>
          </v:shape>
          <o:OLEObject Type="Embed" ProgID="Equation.DSMT4" ShapeID="_x0000_i1123" DrawAspect="Content" ObjectID="_1715021177" r:id="rId220"/>
        </w:object>
      </w:r>
      <w:r w:rsidR="00D957D3">
        <w:rPr>
          <w:rFonts w:ascii="Times New Roman" w:hAnsi="Times New Roman" w:cs="Times New Roman"/>
          <w:sz w:val="24"/>
        </w:rPr>
        <w:t>。</w:t>
      </w:r>
      <w:r w:rsidR="00D957D3">
        <w:rPr>
          <w:rFonts w:ascii="Times New Roman" w:hAnsi="Times New Roman" w:cs="Times New Roman" w:hint="eastAsia"/>
          <w:sz w:val="24"/>
        </w:rPr>
        <w:t>计算</w:t>
      </w:r>
      <w:r w:rsidR="00D957D3">
        <w:rPr>
          <w:rFonts w:ascii="Times New Roman" w:hAnsi="Times New Roman" w:cs="Times New Roman"/>
          <w:sz w:val="24"/>
        </w:rPr>
        <w:t>X=2.0</w:t>
      </w:r>
      <w:r w:rsidR="00D957D3">
        <w:rPr>
          <w:rFonts w:ascii="Times New Roman" w:hAnsi="Times New Roman" w:cs="Times New Roman" w:hint="eastAsia"/>
          <w:sz w:val="24"/>
        </w:rPr>
        <w:t>面上</w:t>
      </w:r>
      <w:r w:rsidR="00D957D3">
        <w:rPr>
          <w:rFonts w:ascii="Times New Roman" w:hAnsi="Times New Roman" w:cs="Times New Roman"/>
          <w:sz w:val="24"/>
        </w:rPr>
        <w:t>各节点的</w:t>
      </w:r>
      <w:r w:rsidR="00D957D3">
        <w:rPr>
          <w:rFonts w:ascii="Times New Roman" w:hAnsi="Times New Roman" w:cs="Times New Roman" w:hint="eastAsia"/>
          <w:sz w:val="24"/>
        </w:rPr>
        <w:t>节点力</w:t>
      </w:r>
      <w:r w:rsidR="00D957D3">
        <w:rPr>
          <w:rFonts w:ascii="Times New Roman" w:hAnsi="Times New Roman" w:cs="Times New Roman"/>
          <w:sz w:val="24"/>
        </w:rPr>
        <w:t>。</w:t>
      </w:r>
    </w:p>
    <w:p w:rsidR="00D957D3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角节点</w:t>
      </w:r>
      <w:r>
        <w:rPr>
          <w:rFonts w:ascii="Times New Roman" w:hAnsi="Times New Roman" w:cs="Times New Roman"/>
          <w:sz w:val="24"/>
        </w:rPr>
        <w:t>：</w:t>
      </w:r>
    </w:p>
    <w:p w:rsidR="00D957D3" w:rsidRDefault="00D957D3" w:rsidP="00D75B13">
      <w:pPr>
        <w:pStyle w:val="MTDisplayEquation"/>
        <w:jc w:val="center"/>
      </w:pPr>
      <w:r w:rsidRPr="005135A5">
        <w:rPr>
          <w:position w:val="-58"/>
        </w:rPr>
        <w:object w:dxaOrig="7420" w:dyaOrig="1280">
          <v:shape id="_x0000_i1124" type="#_x0000_t75" style="width:371.5pt;height:64.7pt" o:ole="">
            <v:imagedata r:id="rId221" o:title=""/>
          </v:shape>
          <o:OLEObject Type="Embed" ProgID="Equation.DSMT4" ShapeID="_x0000_i1124" DrawAspect="Content" ObjectID="_1715021178" r:id="rId222"/>
        </w:object>
      </w:r>
    </w:p>
    <w:p w:rsidR="00D957D3" w:rsidRPr="0052175C" w:rsidRDefault="00D957D3" w:rsidP="00D957D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边中</w:t>
      </w:r>
      <w:r>
        <w:rPr>
          <w:rFonts w:ascii="Times New Roman" w:hAnsi="Times New Roman" w:cs="Times New Roman"/>
          <w:sz w:val="24"/>
        </w:rPr>
        <w:t>节点：</w:t>
      </w:r>
    </w:p>
    <w:p w:rsidR="00D957D3" w:rsidRPr="0052175C" w:rsidRDefault="00D957D3" w:rsidP="00D75B13">
      <w:pPr>
        <w:pStyle w:val="MTDisplayEquation"/>
        <w:jc w:val="center"/>
      </w:pPr>
      <w:r w:rsidRPr="0052175C">
        <w:rPr>
          <w:position w:val="-58"/>
        </w:rPr>
        <w:object w:dxaOrig="6020" w:dyaOrig="1280">
          <v:shape id="_x0000_i1125" type="#_x0000_t75" style="width:302.1pt;height:64.7pt" o:ole="">
            <v:imagedata r:id="rId223" o:title=""/>
          </v:shape>
          <o:OLEObject Type="Embed" ProgID="Equation.DSMT4" ShapeID="_x0000_i1125" DrawAspect="Content" ObjectID="_1715021179" r:id="rId224"/>
        </w:object>
      </w:r>
    </w:p>
    <w:p w:rsidR="00D957D3" w:rsidRDefault="00D957D3" w:rsidP="00D75B1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X</w:t>
      </w:r>
      <w:r>
        <w:rPr>
          <w:rFonts w:ascii="Times New Roman" w:hAnsi="Times New Roman" w:cs="Times New Roman"/>
          <w:sz w:val="24"/>
        </w:rPr>
        <w:t>方向的合力：</w:t>
      </w:r>
    </w:p>
    <w:p w:rsidR="00D957D3" w:rsidRDefault="00D957D3" w:rsidP="00D75B13">
      <w:pPr>
        <w:pStyle w:val="MTDisplayEquation"/>
        <w:jc w:val="center"/>
      </w:pPr>
      <w:r w:rsidRPr="0052175C">
        <w:rPr>
          <w:position w:val="-28"/>
        </w:rPr>
        <w:object w:dxaOrig="2840" w:dyaOrig="680">
          <v:shape id="_x0000_i1126" type="#_x0000_t75" style="width:142.95pt;height:33.4pt" o:ole="">
            <v:imagedata r:id="rId225" o:title=""/>
          </v:shape>
          <o:OLEObject Type="Embed" ProgID="Equation.DSMT4" ShapeID="_x0000_i1126" DrawAspect="Content" ObjectID="_1715021180" r:id="rId226"/>
        </w:object>
      </w:r>
    </w:p>
    <w:p w:rsidR="00D957D3" w:rsidRDefault="00D75B13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相应</w:t>
      </w:r>
      <w:r>
        <w:rPr>
          <w:rFonts w:ascii="Times New Roman" w:hAnsi="Times New Roman" w:cs="Times New Roman"/>
          <w:sz w:val="24"/>
        </w:rPr>
        <w:t>的</w:t>
      </w:r>
      <w:r w:rsidR="00571F7E">
        <w:rPr>
          <w:rFonts w:ascii="Times New Roman" w:hAnsi="Times New Roman" w:cs="Times New Roman" w:hint="eastAsia"/>
          <w:sz w:val="24"/>
        </w:rPr>
        <w:t>输入文件</w:t>
      </w:r>
      <w:r>
        <w:rPr>
          <w:rFonts w:ascii="Times New Roman" w:hAnsi="Times New Roman" w:cs="Times New Roman"/>
          <w:sz w:val="24"/>
        </w:rPr>
        <w:t>如下</w:t>
      </w:r>
      <w:r>
        <w:rPr>
          <w:rFonts w:ascii="Times New Roman" w:hAnsi="Times New Roman" w:cs="Times New Roman" w:hint="eastAsia"/>
          <w:sz w:val="24"/>
        </w:rPr>
        <w:t>：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>TEST FOR 3D MODEL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20    1    1    1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1    1    1    -1.0    -1.0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2    0    1    1     1.0    -1.0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    ……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20    1    0    0    -1.0     1.0     0.0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1    8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2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3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6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7    1     -1.0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10    1      4.0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14    1      4.0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18    1      4.0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19    1      4.0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3    1    1    2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 200E3       0.3     3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 xml:space="preserve">    1    1    ……   20    1</w:t>
      </w:r>
    </w:p>
    <w:p w:rsidR="00D75B13" w:rsidRPr="0079315C" w:rsidRDefault="00D75B13" w:rsidP="00D75B13">
      <w:pPr>
        <w:pStyle w:val="aa"/>
        <w:spacing w:before="0" w:beforeAutospacing="0" w:after="0" w:afterAutospacing="0" w:line="360" w:lineRule="exact"/>
        <w:rPr>
          <w:sz w:val="20"/>
        </w:rPr>
      </w:pPr>
      <w:r w:rsidRPr="0079315C">
        <w:rPr>
          <w:rFonts w:eastAsiaTheme="minorEastAsia" w:cstheme="minorBidi" w:hint="eastAsia"/>
          <w:color w:val="000000" w:themeColor="text1"/>
          <w:kern w:val="24"/>
          <w:sz w:val="22"/>
          <w:szCs w:val="32"/>
        </w:rPr>
        <w:t>STOP</w:t>
      </w:r>
    </w:p>
    <w:p w:rsidR="00D957D3" w:rsidRDefault="00D957D3" w:rsidP="00D957D3">
      <w:pPr>
        <w:spacing w:line="360" w:lineRule="auto"/>
        <w:rPr>
          <w:rFonts w:ascii="Times New Roman" w:hAnsi="Times New Roman" w:cs="Times New Roman"/>
          <w:color w:val="FF0000"/>
          <w:sz w:val="24"/>
        </w:rPr>
      </w:pPr>
    </w:p>
    <w:p w:rsidR="00D957D3" w:rsidRPr="00571F7E" w:rsidRDefault="00571F7E" w:rsidP="00D957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采用</w:t>
      </w:r>
      <w:r w:rsidR="00D957D3" w:rsidRPr="00571F7E">
        <w:rPr>
          <w:rFonts w:ascii="Times New Roman" w:hAnsi="Times New Roman" w:cs="Times New Roman" w:hint="eastAsia"/>
          <w:sz w:val="24"/>
        </w:rPr>
        <w:t>S</w:t>
      </w:r>
      <w:r w:rsidR="00D957D3" w:rsidRPr="00571F7E">
        <w:rPr>
          <w:rFonts w:ascii="Times New Roman" w:hAnsi="Times New Roman" w:cs="Times New Roman"/>
          <w:sz w:val="24"/>
        </w:rPr>
        <w:t>TAP90</w:t>
      </w:r>
      <w:r w:rsidR="00D957D3" w:rsidRPr="00571F7E">
        <w:rPr>
          <w:rFonts w:ascii="Times New Roman" w:hAnsi="Times New Roman" w:cs="Times New Roman" w:hint="eastAsia"/>
          <w:sz w:val="24"/>
        </w:rPr>
        <w:t>计算</w:t>
      </w:r>
      <w:r>
        <w:rPr>
          <w:rFonts w:ascii="Times New Roman" w:hAnsi="Times New Roman" w:cs="Times New Roman" w:hint="eastAsia"/>
          <w:sz w:val="24"/>
        </w:rPr>
        <w:t>的</w:t>
      </w:r>
      <w:r w:rsidR="00D957D3" w:rsidRPr="00571F7E">
        <w:rPr>
          <w:rFonts w:ascii="Times New Roman" w:hAnsi="Times New Roman" w:cs="Times New Roman"/>
          <w:sz w:val="24"/>
        </w:rPr>
        <w:t>结果</w:t>
      </w:r>
      <w:r>
        <w:rPr>
          <w:rFonts w:ascii="Times New Roman" w:hAnsi="Times New Roman" w:cs="Times New Roman" w:hint="eastAsia"/>
          <w:sz w:val="24"/>
        </w:rPr>
        <w:t>如下</w:t>
      </w:r>
    </w:p>
    <w:p w:rsidR="00D957D3" w:rsidRPr="00571F7E" w:rsidRDefault="00571F7E" w:rsidP="00D957D3">
      <w:pPr>
        <w:rPr>
          <w:rFonts w:ascii="Times New Roman" w:hAnsi="Times New Roman" w:cs="Times New Roman"/>
          <w:szCs w:val="21"/>
        </w:rPr>
      </w:pPr>
      <w:bookmarkStart w:id="14" w:name="OLE_LINK5"/>
      <w:r w:rsidRPr="00571F7E">
        <w:rPr>
          <w:rFonts w:ascii="Times New Roman" w:hAnsi="Times New Roman" w:cs="Times New Roman"/>
          <w:szCs w:val="21"/>
        </w:rPr>
        <w:t>D I S P L A C E M E N T S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NODE           X-DISPLACEMENT    Y-DISPLACEMENT    Z-DISPLACEMENT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1              0.000000E+00      0.000000E+00      0.000000E+00</w:t>
      </w:r>
      <w:bookmarkStart w:id="15" w:name="_GoBack"/>
      <w:bookmarkEnd w:id="15"/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2              0.300000E-04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3              0.300000E-04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4              0.000000E+00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5              0.000000E+00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6              0.300000E-04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7              0.300000E-04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8              0.000000E+00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 9              0.150000E-04      0.000000E+00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10              0.300000E-04     -0.450000E-05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11              0.150000E-04     -0.900000E-05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12              0.000000E+00     -0.450000E-05      0.000000E+00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13              0.150000E-04      0.000000E+00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14              0.300000E-04     -0.450000E-05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15              0.150000E-04     -0.900000E-05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16              0.000000E+00     -0.450000E-05     -0.900000E-05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17              0.000000E+00      0.000000E+00     -0.450000E-05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18              0.300000E-04      0.000000E+00     -0.450000E-05</w:t>
      </w:r>
    </w:p>
    <w:p w:rsidR="00D957D3" w:rsidRPr="00571F7E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19              0.300000E-04     -0.900000E-05     -0.450000E-05</w:t>
      </w:r>
    </w:p>
    <w:p w:rsidR="00D957D3" w:rsidRDefault="00D957D3" w:rsidP="00D957D3">
      <w:pPr>
        <w:rPr>
          <w:rFonts w:asciiTheme="minorEastAsia" w:hAnsiTheme="minorEastAsia" w:cs="Times New Roman"/>
          <w:szCs w:val="21"/>
        </w:rPr>
      </w:pPr>
      <w:r w:rsidRPr="00571F7E">
        <w:rPr>
          <w:rFonts w:asciiTheme="minorEastAsia" w:hAnsiTheme="minorEastAsia" w:cs="Times New Roman"/>
          <w:szCs w:val="21"/>
        </w:rPr>
        <w:t xml:space="preserve">  20              0.000000E+00     -0.900000E-05     -0.450000E-05</w:t>
      </w:r>
      <w:bookmarkEnd w:id="14"/>
    </w:p>
    <w:p w:rsidR="00571F7E" w:rsidRPr="00571F7E" w:rsidRDefault="00571F7E" w:rsidP="00D957D3">
      <w:pPr>
        <w:rPr>
          <w:rFonts w:asciiTheme="minorEastAsia" w:hAnsiTheme="minorEastAsia" w:cs="Times New Roman"/>
          <w:szCs w:val="21"/>
        </w:rPr>
      </w:pPr>
    </w:p>
    <w:p w:rsidR="00D957D3" w:rsidRDefault="00D957D3" w:rsidP="00D957D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BB7FE98" wp14:editId="4CAEC8F0">
            <wp:extent cx="2592000" cy="243360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4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F701C" wp14:editId="305CC29B">
            <wp:extent cx="2592000" cy="244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Default="00D957D3" w:rsidP="00D957D3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71A28561" wp14:editId="02E3C89D">
            <wp:extent cx="2880000" cy="211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D3" w:rsidRDefault="00571F7E" w:rsidP="00D957D3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</w:rPr>
      </w:pPr>
      <w:bookmarkStart w:id="16" w:name="OLE_LINK2"/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7</w:t>
      </w:r>
      <w:r w:rsidR="00D957D3" w:rsidRPr="0039729A">
        <w:rPr>
          <w:rFonts w:ascii="Times New Roman" w:hAnsi="Times New Roman" w:cs="Times New Roman"/>
          <w:sz w:val="24"/>
        </w:rPr>
        <w:t>单轴拉伸</w:t>
      </w:r>
      <w:r w:rsidR="00D957D3">
        <w:rPr>
          <w:rFonts w:ascii="Times New Roman" w:hAnsi="Times New Roman" w:cs="Times New Roman" w:hint="eastAsia"/>
          <w:sz w:val="24"/>
        </w:rPr>
        <w:t>时</w:t>
      </w:r>
      <w:r w:rsidR="00D957D3">
        <w:rPr>
          <w:rFonts w:ascii="Times New Roman" w:hAnsi="Times New Roman" w:cs="Times New Roman"/>
          <w:sz w:val="24"/>
        </w:rPr>
        <w:t>ABAQUS</w:t>
      </w:r>
      <w:r w:rsidR="00D957D3">
        <w:rPr>
          <w:rFonts w:ascii="Times New Roman" w:hAnsi="Times New Roman" w:cs="Times New Roman" w:hint="eastAsia"/>
          <w:sz w:val="24"/>
        </w:rPr>
        <w:t>计算</w:t>
      </w:r>
      <w:r w:rsidR="00D957D3">
        <w:rPr>
          <w:rFonts w:ascii="Times New Roman" w:hAnsi="Times New Roman" w:cs="Times New Roman"/>
          <w:sz w:val="24"/>
        </w:rPr>
        <w:t>的位移</w:t>
      </w:r>
      <w:r w:rsidR="00D957D3">
        <w:rPr>
          <w:rFonts w:ascii="Times New Roman" w:hAnsi="Times New Roman" w:cs="Times New Roman" w:hint="eastAsia"/>
          <w:sz w:val="24"/>
        </w:rPr>
        <w:t>结果</w:t>
      </w:r>
      <w:bookmarkEnd w:id="16"/>
    </w:p>
    <w:p w:rsidR="007F7AEF" w:rsidRPr="00571F7E" w:rsidRDefault="00571F7E" w:rsidP="00571F7E">
      <w:pPr>
        <w:spacing w:line="300" w:lineRule="auto"/>
        <w:ind w:firstLineChars="200" w:firstLine="480"/>
        <w:rPr>
          <w:sz w:val="24"/>
        </w:rPr>
      </w:pPr>
      <w:r w:rsidRPr="00571F7E">
        <w:rPr>
          <w:rFonts w:hint="eastAsia"/>
          <w:sz w:val="24"/>
        </w:rPr>
        <w:t>通过</w:t>
      </w:r>
      <w:r w:rsidRPr="00571F7E">
        <w:rPr>
          <w:sz w:val="24"/>
        </w:rPr>
        <w:t>对比可以发现，</w:t>
      </w:r>
      <w:r>
        <w:rPr>
          <w:rFonts w:hint="eastAsia"/>
          <w:sz w:val="24"/>
        </w:rPr>
        <w:t>采用扩展</w:t>
      </w:r>
      <w:r>
        <w:rPr>
          <w:sz w:val="24"/>
        </w:rPr>
        <w:t>的</w:t>
      </w:r>
      <w:r>
        <w:rPr>
          <w:sz w:val="24"/>
        </w:rPr>
        <w:t>STAP90</w:t>
      </w:r>
      <w:r>
        <w:rPr>
          <w:rFonts w:hint="eastAsia"/>
          <w:sz w:val="24"/>
        </w:rPr>
        <w:t>程序</w:t>
      </w:r>
      <w:r>
        <w:rPr>
          <w:sz w:val="24"/>
        </w:rPr>
        <w:t>与</w:t>
      </w:r>
      <w:r>
        <w:rPr>
          <w:sz w:val="24"/>
        </w:rPr>
        <w:t>ABAQUS</w:t>
      </w:r>
      <w:r>
        <w:rPr>
          <w:sz w:val="24"/>
        </w:rPr>
        <w:t>计算的位移结果</w:t>
      </w:r>
      <w:r>
        <w:rPr>
          <w:rFonts w:hint="eastAsia"/>
          <w:sz w:val="24"/>
        </w:rPr>
        <w:t>完全相同，</w:t>
      </w:r>
      <w:r>
        <w:rPr>
          <w:sz w:val="24"/>
        </w:rPr>
        <w:t>表</w:t>
      </w:r>
      <w:r>
        <w:rPr>
          <w:rFonts w:hint="eastAsia"/>
          <w:sz w:val="24"/>
        </w:rPr>
        <w:t>明了</w:t>
      </w:r>
      <w:r>
        <w:rPr>
          <w:sz w:val="24"/>
        </w:rPr>
        <w:t>扩展的</w:t>
      </w:r>
      <w:r>
        <w:rPr>
          <w:sz w:val="24"/>
        </w:rPr>
        <w:t>STAP90</w:t>
      </w:r>
      <w:r>
        <w:rPr>
          <w:rFonts w:hint="eastAsia"/>
          <w:sz w:val="24"/>
        </w:rPr>
        <w:t>程序</w:t>
      </w:r>
      <w:r>
        <w:rPr>
          <w:sz w:val="24"/>
        </w:rPr>
        <w:t>C3D20</w:t>
      </w:r>
      <w:r>
        <w:rPr>
          <w:rFonts w:hint="eastAsia"/>
          <w:sz w:val="24"/>
        </w:rPr>
        <w:t>单元代码</w:t>
      </w:r>
      <w:r>
        <w:rPr>
          <w:sz w:val="24"/>
        </w:rPr>
        <w:t>的编写的正确性。</w:t>
      </w:r>
    </w:p>
    <w:p w:rsidR="00571F7E" w:rsidRPr="00A43FC4" w:rsidRDefault="00571F7E" w:rsidP="00571F7E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2</w:t>
      </w:r>
      <w:r w:rsidRPr="00A43FC4">
        <w:rPr>
          <w:rFonts w:ascii="黑体" w:eastAsia="黑体" w:hAnsi="黑体" w:hint="eastAsia"/>
          <w:sz w:val="24"/>
        </w:rPr>
        <w:t>）算例</w:t>
      </w:r>
      <w:r>
        <w:rPr>
          <w:rFonts w:ascii="黑体" w:eastAsia="黑体" w:hAnsi="黑体"/>
          <w:sz w:val="24"/>
        </w:rPr>
        <w:t>3</w:t>
      </w:r>
    </w:p>
    <w:p w:rsidR="00571F7E" w:rsidRPr="00602838" w:rsidRDefault="00571F7E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算例</w:t>
      </w:r>
      <w:r>
        <w:rPr>
          <w:rFonts w:ascii="Times New Roman" w:hAnsi="Times New Roman" w:cs="Times New Roman"/>
          <w:sz w:val="24"/>
        </w:rPr>
        <w:t>3</w:t>
      </w:r>
      <w:r w:rsidR="00F44FF2">
        <w:rPr>
          <w:rFonts w:ascii="Times New Roman" w:hAnsi="Times New Roman" w:cs="Times New Roman" w:hint="eastAsia"/>
          <w:sz w:val="24"/>
        </w:rPr>
        <w:t>为</w:t>
      </w:r>
      <w:r w:rsidR="00F44FF2">
        <w:rPr>
          <w:rFonts w:ascii="Times New Roman" w:hAnsi="Times New Roman" w:cs="Times New Roman"/>
          <w:sz w:val="24"/>
        </w:rPr>
        <w:t>验证</w:t>
      </w:r>
      <w:r w:rsidR="00F44FF2">
        <w:rPr>
          <w:rFonts w:ascii="Times New Roman" w:hAnsi="Times New Roman" w:cs="Times New Roman" w:hint="eastAsia"/>
          <w:sz w:val="24"/>
        </w:rPr>
        <w:t>扩展</w:t>
      </w:r>
      <w:r w:rsidR="00F44FF2">
        <w:rPr>
          <w:rFonts w:ascii="Times New Roman" w:hAnsi="Times New Roman" w:cs="Times New Roman"/>
          <w:sz w:val="24"/>
        </w:rPr>
        <w:t>的</w:t>
      </w:r>
      <w:r w:rsidR="00F44FF2">
        <w:rPr>
          <w:rFonts w:ascii="Times New Roman" w:hAnsi="Times New Roman" w:cs="Times New Roman"/>
          <w:sz w:val="24"/>
        </w:rPr>
        <w:t>STAP90</w:t>
      </w:r>
      <w:r w:rsidR="00F44FF2">
        <w:rPr>
          <w:rFonts w:ascii="Times New Roman" w:hAnsi="Times New Roman" w:cs="Times New Roman" w:hint="eastAsia"/>
          <w:sz w:val="24"/>
        </w:rPr>
        <w:t>程序</w:t>
      </w:r>
      <w:r w:rsidR="00A31B5D">
        <w:rPr>
          <w:rFonts w:ascii="Times New Roman" w:hAnsi="Times New Roman" w:cs="Times New Roman" w:hint="eastAsia"/>
          <w:sz w:val="24"/>
        </w:rPr>
        <w:t>用于计算</w:t>
      </w:r>
      <w:r w:rsidR="008818EB">
        <w:rPr>
          <w:rFonts w:ascii="Times New Roman" w:hAnsi="Times New Roman" w:cs="Times New Roman" w:hint="eastAsia"/>
          <w:sz w:val="24"/>
        </w:rPr>
        <w:t>悬臂梁</w:t>
      </w:r>
      <w:r w:rsidR="008818EB">
        <w:rPr>
          <w:rFonts w:ascii="Times New Roman" w:hAnsi="Times New Roman" w:cs="Times New Roman"/>
          <w:sz w:val="24"/>
        </w:rPr>
        <w:t>受纯弯曲载荷</w:t>
      </w:r>
      <w:r w:rsidR="00A31B5D"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>8</w:t>
      </w:r>
      <w:r w:rsidR="008818EB">
        <w:rPr>
          <w:rFonts w:ascii="Times New Roman" w:hAnsi="Times New Roman" w:cs="Times New Roman" w:hint="eastAsia"/>
          <w:sz w:val="24"/>
        </w:rPr>
        <w:t>为一</w:t>
      </w:r>
      <w:r w:rsidR="008818EB">
        <w:rPr>
          <w:rFonts w:ascii="Times New Roman" w:hAnsi="Times New Roman" w:cs="Times New Roman"/>
          <w:sz w:val="24"/>
        </w:rPr>
        <w:t>受纯弯的</w:t>
      </w:r>
      <w:r w:rsidR="008818EB">
        <w:rPr>
          <w:rFonts w:ascii="Times New Roman" w:hAnsi="Times New Roman" w:cs="Times New Roman" w:hint="eastAsia"/>
          <w:sz w:val="24"/>
        </w:rPr>
        <w:t>悬臂梁</w:t>
      </w:r>
      <w:r w:rsidR="008818EB">
        <w:rPr>
          <w:rFonts w:ascii="Times New Roman" w:hAnsi="Times New Roman" w:cs="Times New Roman"/>
          <w:sz w:val="24"/>
        </w:rPr>
        <w:t>模型。</w:t>
      </w:r>
    </w:p>
    <w:p w:rsidR="007F7AEF" w:rsidRDefault="00571F7E" w:rsidP="00571F7E">
      <w:pPr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D2446B6" wp14:editId="53B98FC1">
            <wp:extent cx="2744228" cy="2496709"/>
            <wp:effectExtent l="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202" cy="24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7E" w:rsidRDefault="00571F7E" w:rsidP="00571F7E">
      <w:pPr>
        <w:spacing w:line="300" w:lineRule="auto"/>
        <w:jc w:val="center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3.</w:t>
      </w:r>
      <w:r>
        <w:rPr>
          <w:rFonts w:ascii="Times New Roman" w:hAnsi="Times New Roman" w:cs="Times New Roman"/>
          <w:sz w:val="24"/>
        </w:rPr>
        <w:t xml:space="preserve">8 </w:t>
      </w:r>
      <w:r>
        <w:rPr>
          <w:rFonts w:ascii="Times New Roman" w:hAnsi="Times New Roman" w:cs="Times New Roman" w:hint="eastAsia"/>
          <w:sz w:val="24"/>
        </w:rPr>
        <w:t>悬臂梁</w:t>
      </w:r>
      <w:r>
        <w:rPr>
          <w:rFonts w:ascii="Times New Roman" w:hAnsi="Times New Roman" w:cs="Times New Roman"/>
          <w:sz w:val="24"/>
        </w:rPr>
        <w:t>受纯弯载荷</w:t>
      </w:r>
    </w:p>
    <w:p w:rsidR="00602838" w:rsidRDefault="00602838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根据</w:t>
      </w:r>
      <w:r>
        <w:rPr>
          <w:rFonts w:ascii="Times New Roman" w:hAnsi="Times New Roman" w:cs="Times New Roman"/>
          <w:sz w:val="24"/>
        </w:rPr>
        <w:t>弹性力学</w:t>
      </w:r>
      <w:r>
        <w:rPr>
          <w:rFonts w:ascii="Times New Roman" w:hAnsi="Times New Roman" w:cs="Times New Roman" w:hint="eastAsia"/>
          <w:sz w:val="24"/>
        </w:rPr>
        <w:t>知识</w:t>
      </w:r>
      <w:r>
        <w:rPr>
          <w:rFonts w:ascii="Times New Roman" w:hAnsi="Times New Roman" w:cs="Times New Roman"/>
          <w:sz w:val="24"/>
        </w:rPr>
        <w:t>，为</w:t>
      </w:r>
      <w:r>
        <w:rPr>
          <w:rFonts w:ascii="Times New Roman" w:hAnsi="Times New Roman" w:cs="Times New Roman" w:hint="eastAsia"/>
          <w:sz w:val="24"/>
        </w:rPr>
        <w:t>精确</w:t>
      </w:r>
      <w:r>
        <w:rPr>
          <w:rFonts w:ascii="Times New Roman" w:hAnsi="Times New Roman" w:cs="Times New Roman"/>
          <w:sz w:val="24"/>
        </w:rPr>
        <w:t>模拟</w:t>
      </w:r>
      <w:r>
        <w:rPr>
          <w:rFonts w:ascii="Times New Roman" w:hAnsi="Times New Roman" w:cs="Times New Roman" w:hint="eastAsia"/>
          <w:sz w:val="24"/>
        </w:rPr>
        <w:t>梁</w:t>
      </w:r>
      <w:r>
        <w:rPr>
          <w:rFonts w:ascii="Times New Roman" w:hAnsi="Times New Roman" w:cs="Times New Roman"/>
          <w:sz w:val="24"/>
        </w:rPr>
        <w:t>的纯弯曲应力状态，需要在梁端</w:t>
      </w:r>
      <w:r>
        <w:rPr>
          <w:rFonts w:ascii="Times New Roman" w:hAnsi="Times New Roman" w:cs="Times New Roman" w:hint="eastAsia"/>
          <w:sz w:val="24"/>
        </w:rPr>
        <w:t>截面</w:t>
      </w:r>
      <w:r>
        <w:rPr>
          <w:rFonts w:ascii="Times New Roman" w:hAnsi="Times New Roman" w:cs="Times New Roman"/>
          <w:sz w:val="24"/>
        </w:rPr>
        <w:t>施加沿高度方向线性分布的面</w:t>
      </w:r>
      <w:r>
        <w:rPr>
          <w:rFonts w:ascii="Times New Roman" w:hAnsi="Times New Roman" w:cs="Times New Roman" w:hint="eastAsia"/>
          <w:sz w:val="24"/>
        </w:rPr>
        <w:t>载荷</w:t>
      </w:r>
      <w:r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对</w:t>
      </w:r>
      <w:r>
        <w:rPr>
          <w:rFonts w:ascii="Times New Roman" w:hAnsi="Times New Roman" w:cs="Times New Roman"/>
          <w:sz w:val="24"/>
        </w:rPr>
        <w:t>应</w:t>
      </w:r>
      <w:r>
        <w:rPr>
          <w:rFonts w:ascii="Times New Roman" w:hAnsi="Times New Roman" w:cs="Times New Roman" w:hint="eastAsia"/>
          <w:sz w:val="24"/>
        </w:rPr>
        <w:t>梁</w:t>
      </w:r>
      <w:r>
        <w:rPr>
          <w:rFonts w:ascii="Times New Roman" w:hAnsi="Times New Roman" w:cs="Times New Roman"/>
          <w:sz w:val="24"/>
        </w:rPr>
        <w:t>端截面上</w:t>
      </w:r>
      <w:r>
        <w:rPr>
          <w:rFonts w:ascii="Times New Roman" w:hAnsi="Times New Roman" w:cs="Times New Roman" w:hint="eastAsia"/>
          <w:sz w:val="24"/>
        </w:rPr>
        <w:t>各</w:t>
      </w:r>
      <w:r>
        <w:rPr>
          <w:rFonts w:ascii="Times New Roman" w:hAnsi="Times New Roman" w:cs="Times New Roman"/>
          <w:sz w:val="24"/>
        </w:rPr>
        <w:t>单元节点</w:t>
      </w:r>
      <w:r>
        <w:rPr>
          <w:rFonts w:ascii="Times New Roman" w:hAnsi="Times New Roman" w:cs="Times New Roman" w:hint="eastAsia"/>
          <w:sz w:val="24"/>
        </w:rPr>
        <w:t>力</w:t>
      </w:r>
      <w:r>
        <w:rPr>
          <w:rFonts w:ascii="Times New Roman" w:hAnsi="Times New Roman" w:cs="Times New Roman"/>
          <w:sz w:val="24"/>
        </w:rPr>
        <w:t>用如下公式计算</w:t>
      </w:r>
      <w:r>
        <w:rPr>
          <w:rFonts w:ascii="Times New Roman" w:hAnsi="Times New Roman" w:cs="Times New Roman" w:hint="eastAsia"/>
          <w:sz w:val="24"/>
        </w:rPr>
        <w:t>：</w:t>
      </w:r>
    </w:p>
    <w:p w:rsidR="00602838" w:rsidRDefault="00602838" w:rsidP="00602838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>
        <w:object w:dxaOrig="2260" w:dyaOrig="520">
          <v:shape id="_x0000_i1127" type="#_x0000_t75" style="width:113.2pt;height:26.6pt" o:ole="">
            <v:imagedata r:id="rId177" o:title=""/>
          </v:shape>
          <o:OLEObject Type="Embed" ProgID="Equation.DSMT4" ShapeID="_x0000_i1127" DrawAspect="Content" ObjectID="_1715021181" r:id="rId231"/>
        </w:object>
      </w:r>
    </w:p>
    <w:p w:rsidR="00571F7E" w:rsidRPr="00602838" w:rsidRDefault="00602838" w:rsidP="00602838">
      <w:pPr>
        <w:spacing w:line="30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STAP90</w:t>
      </w:r>
      <w:r>
        <w:rPr>
          <w:rFonts w:ascii="Times New Roman" w:hAnsi="Times New Roman" w:cs="Times New Roman" w:hint="eastAsia"/>
          <w:sz w:val="24"/>
        </w:rPr>
        <w:t>输入文件的</w:t>
      </w:r>
      <w:r>
        <w:rPr>
          <w:rFonts w:ascii="Times New Roman" w:hAnsi="Times New Roman" w:cs="Times New Roman"/>
          <w:sz w:val="24"/>
        </w:rPr>
        <w:t>节点力施加</w:t>
      </w:r>
      <w:r>
        <w:rPr>
          <w:rFonts w:ascii="Times New Roman" w:hAnsi="Times New Roman" w:cs="Times New Roman" w:hint="eastAsia"/>
          <w:sz w:val="24"/>
        </w:rPr>
        <w:t>相应</w:t>
      </w:r>
      <w:r>
        <w:rPr>
          <w:rFonts w:ascii="Times New Roman" w:hAnsi="Times New Roman" w:cs="Times New Roman"/>
          <w:sz w:val="24"/>
        </w:rPr>
        <w:t>的代码如下</w:t>
      </w:r>
      <w:r>
        <w:rPr>
          <w:rFonts w:ascii="Times New Roman" w:hAnsi="Times New Roman" w:cs="Times New Roman" w:hint="eastAsia"/>
          <w:sz w:val="24"/>
        </w:rPr>
        <w:t>;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</w:t>
      </w:r>
      <w:r>
        <w:rPr>
          <w:rFonts w:asciiTheme="minorEastAsia" w:hAnsiTheme="minorEastAsia"/>
          <w:sz w:val="24"/>
        </w:rPr>
        <w:t xml:space="preserve"> </w:t>
      </w:r>
      <w:r w:rsidRPr="008E535F">
        <w:rPr>
          <w:rFonts w:asciiTheme="minorEastAsia" w:hAnsiTheme="minorEastAsia"/>
          <w:sz w:val="24"/>
        </w:rPr>
        <w:t xml:space="preserve"> 1   20         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1    1 -13.0208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6    1 -13.0208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118    1  65.1042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115    1  58.9538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lastRenderedPageBreak/>
        <w:t xml:space="preserve">  117    1  58.9538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2    1 -19.5313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7    1 -19.5313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116    1   78.125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126    1  19.5313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128    1  19.5313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5    1  13.0208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10    1  13.0208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143    1 -65.1042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142    1 -58.9538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144    1 -58.9538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4    1  19.5313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  9    1  19.5313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135    1  -78.125</w:t>
      </w:r>
    </w:p>
    <w:p w:rsidR="008E535F" w:rsidRPr="008E535F" w:rsidRDefault="008E535F" w:rsidP="008E535F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134    1 -19.5313</w:t>
      </w:r>
    </w:p>
    <w:p w:rsidR="00571F7E" w:rsidRPr="00CA6890" w:rsidRDefault="008E535F" w:rsidP="00CA6890">
      <w:pPr>
        <w:rPr>
          <w:rFonts w:asciiTheme="minorEastAsia" w:hAnsiTheme="minorEastAsia"/>
          <w:sz w:val="24"/>
        </w:rPr>
      </w:pPr>
      <w:r w:rsidRPr="008E535F">
        <w:rPr>
          <w:rFonts w:asciiTheme="minorEastAsia" w:hAnsiTheme="minorEastAsia"/>
          <w:sz w:val="24"/>
        </w:rPr>
        <w:t xml:space="preserve">  136    1 -19.5313</w:t>
      </w:r>
    </w:p>
    <w:p w:rsidR="00E7171B" w:rsidRPr="00255D22" w:rsidRDefault="00E7171B" w:rsidP="00E7171B">
      <w:pPr>
        <w:pStyle w:val="4"/>
        <w:spacing w:before="240" w:after="120" w:line="360" w:lineRule="auto"/>
        <w:rPr>
          <w:rFonts w:ascii="黑体" w:eastAsia="黑体" w:hAnsi="黑体"/>
          <w:b w:val="0"/>
          <w:sz w:val="24"/>
        </w:rPr>
      </w:pPr>
      <w:r w:rsidRPr="00255D22">
        <w:rPr>
          <w:rFonts w:ascii="黑体" w:eastAsia="黑体" w:hAnsi="黑体" w:hint="eastAsia"/>
          <w:b w:val="0"/>
          <w:sz w:val="24"/>
        </w:rPr>
        <w:t>结果</w:t>
      </w:r>
      <w:r w:rsidRPr="00255D22">
        <w:rPr>
          <w:rFonts w:ascii="黑体" w:eastAsia="黑体" w:hAnsi="黑体"/>
          <w:b w:val="0"/>
          <w:sz w:val="24"/>
        </w:rPr>
        <w:t>后处理</w:t>
      </w:r>
    </w:p>
    <w:p w:rsidR="00E7171B" w:rsidRPr="00A259E4" w:rsidRDefault="00E7171B" w:rsidP="00E7171B">
      <w:pPr>
        <w:spacing w:line="300" w:lineRule="auto"/>
        <w:ind w:firstLineChars="200" w:firstLine="480"/>
        <w:rPr>
          <w:rFonts w:ascii="Times New Roman" w:hAnsi="Times New Roman" w:cs="Times New Roman"/>
          <w:color w:val="FF0000"/>
          <w:sz w:val="24"/>
          <w:szCs w:val="24"/>
        </w:rPr>
      </w:pPr>
      <w:r w:rsidRPr="00A259E4">
        <w:rPr>
          <w:rFonts w:ascii="Times New Roman" w:hAnsi="Times New Roman" w:cs="Times New Roman"/>
          <w:color w:val="FF0000"/>
          <w:sz w:val="24"/>
          <w:szCs w:val="24"/>
        </w:rPr>
        <w:t>为了将三维二阶单元（</w:t>
      </w:r>
      <w:r w:rsidRPr="00A259E4">
        <w:rPr>
          <w:rFonts w:ascii="Times New Roman" w:hAnsi="Times New Roman" w:cs="Times New Roman"/>
          <w:color w:val="FF0000"/>
          <w:sz w:val="24"/>
          <w:szCs w:val="24"/>
        </w:rPr>
        <w:t>3*3*3=27</w:t>
      </w:r>
      <w:r w:rsidRPr="00A259E4">
        <w:rPr>
          <w:rFonts w:ascii="Times New Roman" w:hAnsi="Times New Roman" w:cs="Times New Roman"/>
          <w:color w:val="FF0000"/>
          <w:sz w:val="24"/>
          <w:szCs w:val="24"/>
        </w:rPr>
        <w:t>高斯积分点）高斯积分点上的应力外插到节点上，我们采用单元应力磨平方法（参考王勖成《有限单元法》</w:t>
      </w:r>
      <w:r w:rsidRPr="00A259E4">
        <w:rPr>
          <w:rFonts w:ascii="Times New Roman" w:hAnsi="Times New Roman" w:cs="Times New Roman"/>
          <w:color w:val="FF0000"/>
          <w:sz w:val="24"/>
          <w:szCs w:val="24"/>
        </w:rPr>
        <w:t>P175</w:t>
      </w:r>
      <w:r w:rsidRPr="00A259E4">
        <w:rPr>
          <w:rFonts w:ascii="Times New Roman" w:hAnsi="Times New Roman" w:cs="Times New Roman"/>
          <w:color w:val="FF0000"/>
          <w:sz w:val="24"/>
          <w:szCs w:val="24"/>
        </w:rPr>
        <w:t>），外插函数可以通过如下计算过程获得：</w:t>
      </w:r>
    </w:p>
    <w:p w:rsidR="00E7171B" w:rsidRPr="00D3628C" w:rsidRDefault="00E7171B" w:rsidP="00E7171B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position w:val="-68"/>
          <w:sz w:val="24"/>
          <w:szCs w:val="24"/>
        </w:rPr>
        <w:object w:dxaOrig="4900" w:dyaOrig="1500">
          <v:shape id="_x0000_i1128" type="#_x0000_t75" style="width:245.75pt;height:75.15pt" o:ole="">
            <v:imagedata r:id="rId232" o:title=""/>
          </v:shape>
          <o:OLEObject Type="Embed" ProgID="Equation.DSMT4" ShapeID="_x0000_i1128" DrawAspect="Content" ObjectID="_1715021182" r:id="rId233"/>
        </w:object>
      </w:r>
    </w:p>
    <w:p w:rsidR="00571F7E" w:rsidRPr="00D3628C" w:rsidRDefault="00E7171B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考虑到高斯积分点数目和节点数目不一样，因此形函数矩阵不是一个方阵</w:t>
      </w:r>
      <w:r w:rsidR="008621B2" w:rsidRPr="00D3628C">
        <w:rPr>
          <w:rFonts w:ascii="Times New Roman" w:hAnsi="Times New Roman" w:cs="Times New Roman"/>
          <w:sz w:val="24"/>
          <w:szCs w:val="24"/>
        </w:rPr>
        <w:t>，</w:t>
      </w:r>
      <w:r w:rsidR="002B4094" w:rsidRPr="00D3628C">
        <w:rPr>
          <w:rFonts w:ascii="Times New Roman" w:hAnsi="Times New Roman" w:cs="Times New Roman"/>
          <w:sz w:val="24"/>
          <w:szCs w:val="24"/>
        </w:rPr>
        <w:t>因而</w:t>
      </w:r>
      <w:r w:rsidR="008621B2" w:rsidRPr="00D3628C">
        <w:rPr>
          <w:rFonts w:ascii="Times New Roman" w:hAnsi="Times New Roman" w:cs="Times New Roman"/>
          <w:sz w:val="24"/>
          <w:szCs w:val="24"/>
        </w:rPr>
        <w:t>形函数矩阵</w:t>
      </w:r>
      <w:r w:rsidRPr="00D3628C">
        <w:rPr>
          <w:rFonts w:ascii="Times New Roman" w:hAnsi="Times New Roman" w:cs="Times New Roman"/>
          <w:sz w:val="24"/>
          <w:szCs w:val="24"/>
        </w:rPr>
        <w:t>不能直接求逆。</w:t>
      </w:r>
      <w:r w:rsidR="002B4094" w:rsidRPr="00D3628C">
        <w:rPr>
          <w:rFonts w:ascii="Times New Roman" w:hAnsi="Times New Roman" w:cs="Times New Roman"/>
          <w:sz w:val="24"/>
          <w:szCs w:val="24"/>
        </w:rPr>
        <w:t>为了解决这个问题，</w:t>
      </w:r>
      <w:r w:rsidR="008621B2" w:rsidRPr="00D3628C">
        <w:rPr>
          <w:rFonts w:ascii="Times New Roman" w:hAnsi="Times New Roman" w:cs="Times New Roman"/>
          <w:sz w:val="24"/>
          <w:szCs w:val="24"/>
        </w:rPr>
        <w:t>我们</w:t>
      </w:r>
      <w:r w:rsidR="002B4094" w:rsidRPr="00D3628C">
        <w:rPr>
          <w:rFonts w:ascii="Times New Roman" w:hAnsi="Times New Roman" w:cs="Times New Roman"/>
          <w:sz w:val="24"/>
          <w:szCs w:val="24"/>
        </w:rPr>
        <w:t>取</w:t>
      </w:r>
      <w:r w:rsidR="008621B2" w:rsidRPr="00D3628C">
        <w:rPr>
          <w:rFonts w:ascii="Times New Roman" w:hAnsi="Times New Roman" w:cs="Times New Roman"/>
          <w:sz w:val="24"/>
          <w:szCs w:val="24"/>
        </w:rPr>
        <w:t>最小二乘近似意义上的节点力解答。</w:t>
      </w:r>
    </w:p>
    <w:p w:rsidR="00623557" w:rsidRPr="00D3628C" w:rsidRDefault="00623557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定义</w:t>
      </w:r>
      <w:r w:rsidRPr="00D3628C">
        <w:rPr>
          <w:rFonts w:ascii="Times New Roman" w:hAnsi="Times New Roman" w:cs="Times New Roman"/>
          <w:position w:val="-68"/>
          <w:sz w:val="24"/>
          <w:szCs w:val="24"/>
        </w:rPr>
        <w:object w:dxaOrig="6039" w:dyaOrig="1500">
          <v:shape id="_x0000_i1129" type="#_x0000_t75" style="width:302.1pt;height:75.15pt" o:ole="">
            <v:imagedata r:id="rId234" o:title=""/>
          </v:shape>
          <o:OLEObject Type="Embed" ProgID="Equation.DSMT4" ShapeID="_x0000_i1129" DrawAspect="Content" ObjectID="_1715021183" r:id="rId235"/>
        </w:object>
      </w:r>
      <w:r w:rsidRPr="00D3628C">
        <w:rPr>
          <w:rFonts w:ascii="Times New Roman" w:hAnsi="Times New Roman" w:cs="Times New Roman"/>
          <w:sz w:val="24"/>
          <w:szCs w:val="24"/>
        </w:rPr>
        <w:t>，</w:t>
      </w:r>
    </w:p>
    <w:p w:rsidR="00623557" w:rsidRPr="00D3628C" w:rsidRDefault="00623557" w:rsidP="00E7171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则解答为</w:t>
      </w:r>
      <w:r w:rsidRPr="00D3628C">
        <w:rPr>
          <w:rFonts w:ascii="Times New Roman" w:hAnsi="Times New Roman" w:cs="Times New Roman"/>
          <w:position w:val="-16"/>
          <w:sz w:val="24"/>
          <w:szCs w:val="24"/>
        </w:rPr>
        <w:object w:dxaOrig="3240" w:dyaOrig="499">
          <v:shape id="_x0000_i1130" type="#_x0000_t75" style="width:162.25pt;height:24.5pt" o:ole="">
            <v:imagedata r:id="rId236" o:title=""/>
          </v:shape>
          <o:OLEObject Type="Embed" ProgID="Equation.DSMT4" ShapeID="_x0000_i1130" DrawAspect="Content" ObjectID="_1715021184" r:id="rId237"/>
        </w:object>
      </w:r>
    </w:p>
    <w:p w:rsidR="00D171B0" w:rsidRPr="00D3628C" w:rsidRDefault="00264177" w:rsidP="007A60D1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我们把</w:t>
      </w:r>
      <w:r w:rsidRPr="00D3628C">
        <w:rPr>
          <w:rFonts w:ascii="Times New Roman" w:hAnsi="Times New Roman" w:cs="Times New Roman"/>
          <w:position w:val="-16"/>
          <w:sz w:val="24"/>
          <w:szCs w:val="24"/>
        </w:rPr>
        <w:object w:dxaOrig="1219" w:dyaOrig="499">
          <v:shape id="_x0000_i1131" type="#_x0000_t75" style="width:60.5pt;height:24.5pt" o:ole="">
            <v:imagedata r:id="rId238" o:title=""/>
          </v:shape>
          <o:OLEObject Type="Embed" ProgID="Equation.DSMT4" ShapeID="_x0000_i1131" DrawAspect="Content" ObjectID="_1715021185" r:id="rId239"/>
        </w:object>
      </w:r>
      <w:r w:rsidRPr="00D3628C">
        <w:rPr>
          <w:rFonts w:ascii="Times New Roman" w:hAnsi="Times New Roman" w:cs="Times New Roman"/>
          <w:sz w:val="24"/>
          <w:szCs w:val="24"/>
        </w:rPr>
        <w:t>矩阵作为</w:t>
      </w:r>
      <w:r w:rsidRPr="00D3628C">
        <w:rPr>
          <w:rFonts w:ascii="Times New Roman" w:hAnsi="Times New Roman" w:cs="Times New Roman"/>
          <w:sz w:val="24"/>
          <w:szCs w:val="24"/>
        </w:rPr>
        <w:t>C3D20</w:t>
      </w:r>
      <w:r w:rsidRPr="00D3628C">
        <w:rPr>
          <w:rFonts w:ascii="Times New Roman" w:hAnsi="Times New Roman" w:cs="Times New Roman"/>
          <w:sz w:val="24"/>
          <w:szCs w:val="24"/>
        </w:rPr>
        <w:t>单元高斯积分点应力到节点应力的插值矩阵。</w:t>
      </w:r>
      <w:r w:rsidR="007A60D1" w:rsidRPr="00D3628C">
        <w:rPr>
          <w:rFonts w:ascii="Times New Roman" w:hAnsi="Times New Roman" w:cs="Times New Roman"/>
          <w:sz w:val="24"/>
          <w:szCs w:val="24"/>
        </w:rPr>
        <w:t>插值矩阵的</w:t>
      </w:r>
      <w:r w:rsidR="00D171B0" w:rsidRPr="00D3628C">
        <w:rPr>
          <w:rFonts w:ascii="Times New Roman" w:hAnsi="Times New Roman" w:cs="Times New Roman"/>
          <w:sz w:val="24"/>
          <w:szCs w:val="24"/>
        </w:rPr>
        <w:t>相应代码我们用</w:t>
      </w:r>
      <w:r w:rsidR="00D171B0" w:rsidRPr="00D3628C">
        <w:rPr>
          <w:rFonts w:ascii="Times New Roman" w:hAnsi="Times New Roman" w:cs="Times New Roman"/>
          <w:sz w:val="24"/>
          <w:szCs w:val="24"/>
        </w:rPr>
        <w:t>MATLAB</w:t>
      </w:r>
      <w:r w:rsidR="00D171B0" w:rsidRPr="00D3628C">
        <w:rPr>
          <w:rFonts w:ascii="Times New Roman" w:hAnsi="Times New Roman" w:cs="Times New Roman"/>
          <w:sz w:val="24"/>
          <w:szCs w:val="24"/>
        </w:rPr>
        <w:t>程序编写，见</w:t>
      </w:r>
      <w:r w:rsidR="00D171B0" w:rsidRPr="00D3628C">
        <w:rPr>
          <w:rFonts w:ascii="Times New Roman" w:hAnsi="Times New Roman" w:cs="Times New Roman"/>
          <w:sz w:val="24"/>
          <w:szCs w:val="24"/>
        </w:rPr>
        <w:t>stress_extrapolation.m</w:t>
      </w:r>
      <w:r w:rsidR="00D171B0" w:rsidRPr="00D3628C">
        <w:rPr>
          <w:rFonts w:ascii="Times New Roman" w:hAnsi="Times New Roman" w:cs="Times New Roman"/>
          <w:sz w:val="24"/>
          <w:szCs w:val="24"/>
        </w:rPr>
        <w:t>程序</w:t>
      </w:r>
      <w:r w:rsidR="007A60D1"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D637F6" w:rsidRPr="00D3628C" w:rsidRDefault="00D637F6" w:rsidP="007A60D1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我们根据上面的过程求得了单元节点的应力值，但是发现</w:t>
      </w:r>
      <w:r w:rsidRPr="00D3628C">
        <w:rPr>
          <w:rFonts w:ascii="Times New Roman" w:hAnsi="Times New Roman" w:cs="Times New Roman"/>
          <w:sz w:val="24"/>
          <w:szCs w:val="24"/>
        </w:rPr>
        <w:t>tecplot</w:t>
      </w:r>
      <w:r w:rsidRPr="00D3628C">
        <w:rPr>
          <w:rFonts w:ascii="Times New Roman" w:hAnsi="Times New Roman" w:cs="Times New Roman"/>
          <w:sz w:val="24"/>
          <w:szCs w:val="24"/>
        </w:rPr>
        <w:t>软件并不</w:t>
      </w:r>
      <w:r w:rsidRPr="00D3628C">
        <w:rPr>
          <w:rFonts w:ascii="Times New Roman" w:hAnsi="Times New Roman" w:cs="Times New Roman"/>
          <w:sz w:val="24"/>
          <w:szCs w:val="24"/>
        </w:rPr>
        <w:lastRenderedPageBreak/>
        <w:t>能直接处理三维二阶单元的云图绘制。为了云图显示</w:t>
      </w:r>
      <w:r w:rsidR="00AA431C" w:rsidRPr="00D3628C">
        <w:rPr>
          <w:rFonts w:ascii="Times New Roman" w:hAnsi="Times New Roman" w:cs="Times New Roman"/>
          <w:sz w:val="24"/>
          <w:szCs w:val="24"/>
        </w:rPr>
        <w:t>计算</w:t>
      </w:r>
      <w:r w:rsidRPr="00D3628C">
        <w:rPr>
          <w:rFonts w:ascii="Times New Roman" w:hAnsi="Times New Roman" w:cs="Times New Roman"/>
          <w:sz w:val="24"/>
          <w:szCs w:val="24"/>
        </w:rPr>
        <w:t>结果，我们借助</w:t>
      </w:r>
      <w:r w:rsidR="00AA431C" w:rsidRPr="00D3628C">
        <w:rPr>
          <w:rFonts w:ascii="Times New Roman" w:hAnsi="Times New Roman" w:cs="Times New Roman"/>
          <w:sz w:val="24"/>
          <w:szCs w:val="24"/>
        </w:rPr>
        <w:t>了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软件的后处理模块功能</w:t>
      </w:r>
      <w:r w:rsidR="00AA431C" w:rsidRPr="00D3628C">
        <w:rPr>
          <w:rFonts w:ascii="Times New Roman" w:hAnsi="Times New Roman" w:cs="Times New Roman"/>
          <w:sz w:val="24"/>
          <w:szCs w:val="24"/>
        </w:rPr>
        <w:t>，将计算结果写成</w:t>
      </w:r>
      <w:r w:rsidR="00AA431C" w:rsidRPr="00D3628C">
        <w:rPr>
          <w:rFonts w:ascii="Times New Roman" w:hAnsi="Times New Roman" w:cs="Times New Roman"/>
          <w:sz w:val="24"/>
          <w:szCs w:val="24"/>
        </w:rPr>
        <w:t>ABAQUS</w:t>
      </w:r>
      <w:r w:rsidR="00AA431C" w:rsidRPr="00D3628C">
        <w:rPr>
          <w:rFonts w:ascii="Times New Roman" w:hAnsi="Times New Roman" w:cs="Times New Roman"/>
          <w:sz w:val="24"/>
          <w:szCs w:val="24"/>
        </w:rPr>
        <w:t>软件后处理模块能够读取的</w:t>
      </w:r>
      <w:r w:rsidR="00AA431C" w:rsidRPr="00D3628C">
        <w:rPr>
          <w:rFonts w:ascii="Times New Roman" w:hAnsi="Times New Roman" w:cs="Times New Roman"/>
          <w:sz w:val="24"/>
          <w:szCs w:val="24"/>
        </w:rPr>
        <w:t>.odb</w:t>
      </w:r>
      <w:r w:rsidR="00AA431C" w:rsidRPr="00D3628C">
        <w:rPr>
          <w:rFonts w:ascii="Times New Roman" w:hAnsi="Times New Roman" w:cs="Times New Roman"/>
          <w:sz w:val="24"/>
          <w:szCs w:val="24"/>
        </w:rPr>
        <w:t>格式</w:t>
      </w:r>
      <w:r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F3462E" w:rsidRPr="00D3628C" w:rsidRDefault="008F05A0" w:rsidP="008F05A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将</w:t>
      </w:r>
      <w:r w:rsidRPr="00D3628C">
        <w:rPr>
          <w:rFonts w:ascii="Times New Roman" w:hAnsi="Times New Roman" w:cs="Times New Roman"/>
          <w:sz w:val="24"/>
          <w:szCs w:val="24"/>
        </w:rPr>
        <w:t>STAP90</w:t>
      </w:r>
      <w:r w:rsidRPr="00D3628C">
        <w:rPr>
          <w:rFonts w:ascii="Times New Roman" w:hAnsi="Times New Roman" w:cs="Times New Roman"/>
          <w:sz w:val="24"/>
          <w:szCs w:val="24"/>
        </w:rPr>
        <w:t>程序</w:t>
      </w:r>
      <w:r w:rsidR="00D637F6" w:rsidRPr="00D3628C">
        <w:rPr>
          <w:rFonts w:ascii="Times New Roman" w:hAnsi="Times New Roman" w:cs="Times New Roman"/>
          <w:sz w:val="24"/>
          <w:szCs w:val="24"/>
        </w:rPr>
        <w:t>计算</w:t>
      </w:r>
      <w:r w:rsidRPr="00D3628C">
        <w:rPr>
          <w:rFonts w:ascii="Times New Roman" w:hAnsi="Times New Roman" w:cs="Times New Roman"/>
          <w:sz w:val="24"/>
          <w:szCs w:val="24"/>
        </w:rPr>
        <w:t>出</w:t>
      </w:r>
      <w:r w:rsidR="00D637F6" w:rsidRPr="00D3628C">
        <w:rPr>
          <w:rFonts w:ascii="Times New Roman" w:hAnsi="Times New Roman" w:cs="Times New Roman"/>
          <w:sz w:val="24"/>
          <w:szCs w:val="24"/>
        </w:rPr>
        <w:t>的单元节点应力和高斯积分点上的应力</w:t>
      </w:r>
      <w:r w:rsidRPr="00D3628C">
        <w:rPr>
          <w:rFonts w:ascii="Times New Roman" w:hAnsi="Times New Roman" w:cs="Times New Roman"/>
          <w:sz w:val="24"/>
          <w:szCs w:val="24"/>
        </w:rPr>
        <w:t>保存为文本格式</w:t>
      </w:r>
      <w:r w:rsidR="00D637F6" w:rsidRPr="00D3628C">
        <w:rPr>
          <w:rFonts w:ascii="Times New Roman" w:hAnsi="Times New Roman" w:cs="Times New Roman"/>
          <w:sz w:val="24"/>
          <w:szCs w:val="24"/>
        </w:rPr>
        <w:t>，通过</w:t>
      </w:r>
      <w:r w:rsidRPr="00D3628C">
        <w:rPr>
          <w:rFonts w:ascii="Times New Roman" w:hAnsi="Times New Roman" w:cs="Times New Roman"/>
          <w:sz w:val="24"/>
          <w:szCs w:val="24"/>
        </w:rPr>
        <w:t>python</w:t>
      </w:r>
      <w:r w:rsidRPr="00D3628C">
        <w:rPr>
          <w:rFonts w:ascii="Times New Roman" w:hAnsi="Times New Roman" w:cs="Times New Roman"/>
          <w:sz w:val="24"/>
          <w:szCs w:val="24"/>
        </w:rPr>
        <w:t>语言将单元结果信息写成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软件识别的</w:t>
      </w:r>
      <w:r w:rsidRPr="00D3628C">
        <w:rPr>
          <w:rFonts w:ascii="Times New Roman" w:hAnsi="Times New Roman" w:cs="Times New Roman"/>
          <w:sz w:val="24"/>
          <w:szCs w:val="24"/>
        </w:rPr>
        <w:t>.ODB</w:t>
      </w:r>
      <w:r w:rsidRPr="00D3628C">
        <w:rPr>
          <w:rFonts w:ascii="Times New Roman" w:hAnsi="Times New Roman" w:cs="Times New Roman"/>
          <w:sz w:val="24"/>
          <w:szCs w:val="24"/>
        </w:rPr>
        <w:t>格式。</w:t>
      </w:r>
      <w:r w:rsidRPr="00D3628C">
        <w:rPr>
          <w:rFonts w:ascii="Times New Roman" w:hAnsi="Times New Roman" w:cs="Times New Roman"/>
          <w:sz w:val="24"/>
          <w:szCs w:val="24"/>
        </w:rPr>
        <w:t>Python</w:t>
      </w:r>
      <w:r w:rsidRPr="00D3628C">
        <w:rPr>
          <w:rFonts w:ascii="Times New Roman" w:hAnsi="Times New Roman" w:cs="Times New Roman"/>
          <w:sz w:val="24"/>
          <w:szCs w:val="24"/>
        </w:rPr>
        <w:t>代码见</w:t>
      </w:r>
      <w:r w:rsidRPr="00D3628C">
        <w:rPr>
          <w:rFonts w:ascii="Times New Roman" w:hAnsi="Times New Roman" w:cs="Times New Roman"/>
          <w:sz w:val="24"/>
          <w:szCs w:val="24"/>
        </w:rPr>
        <w:t>resultforsolid.py</w:t>
      </w:r>
      <w:r w:rsidRPr="00D3628C">
        <w:rPr>
          <w:rFonts w:ascii="Times New Roman" w:hAnsi="Times New Roman" w:cs="Times New Roman"/>
          <w:sz w:val="24"/>
          <w:szCs w:val="24"/>
        </w:rPr>
        <w:t>文件。</w:t>
      </w:r>
    </w:p>
    <w:p w:rsidR="00D637F6" w:rsidRPr="00D3628C" w:rsidRDefault="00F3462E" w:rsidP="008F05A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悬臂梁受纯弯载荷算例（算例</w:t>
      </w:r>
      <w:r w:rsidRPr="00D3628C">
        <w:rPr>
          <w:rFonts w:ascii="Times New Roman" w:hAnsi="Times New Roman" w:cs="Times New Roman"/>
          <w:sz w:val="24"/>
          <w:szCs w:val="24"/>
        </w:rPr>
        <w:t>3</w:t>
      </w:r>
      <w:r w:rsidRPr="00D3628C">
        <w:rPr>
          <w:rFonts w:ascii="Times New Roman" w:hAnsi="Times New Roman" w:cs="Times New Roman"/>
          <w:sz w:val="24"/>
          <w:szCs w:val="24"/>
        </w:rPr>
        <w:t>）写成的</w:t>
      </w:r>
      <w:r w:rsidRPr="00D3628C">
        <w:rPr>
          <w:rFonts w:ascii="Times New Roman" w:hAnsi="Times New Roman" w:cs="Times New Roman"/>
          <w:sz w:val="24"/>
          <w:szCs w:val="24"/>
        </w:rPr>
        <w:t>ABAQUS</w:t>
      </w:r>
      <w:r w:rsidRPr="00D3628C">
        <w:rPr>
          <w:rFonts w:ascii="Times New Roman" w:hAnsi="Times New Roman" w:cs="Times New Roman"/>
          <w:sz w:val="24"/>
          <w:szCs w:val="24"/>
        </w:rPr>
        <w:t>后处理文件为</w:t>
      </w:r>
      <w:r w:rsidRPr="00D3628C">
        <w:rPr>
          <w:rFonts w:ascii="Times New Roman" w:hAnsi="Times New Roman" w:cs="Times New Roman"/>
          <w:sz w:val="24"/>
          <w:szCs w:val="24"/>
        </w:rPr>
        <w:t>StaticSolution28.odb</w:t>
      </w:r>
      <w:r w:rsidRPr="00D3628C">
        <w:rPr>
          <w:rFonts w:ascii="Times New Roman" w:hAnsi="Times New Roman" w:cs="Times New Roman"/>
          <w:sz w:val="24"/>
          <w:szCs w:val="24"/>
        </w:rPr>
        <w:t>。</w:t>
      </w:r>
      <w:r w:rsidR="007F333D" w:rsidRPr="00D3628C">
        <w:rPr>
          <w:rFonts w:ascii="Times New Roman" w:hAnsi="Times New Roman" w:cs="Times New Roman"/>
          <w:sz w:val="24"/>
          <w:szCs w:val="24"/>
        </w:rPr>
        <w:t>相应的</w:t>
      </w:r>
      <w:r w:rsidR="003A127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A1278" w:rsidRPr="00D3628C">
        <w:rPr>
          <w:rFonts w:ascii="Times New Roman" w:hAnsi="Times New Roman" w:cs="Times New Roman"/>
          <w:sz w:val="24"/>
          <w:szCs w:val="24"/>
        </w:rPr>
        <w:t>等效应力</w:t>
      </w:r>
      <w:r w:rsidR="007F333D" w:rsidRPr="00D3628C">
        <w:rPr>
          <w:rFonts w:ascii="Times New Roman" w:hAnsi="Times New Roman" w:cs="Times New Roman"/>
          <w:sz w:val="24"/>
          <w:szCs w:val="24"/>
        </w:rPr>
        <w:t>云图如图</w:t>
      </w:r>
      <w:r w:rsidR="003A1278" w:rsidRPr="00D3628C">
        <w:rPr>
          <w:rFonts w:ascii="Times New Roman" w:hAnsi="Times New Roman" w:cs="Times New Roman"/>
          <w:sz w:val="24"/>
          <w:szCs w:val="24"/>
        </w:rPr>
        <w:t>3.9</w:t>
      </w:r>
      <w:r w:rsidR="003A1278" w:rsidRPr="00D3628C">
        <w:rPr>
          <w:rFonts w:ascii="Times New Roman" w:hAnsi="Times New Roman" w:cs="Times New Roman"/>
          <w:sz w:val="24"/>
          <w:szCs w:val="24"/>
        </w:rPr>
        <w:t>。</w:t>
      </w:r>
    </w:p>
    <w:p w:rsidR="003B7A30" w:rsidRPr="00D3628C" w:rsidRDefault="007F333D" w:rsidP="003B7A30">
      <w:pPr>
        <w:spacing w:line="300" w:lineRule="auto"/>
        <w:rPr>
          <w:rFonts w:ascii="Times New Roman" w:hAnsi="Times New Roman" w:cs="Times New Roman"/>
          <w:noProof/>
          <w:sz w:val="24"/>
          <w:szCs w:val="24"/>
        </w:rPr>
      </w:pPr>
      <w:r w:rsidRPr="00D36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E9724" wp14:editId="33D92010">
            <wp:extent cx="2592000" cy="1875600"/>
            <wp:effectExtent l="0" t="0" r="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28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36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500D0" wp14:editId="48D20CDC">
            <wp:extent cx="2506305" cy="1872767"/>
            <wp:effectExtent l="0" t="0" r="889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13" cy="18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3D" w:rsidRPr="00D3628C" w:rsidRDefault="007F333D" w:rsidP="007F333D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noProof/>
          <w:sz w:val="24"/>
          <w:szCs w:val="24"/>
        </w:rPr>
        <w:t>（</w:t>
      </w:r>
      <w:r w:rsidRPr="00D3628C">
        <w:rPr>
          <w:rFonts w:ascii="Times New Roman" w:hAnsi="Times New Roman" w:cs="Times New Roman"/>
          <w:noProof/>
          <w:sz w:val="24"/>
          <w:szCs w:val="24"/>
        </w:rPr>
        <w:t>a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）</w:t>
      </w:r>
      <w:r w:rsidRPr="00D3628C">
        <w:rPr>
          <w:rFonts w:ascii="Times New Roman" w:hAnsi="Times New Roman" w:cs="Times New Roman"/>
          <w:noProof/>
          <w:sz w:val="24"/>
          <w:szCs w:val="24"/>
        </w:rPr>
        <w:t>STAP90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，</w:t>
      </w:r>
      <w:r w:rsidRPr="00D3628C">
        <w:rPr>
          <w:rFonts w:ascii="Times New Roman" w:hAnsi="Times New Roman" w:cs="Times New Roman"/>
          <w:noProof/>
          <w:sz w:val="24"/>
          <w:szCs w:val="24"/>
        </w:rPr>
        <w:t>C3D20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单元</w:t>
      </w:r>
      <w:r w:rsidRPr="00D3628C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（</w:t>
      </w:r>
      <w:r w:rsidRPr="00D3628C">
        <w:rPr>
          <w:rFonts w:ascii="Times New Roman" w:hAnsi="Times New Roman" w:cs="Times New Roman"/>
          <w:noProof/>
          <w:sz w:val="24"/>
          <w:szCs w:val="24"/>
        </w:rPr>
        <w:t>b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）</w:t>
      </w:r>
      <w:r w:rsidRPr="00D3628C">
        <w:rPr>
          <w:rFonts w:ascii="Times New Roman" w:hAnsi="Times New Roman" w:cs="Times New Roman"/>
          <w:noProof/>
          <w:sz w:val="24"/>
          <w:szCs w:val="24"/>
        </w:rPr>
        <w:t>ABAQUS</w:t>
      </w:r>
      <w:r w:rsidRPr="00D3628C">
        <w:rPr>
          <w:rFonts w:ascii="Times New Roman" w:hAnsi="Times New Roman" w:cs="Times New Roman"/>
          <w:noProof/>
          <w:sz w:val="24"/>
          <w:szCs w:val="24"/>
        </w:rPr>
        <w:t>，</w:t>
      </w:r>
      <w:r w:rsidRPr="00D3628C">
        <w:rPr>
          <w:rFonts w:ascii="Times New Roman" w:hAnsi="Times New Roman" w:cs="Times New Roman"/>
          <w:noProof/>
          <w:sz w:val="24"/>
          <w:szCs w:val="24"/>
        </w:rPr>
        <w:t>C3D20</w:t>
      </w:r>
      <w:r w:rsidRPr="00D3628C">
        <w:rPr>
          <w:rFonts w:ascii="Times New Roman" w:hAnsi="Times New Roman" w:cs="Times New Roman"/>
          <w:noProof/>
          <w:sz w:val="24"/>
          <w:szCs w:val="24"/>
        </w:rPr>
        <w:t>单元</w:t>
      </w:r>
    </w:p>
    <w:p w:rsidR="00DA101E" w:rsidRPr="00D3628C" w:rsidRDefault="00DA101E" w:rsidP="003A1278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3B7A30" w:rsidRPr="00D3628C" w:rsidRDefault="003A1278" w:rsidP="003A1278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3628C">
        <w:rPr>
          <w:rFonts w:ascii="Times New Roman" w:hAnsi="Times New Roman" w:cs="Times New Roman"/>
          <w:sz w:val="24"/>
          <w:szCs w:val="24"/>
        </w:rPr>
        <w:t>采用</w:t>
      </w:r>
      <w:r w:rsidRPr="00D3628C">
        <w:rPr>
          <w:rFonts w:ascii="Times New Roman" w:hAnsi="Times New Roman" w:cs="Times New Roman"/>
          <w:sz w:val="24"/>
          <w:szCs w:val="24"/>
        </w:rPr>
        <w:t>STAP90</w:t>
      </w:r>
      <w:r w:rsidRPr="00D3628C">
        <w:rPr>
          <w:rFonts w:ascii="Times New Roman" w:hAnsi="Times New Roman" w:cs="Times New Roman"/>
          <w:sz w:val="24"/>
          <w:szCs w:val="24"/>
        </w:rPr>
        <w:t>程序计算</w:t>
      </w:r>
      <w:r w:rsidR="003925B8" w:rsidRPr="00D3628C">
        <w:rPr>
          <w:rFonts w:ascii="Times New Roman" w:hAnsi="Times New Roman" w:cs="Times New Roman"/>
          <w:sz w:val="24"/>
          <w:szCs w:val="24"/>
        </w:rPr>
        <w:t>出的</w:t>
      </w:r>
      <w:r w:rsidR="003925B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925B8" w:rsidRPr="00D3628C">
        <w:rPr>
          <w:rFonts w:ascii="Times New Roman" w:hAnsi="Times New Roman" w:cs="Times New Roman"/>
          <w:sz w:val="24"/>
          <w:szCs w:val="24"/>
        </w:rPr>
        <w:t>应力结果与</w:t>
      </w:r>
      <w:r w:rsidR="003925B8" w:rsidRPr="00D3628C">
        <w:rPr>
          <w:rFonts w:ascii="Times New Roman" w:hAnsi="Times New Roman" w:cs="Times New Roman"/>
          <w:sz w:val="24"/>
          <w:szCs w:val="24"/>
        </w:rPr>
        <w:t>ABAQUS</w:t>
      </w:r>
      <w:r w:rsidR="003925B8" w:rsidRPr="00D3628C">
        <w:rPr>
          <w:rFonts w:ascii="Times New Roman" w:hAnsi="Times New Roman" w:cs="Times New Roman"/>
          <w:sz w:val="24"/>
          <w:szCs w:val="24"/>
        </w:rPr>
        <w:t>软件直接计算出的</w:t>
      </w:r>
      <w:r w:rsidR="003925B8" w:rsidRPr="00D3628C">
        <w:rPr>
          <w:rFonts w:ascii="Times New Roman" w:hAnsi="Times New Roman" w:cs="Times New Roman"/>
          <w:sz w:val="24"/>
          <w:szCs w:val="24"/>
        </w:rPr>
        <w:t>von Mises</w:t>
      </w:r>
      <w:r w:rsidR="003925B8" w:rsidRPr="00D3628C">
        <w:rPr>
          <w:rFonts w:ascii="Times New Roman" w:hAnsi="Times New Roman" w:cs="Times New Roman"/>
          <w:sz w:val="24"/>
          <w:szCs w:val="24"/>
        </w:rPr>
        <w:t>应力结果基本上一致</w:t>
      </w:r>
      <w:r w:rsidR="002B09E8" w:rsidRPr="00D3628C">
        <w:rPr>
          <w:rFonts w:ascii="Times New Roman" w:hAnsi="Times New Roman" w:cs="Times New Roman"/>
          <w:sz w:val="24"/>
          <w:szCs w:val="24"/>
        </w:rPr>
        <w:t>，标尺上显示的两种方法计算出的最大应力值分别为</w:t>
      </w:r>
      <w:r w:rsidR="002B09E8" w:rsidRPr="00D3628C">
        <w:rPr>
          <w:rFonts w:ascii="Times New Roman" w:hAnsi="Times New Roman" w:cs="Times New Roman"/>
          <w:sz w:val="24"/>
          <w:szCs w:val="24"/>
        </w:rPr>
        <w:t>9.426</w:t>
      </w:r>
      <w:r w:rsidR="002B09E8" w:rsidRPr="00D3628C">
        <w:rPr>
          <w:rFonts w:ascii="Times New Roman" w:hAnsi="Times New Roman" w:cs="Times New Roman"/>
          <w:sz w:val="24"/>
          <w:szCs w:val="24"/>
        </w:rPr>
        <w:t>和</w:t>
      </w:r>
      <w:r w:rsidR="002B09E8" w:rsidRPr="00D3628C">
        <w:rPr>
          <w:rFonts w:ascii="Times New Roman" w:hAnsi="Times New Roman" w:cs="Times New Roman"/>
          <w:sz w:val="24"/>
          <w:szCs w:val="24"/>
        </w:rPr>
        <w:t>9.430</w:t>
      </w:r>
      <w:r w:rsidR="002B09E8" w:rsidRPr="00D3628C">
        <w:rPr>
          <w:rFonts w:ascii="Times New Roman" w:hAnsi="Times New Roman" w:cs="Times New Roman"/>
          <w:sz w:val="24"/>
          <w:szCs w:val="24"/>
        </w:rPr>
        <w:t>，相对误差仅为</w:t>
      </w:r>
      <w:r w:rsidR="002B09E8" w:rsidRPr="00D3628C">
        <w:rPr>
          <w:rFonts w:ascii="Times New Roman" w:hAnsi="Times New Roman" w:cs="Times New Roman"/>
          <w:sz w:val="24"/>
          <w:szCs w:val="24"/>
        </w:rPr>
        <w:t>0.04%</w:t>
      </w:r>
      <w:r w:rsidR="003925B8" w:rsidRPr="00D3628C">
        <w:rPr>
          <w:rFonts w:ascii="Times New Roman" w:hAnsi="Times New Roman" w:cs="Times New Roman"/>
          <w:sz w:val="24"/>
          <w:szCs w:val="24"/>
        </w:rPr>
        <w:t>。</w:t>
      </w:r>
      <w:r w:rsidR="00426DBB" w:rsidRPr="00D3628C">
        <w:rPr>
          <w:rFonts w:ascii="Times New Roman" w:hAnsi="Times New Roman" w:cs="Times New Roman"/>
          <w:sz w:val="24"/>
          <w:szCs w:val="24"/>
        </w:rPr>
        <w:t>说明</w:t>
      </w:r>
      <w:r w:rsidR="00DA101E" w:rsidRPr="00D3628C">
        <w:rPr>
          <w:rFonts w:ascii="Times New Roman" w:hAnsi="Times New Roman" w:cs="Times New Roman"/>
          <w:sz w:val="24"/>
          <w:szCs w:val="24"/>
        </w:rPr>
        <w:t>了</w:t>
      </w:r>
      <w:r w:rsidR="00426DBB" w:rsidRPr="00D3628C">
        <w:rPr>
          <w:rFonts w:ascii="Times New Roman" w:hAnsi="Times New Roman" w:cs="Times New Roman"/>
          <w:sz w:val="24"/>
          <w:szCs w:val="24"/>
        </w:rPr>
        <w:t>STAP90</w:t>
      </w:r>
      <w:r w:rsidR="00426DBB" w:rsidRPr="00D3628C">
        <w:rPr>
          <w:rFonts w:ascii="Times New Roman" w:hAnsi="Times New Roman" w:cs="Times New Roman"/>
          <w:sz w:val="24"/>
          <w:szCs w:val="24"/>
        </w:rPr>
        <w:t>程序</w:t>
      </w:r>
      <w:r w:rsidR="00426DBB" w:rsidRPr="00D3628C">
        <w:rPr>
          <w:rFonts w:ascii="Times New Roman" w:hAnsi="Times New Roman" w:cs="Times New Roman"/>
          <w:sz w:val="24"/>
          <w:szCs w:val="24"/>
        </w:rPr>
        <w:t>C3D20</w:t>
      </w:r>
      <w:r w:rsidR="00426DBB" w:rsidRPr="00D3628C">
        <w:rPr>
          <w:rFonts w:ascii="Times New Roman" w:hAnsi="Times New Roman" w:cs="Times New Roman"/>
          <w:sz w:val="24"/>
          <w:szCs w:val="24"/>
        </w:rPr>
        <w:t>单元功能扩展的正确性。</w:t>
      </w:r>
    </w:p>
    <w:p w:rsidR="003B7A30" w:rsidRPr="003925B8" w:rsidRDefault="003B7A30" w:rsidP="003B7A30">
      <w:pPr>
        <w:spacing w:line="300" w:lineRule="auto"/>
        <w:rPr>
          <w:sz w:val="24"/>
        </w:rPr>
      </w:pPr>
    </w:p>
    <w:p w:rsidR="007F7AEF" w:rsidRPr="000B2787" w:rsidRDefault="000B2787" w:rsidP="000B2787">
      <w:pPr>
        <w:pStyle w:val="1"/>
        <w:numPr>
          <w:ilvl w:val="0"/>
          <w:numId w:val="13"/>
        </w:numPr>
        <w:spacing w:line="300" w:lineRule="auto"/>
        <w:rPr>
          <w:rFonts w:ascii="楷体" w:eastAsia="楷体" w:hAnsi="楷体" w:cs="Times New Roman"/>
          <w:sz w:val="32"/>
        </w:rPr>
      </w:pPr>
      <w:bookmarkStart w:id="17" w:name="_Toc516496417"/>
      <w:r>
        <w:rPr>
          <w:rFonts w:ascii="楷体" w:eastAsia="楷体" w:hAnsi="楷体" w:cs="Times New Roman" w:hint="eastAsia"/>
          <w:sz w:val="32"/>
        </w:rPr>
        <w:t>STA</w:t>
      </w:r>
      <w:r>
        <w:rPr>
          <w:rFonts w:ascii="楷体" w:eastAsia="楷体" w:hAnsi="楷体" w:cs="Times New Roman"/>
          <w:sz w:val="32"/>
        </w:rPr>
        <w:t>P90</w:t>
      </w:r>
      <w:r>
        <w:rPr>
          <w:rFonts w:ascii="楷体" w:eastAsia="楷体" w:hAnsi="楷体" w:cs="Times New Roman" w:hint="eastAsia"/>
          <w:sz w:val="32"/>
        </w:rPr>
        <w:t>程序</w:t>
      </w:r>
      <w:r w:rsidR="007F7AEF" w:rsidRPr="000B2787">
        <w:rPr>
          <w:rFonts w:ascii="楷体" w:eastAsia="楷体" w:hAnsi="楷体" w:cs="Times New Roman"/>
          <w:sz w:val="32"/>
        </w:rPr>
        <w:t>时间积分功能</w:t>
      </w:r>
      <w:r>
        <w:rPr>
          <w:rFonts w:ascii="楷体" w:eastAsia="楷体" w:hAnsi="楷体" w:cs="Times New Roman" w:hint="eastAsia"/>
          <w:sz w:val="32"/>
        </w:rPr>
        <w:t>扩展</w:t>
      </w:r>
      <w:bookmarkEnd w:id="17"/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Default="007F7AEF" w:rsidP="007F7AEF">
      <w:pPr>
        <w:spacing w:line="300" w:lineRule="auto"/>
      </w:pPr>
    </w:p>
    <w:p w:rsidR="007F7AEF" w:rsidRPr="007F7AEF" w:rsidRDefault="007F7AEF" w:rsidP="007F7AEF">
      <w:pPr>
        <w:spacing w:line="300" w:lineRule="auto"/>
      </w:pPr>
    </w:p>
    <w:sectPr w:rsidR="007F7AEF" w:rsidRPr="007F7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96F" w:rsidRDefault="0041096F" w:rsidP="00143709">
      <w:r>
        <w:separator/>
      </w:r>
    </w:p>
  </w:endnote>
  <w:endnote w:type="continuationSeparator" w:id="0">
    <w:p w:rsidR="0041096F" w:rsidRDefault="0041096F" w:rsidP="00143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96F" w:rsidRDefault="0041096F" w:rsidP="00143709">
      <w:r>
        <w:separator/>
      </w:r>
    </w:p>
  </w:footnote>
  <w:footnote w:type="continuationSeparator" w:id="0">
    <w:p w:rsidR="0041096F" w:rsidRDefault="0041096F" w:rsidP="001437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5A97"/>
    <w:multiLevelType w:val="hybridMultilevel"/>
    <w:tmpl w:val="1C72BDA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084FC6"/>
    <w:multiLevelType w:val="hybridMultilevel"/>
    <w:tmpl w:val="293E7BF6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8C6250"/>
    <w:multiLevelType w:val="hybridMultilevel"/>
    <w:tmpl w:val="B502C28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05321"/>
    <w:multiLevelType w:val="hybridMultilevel"/>
    <w:tmpl w:val="B6AA395A"/>
    <w:lvl w:ilvl="0" w:tplc="90AC974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A81A7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E8090E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FC053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24B4D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08D72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2D21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5A82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A63B6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A79"/>
    <w:multiLevelType w:val="hybridMultilevel"/>
    <w:tmpl w:val="DE8E91D6"/>
    <w:lvl w:ilvl="0" w:tplc="3CC6FF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B210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0848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B8AE9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D0570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0EB11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9E62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804B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7C6C8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82697"/>
    <w:multiLevelType w:val="hybridMultilevel"/>
    <w:tmpl w:val="622227F6"/>
    <w:lvl w:ilvl="0" w:tplc="6B0C375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06550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DCEF9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EEE7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3CF2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00A39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0B5F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C8C2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26A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E7C4F"/>
    <w:multiLevelType w:val="hybridMultilevel"/>
    <w:tmpl w:val="70DAB958"/>
    <w:lvl w:ilvl="0" w:tplc="1A9052E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AE0E4E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8066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5629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84FBE4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EA4D7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BAB18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9C930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AA70C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83C95"/>
    <w:multiLevelType w:val="hybridMultilevel"/>
    <w:tmpl w:val="B11276A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3C14E3"/>
    <w:multiLevelType w:val="hybridMultilevel"/>
    <w:tmpl w:val="073E39DE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5C2E8F"/>
    <w:multiLevelType w:val="hybridMultilevel"/>
    <w:tmpl w:val="BE28AA5C"/>
    <w:lvl w:ilvl="0" w:tplc="983EF62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A74416"/>
    <w:multiLevelType w:val="hybridMultilevel"/>
    <w:tmpl w:val="4890382A"/>
    <w:lvl w:ilvl="0" w:tplc="27125ADE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D373A6"/>
    <w:multiLevelType w:val="hybridMultilevel"/>
    <w:tmpl w:val="3CA6384A"/>
    <w:lvl w:ilvl="0" w:tplc="79F0502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2F7789"/>
    <w:multiLevelType w:val="hybridMultilevel"/>
    <w:tmpl w:val="33D262DA"/>
    <w:lvl w:ilvl="0" w:tplc="A00ECC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0712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3EBB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B2A05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F404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7E6B4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367B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F097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7845F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F07EC"/>
    <w:multiLevelType w:val="hybridMultilevel"/>
    <w:tmpl w:val="4FE6B0C4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78401A"/>
    <w:multiLevelType w:val="hybridMultilevel"/>
    <w:tmpl w:val="CF70916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FA23F7"/>
    <w:multiLevelType w:val="hybridMultilevel"/>
    <w:tmpl w:val="FEBC1D62"/>
    <w:lvl w:ilvl="0" w:tplc="84925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F03D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8B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58A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A46E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58F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9E6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C80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368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C3757AB"/>
    <w:multiLevelType w:val="hybridMultilevel"/>
    <w:tmpl w:val="FF86471A"/>
    <w:lvl w:ilvl="0" w:tplc="3796E40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2BE68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9043B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AC8F62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B85F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AC226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32D57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146EC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0A7DD0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F257F"/>
    <w:multiLevelType w:val="hybridMultilevel"/>
    <w:tmpl w:val="5EF416B4"/>
    <w:lvl w:ilvl="0" w:tplc="CAD24DD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740609"/>
    <w:multiLevelType w:val="hybridMultilevel"/>
    <w:tmpl w:val="685282FC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EA901BA"/>
    <w:multiLevelType w:val="hybridMultilevel"/>
    <w:tmpl w:val="D59AEB20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4247F4"/>
    <w:multiLevelType w:val="hybridMultilevel"/>
    <w:tmpl w:val="2FD212FA"/>
    <w:lvl w:ilvl="0" w:tplc="7CFC597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52B20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9A6B1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16F13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C8966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5E685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FE4AE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BE750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3204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76E91"/>
    <w:multiLevelType w:val="hybridMultilevel"/>
    <w:tmpl w:val="FC747516"/>
    <w:lvl w:ilvl="0" w:tplc="632AB9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805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CE8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B8A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18D0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CB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CA3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22F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A4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81E4258"/>
    <w:multiLevelType w:val="hybridMultilevel"/>
    <w:tmpl w:val="FBD02610"/>
    <w:lvl w:ilvl="0" w:tplc="8CFE519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7836A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F4E15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50D16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5A918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FADDC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E6DC40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ACC60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8A65A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8C199A"/>
    <w:multiLevelType w:val="hybridMultilevel"/>
    <w:tmpl w:val="C1DED96E"/>
    <w:lvl w:ilvl="0" w:tplc="0A664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0EA8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6B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669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341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4F1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985F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78B6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B63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0737026"/>
    <w:multiLevelType w:val="hybridMultilevel"/>
    <w:tmpl w:val="F2EAC01C"/>
    <w:lvl w:ilvl="0" w:tplc="73F4E7D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C6769C"/>
    <w:multiLevelType w:val="hybridMultilevel"/>
    <w:tmpl w:val="434E9D24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539775E"/>
    <w:multiLevelType w:val="hybridMultilevel"/>
    <w:tmpl w:val="215A052A"/>
    <w:lvl w:ilvl="0" w:tplc="4F7479DE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E747FD"/>
    <w:multiLevelType w:val="hybridMultilevel"/>
    <w:tmpl w:val="0B680AC8"/>
    <w:lvl w:ilvl="0" w:tplc="1A9052E0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C9C6F47"/>
    <w:multiLevelType w:val="hybridMultilevel"/>
    <w:tmpl w:val="8916B24C"/>
    <w:lvl w:ilvl="0" w:tplc="EEACDC2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3A4E80"/>
    <w:multiLevelType w:val="hybridMultilevel"/>
    <w:tmpl w:val="9AA09B9C"/>
    <w:lvl w:ilvl="0" w:tplc="12BC3AE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590781"/>
    <w:multiLevelType w:val="hybridMultilevel"/>
    <w:tmpl w:val="46B03EDA"/>
    <w:lvl w:ilvl="0" w:tplc="84925368">
      <w:start w:val="1"/>
      <w:numFmt w:val="bullet"/>
      <w:lvlText w:val="•"/>
      <w:lvlJc w:val="left"/>
      <w:pPr>
        <w:ind w:left="90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72E457FC"/>
    <w:multiLevelType w:val="hybridMultilevel"/>
    <w:tmpl w:val="5198BC6E"/>
    <w:lvl w:ilvl="0" w:tplc="4FB664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64F3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D68BD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7409C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36332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4AA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C2436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B20B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5A45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6"/>
  </w:num>
  <w:num w:numId="3">
    <w:abstractNumId w:val="15"/>
  </w:num>
  <w:num w:numId="4">
    <w:abstractNumId w:val="22"/>
  </w:num>
  <w:num w:numId="5">
    <w:abstractNumId w:val="23"/>
  </w:num>
  <w:num w:numId="6">
    <w:abstractNumId w:val="3"/>
  </w:num>
  <w:num w:numId="7">
    <w:abstractNumId w:val="21"/>
  </w:num>
  <w:num w:numId="8">
    <w:abstractNumId w:val="4"/>
  </w:num>
  <w:num w:numId="9">
    <w:abstractNumId w:val="31"/>
  </w:num>
  <w:num w:numId="10">
    <w:abstractNumId w:val="20"/>
  </w:num>
  <w:num w:numId="11">
    <w:abstractNumId w:val="12"/>
  </w:num>
  <w:num w:numId="12">
    <w:abstractNumId w:val="5"/>
  </w:num>
  <w:num w:numId="13">
    <w:abstractNumId w:val="10"/>
  </w:num>
  <w:num w:numId="14">
    <w:abstractNumId w:val="24"/>
  </w:num>
  <w:num w:numId="15">
    <w:abstractNumId w:val="11"/>
  </w:num>
  <w:num w:numId="16">
    <w:abstractNumId w:val="16"/>
  </w:num>
  <w:num w:numId="17">
    <w:abstractNumId w:val="27"/>
  </w:num>
  <w:num w:numId="18">
    <w:abstractNumId w:val="1"/>
  </w:num>
  <w:num w:numId="19">
    <w:abstractNumId w:val="29"/>
  </w:num>
  <w:num w:numId="20">
    <w:abstractNumId w:val="9"/>
  </w:num>
  <w:num w:numId="21">
    <w:abstractNumId w:val="25"/>
  </w:num>
  <w:num w:numId="22">
    <w:abstractNumId w:val="8"/>
  </w:num>
  <w:num w:numId="23">
    <w:abstractNumId w:val="14"/>
  </w:num>
  <w:num w:numId="24">
    <w:abstractNumId w:val="2"/>
  </w:num>
  <w:num w:numId="25">
    <w:abstractNumId w:val="7"/>
  </w:num>
  <w:num w:numId="26">
    <w:abstractNumId w:val="0"/>
  </w:num>
  <w:num w:numId="27">
    <w:abstractNumId w:val="30"/>
  </w:num>
  <w:num w:numId="28">
    <w:abstractNumId w:val="17"/>
  </w:num>
  <w:num w:numId="29">
    <w:abstractNumId w:val="19"/>
  </w:num>
  <w:num w:numId="30">
    <w:abstractNumId w:val="13"/>
  </w:num>
  <w:num w:numId="31">
    <w:abstractNumId w:val="26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C31"/>
    <w:rsid w:val="00041BDA"/>
    <w:rsid w:val="00065C2E"/>
    <w:rsid w:val="00066FAE"/>
    <w:rsid w:val="00075E4B"/>
    <w:rsid w:val="00077FC8"/>
    <w:rsid w:val="00085E66"/>
    <w:rsid w:val="000B2787"/>
    <w:rsid w:val="000B7014"/>
    <w:rsid w:val="00111CE2"/>
    <w:rsid w:val="00143709"/>
    <w:rsid w:val="001630EE"/>
    <w:rsid w:val="00181A67"/>
    <w:rsid w:val="00182509"/>
    <w:rsid w:val="001B7D7B"/>
    <w:rsid w:val="001C18C9"/>
    <w:rsid w:val="001C3531"/>
    <w:rsid w:val="001F2D51"/>
    <w:rsid w:val="00201EE6"/>
    <w:rsid w:val="0021182A"/>
    <w:rsid w:val="00214398"/>
    <w:rsid w:val="002302B7"/>
    <w:rsid w:val="00250C1F"/>
    <w:rsid w:val="00255D22"/>
    <w:rsid w:val="00264177"/>
    <w:rsid w:val="002B09E8"/>
    <w:rsid w:val="002B4094"/>
    <w:rsid w:val="002D7AAF"/>
    <w:rsid w:val="003925B8"/>
    <w:rsid w:val="003A1278"/>
    <w:rsid w:val="003B7A30"/>
    <w:rsid w:val="003C2187"/>
    <w:rsid w:val="003F12AA"/>
    <w:rsid w:val="0041096F"/>
    <w:rsid w:val="00426DBB"/>
    <w:rsid w:val="004312AF"/>
    <w:rsid w:val="00461777"/>
    <w:rsid w:val="005452F5"/>
    <w:rsid w:val="00571F7E"/>
    <w:rsid w:val="005974A7"/>
    <w:rsid w:val="005A15FB"/>
    <w:rsid w:val="005B01AF"/>
    <w:rsid w:val="005D4798"/>
    <w:rsid w:val="005E2CC6"/>
    <w:rsid w:val="00602838"/>
    <w:rsid w:val="00623557"/>
    <w:rsid w:val="0063530D"/>
    <w:rsid w:val="00660AF5"/>
    <w:rsid w:val="00734C31"/>
    <w:rsid w:val="007666EB"/>
    <w:rsid w:val="0079315C"/>
    <w:rsid w:val="007A0F68"/>
    <w:rsid w:val="007A3668"/>
    <w:rsid w:val="007A60D1"/>
    <w:rsid w:val="007B63E8"/>
    <w:rsid w:val="007E5666"/>
    <w:rsid w:val="007F333D"/>
    <w:rsid w:val="007F7AEF"/>
    <w:rsid w:val="00803356"/>
    <w:rsid w:val="0083281B"/>
    <w:rsid w:val="00841B9B"/>
    <w:rsid w:val="0085749A"/>
    <w:rsid w:val="008621B2"/>
    <w:rsid w:val="0086373D"/>
    <w:rsid w:val="008818EB"/>
    <w:rsid w:val="008A69EF"/>
    <w:rsid w:val="008B2825"/>
    <w:rsid w:val="008C63EB"/>
    <w:rsid w:val="008E535F"/>
    <w:rsid w:val="008F05A0"/>
    <w:rsid w:val="008F4E29"/>
    <w:rsid w:val="00923BFC"/>
    <w:rsid w:val="009B1756"/>
    <w:rsid w:val="00A17A57"/>
    <w:rsid w:val="00A257DA"/>
    <w:rsid w:val="00A259E4"/>
    <w:rsid w:val="00A31B5D"/>
    <w:rsid w:val="00A34E02"/>
    <w:rsid w:val="00A36324"/>
    <w:rsid w:val="00A43FC4"/>
    <w:rsid w:val="00A577F1"/>
    <w:rsid w:val="00A71093"/>
    <w:rsid w:val="00AA431C"/>
    <w:rsid w:val="00AB72FB"/>
    <w:rsid w:val="00AD7835"/>
    <w:rsid w:val="00AF1A23"/>
    <w:rsid w:val="00AF5005"/>
    <w:rsid w:val="00B11417"/>
    <w:rsid w:val="00B34ABD"/>
    <w:rsid w:val="00B361F7"/>
    <w:rsid w:val="00B40E22"/>
    <w:rsid w:val="00B77AD8"/>
    <w:rsid w:val="00BC3A4B"/>
    <w:rsid w:val="00BC4464"/>
    <w:rsid w:val="00C40598"/>
    <w:rsid w:val="00C76D00"/>
    <w:rsid w:val="00CA6890"/>
    <w:rsid w:val="00CD5D2A"/>
    <w:rsid w:val="00D171B0"/>
    <w:rsid w:val="00D225A8"/>
    <w:rsid w:val="00D3628C"/>
    <w:rsid w:val="00D637F6"/>
    <w:rsid w:val="00D75B13"/>
    <w:rsid w:val="00D957D3"/>
    <w:rsid w:val="00DA101E"/>
    <w:rsid w:val="00DA745D"/>
    <w:rsid w:val="00DC5B4B"/>
    <w:rsid w:val="00E33D75"/>
    <w:rsid w:val="00E56565"/>
    <w:rsid w:val="00E61E92"/>
    <w:rsid w:val="00E646DF"/>
    <w:rsid w:val="00E7171B"/>
    <w:rsid w:val="00EB110B"/>
    <w:rsid w:val="00EC23F2"/>
    <w:rsid w:val="00EE0E15"/>
    <w:rsid w:val="00F33862"/>
    <w:rsid w:val="00F3462E"/>
    <w:rsid w:val="00F44FF2"/>
    <w:rsid w:val="00F46709"/>
    <w:rsid w:val="00F50FB1"/>
    <w:rsid w:val="00F60A8A"/>
    <w:rsid w:val="00F6598B"/>
    <w:rsid w:val="00F92848"/>
    <w:rsid w:val="00FD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A34C70-B927-4EAC-ADE8-EBFF15ED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25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25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8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5D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7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37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37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3709"/>
    <w:rPr>
      <w:sz w:val="18"/>
      <w:szCs w:val="18"/>
    </w:rPr>
  </w:style>
  <w:style w:type="paragraph" w:styleId="a7">
    <w:name w:val="List Paragraph"/>
    <w:basedOn w:val="a"/>
    <w:uiPriority w:val="34"/>
    <w:qFormat/>
    <w:rsid w:val="0014370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25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25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281B"/>
    <w:rPr>
      <w:b/>
      <w:bCs/>
      <w:sz w:val="32"/>
      <w:szCs w:val="32"/>
    </w:rPr>
  </w:style>
  <w:style w:type="table" w:styleId="a8">
    <w:name w:val="Table Grid"/>
    <w:basedOn w:val="a1"/>
    <w:uiPriority w:val="39"/>
    <w:rsid w:val="00D95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57D3"/>
    <w:rPr>
      <w:rFonts w:asciiTheme="majorHAnsi" w:eastAsia="黑体" w:hAnsiTheme="majorHAnsi" w:cstheme="majorBidi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Char"/>
    <w:rsid w:val="00D957D3"/>
    <w:pPr>
      <w:tabs>
        <w:tab w:val="center" w:pos="4880"/>
        <w:tab w:val="right" w:pos="9740"/>
      </w:tabs>
      <w:spacing w:line="360" w:lineRule="auto"/>
    </w:pPr>
    <w:rPr>
      <w:rFonts w:ascii="Times New Roman" w:hAnsi="Times New Roman" w:cs="Times New Roman"/>
      <w:sz w:val="24"/>
    </w:rPr>
  </w:style>
  <w:style w:type="character" w:customStyle="1" w:styleId="MTDisplayEquationChar">
    <w:name w:val="MTDisplayEquation Char"/>
    <w:basedOn w:val="a0"/>
    <w:link w:val="MTDisplayEquation"/>
    <w:rsid w:val="00D957D3"/>
    <w:rPr>
      <w:rFonts w:ascii="Times New Roman" w:hAnsi="Times New Roman" w:cs="Times New Roman"/>
      <w:sz w:val="24"/>
    </w:rPr>
  </w:style>
  <w:style w:type="paragraph" w:styleId="aa">
    <w:name w:val="Normal (Web)"/>
    <w:basedOn w:val="a"/>
    <w:uiPriority w:val="99"/>
    <w:unhideWhenUsed/>
    <w:rsid w:val="00DC5B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21182A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5D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A74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745D"/>
  </w:style>
  <w:style w:type="paragraph" w:styleId="21">
    <w:name w:val="toc 2"/>
    <w:basedOn w:val="a"/>
    <w:next w:val="a"/>
    <w:autoRedefine/>
    <w:uiPriority w:val="39"/>
    <w:unhideWhenUsed/>
    <w:rsid w:val="00DA745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A745D"/>
    <w:pPr>
      <w:ind w:leftChars="400" w:left="840"/>
    </w:pPr>
  </w:style>
  <w:style w:type="character" w:styleId="ab">
    <w:name w:val="Hyperlink"/>
    <w:basedOn w:val="a0"/>
    <w:uiPriority w:val="99"/>
    <w:unhideWhenUsed/>
    <w:rsid w:val="00DA74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4143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8365">
          <w:marLeft w:val="102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5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7.wmf"/><Relationship Id="rId159" Type="http://schemas.openxmlformats.org/officeDocument/2006/relationships/image" Target="media/image78.wmf"/><Relationship Id="rId170" Type="http://schemas.openxmlformats.org/officeDocument/2006/relationships/oleObject" Target="embeddings/oleObject80.bin"/><Relationship Id="rId191" Type="http://schemas.openxmlformats.org/officeDocument/2006/relationships/image" Target="media/image97.wmf"/><Relationship Id="rId205" Type="http://schemas.openxmlformats.org/officeDocument/2006/relationships/oleObject" Target="embeddings/oleObject93.bin"/><Relationship Id="rId226" Type="http://schemas.openxmlformats.org/officeDocument/2006/relationships/oleObject" Target="embeddings/oleObject102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5.bin"/><Relationship Id="rId181" Type="http://schemas.openxmlformats.org/officeDocument/2006/relationships/image" Target="media/image89.wmf"/><Relationship Id="rId216" Type="http://schemas.openxmlformats.org/officeDocument/2006/relationships/image" Target="media/image112.wmf"/><Relationship Id="rId237" Type="http://schemas.openxmlformats.org/officeDocument/2006/relationships/oleObject" Target="embeddings/oleObject106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5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4.wmf"/><Relationship Id="rId192" Type="http://schemas.openxmlformats.org/officeDocument/2006/relationships/oleObject" Target="embeddings/oleObject88.bin"/><Relationship Id="rId206" Type="http://schemas.openxmlformats.org/officeDocument/2006/relationships/image" Target="media/image106.png"/><Relationship Id="rId227" Type="http://schemas.openxmlformats.org/officeDocument/2006/relationships/image" Target="media/image118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wmf"/><Relationship Id="rId129" Type="http://schemas.openxmlformats.org/officeDocument/2006/relationships/image" Target="media/image62.png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6.bin"/><Relationship Id="rId161" Type="http://schemas.openxmlformats.org/officeDocument/2006/relationships/image" Target="media/image79.wmf"/><Relationship Id="rId182" Type="http://schemas.openxmlformats.org/officeDocument/2006/relationships/oleObject" Target="embeddings/oleObject86.bin"/><Relationship Id="rId217" Type="http://schemas.openxmlformats.org/officeDocument/2006/relationships/oleObject" Target="embeddings/oleObject98.bin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image" Target="media/image63.wmf"/><Relationship Id="rId151" Type="http://schemas.openxmlformats.org/officeDocument/2006/relationships/image" Target="media/image74.wmf"/><Relationship Id="rId172" Type="http://schemas.openxmlformats.org/officeDocument/2006/relationships/oleObject" Target="embeddings/oleObject81.bin"/><Relationship Id="rId193" Type="http://schemas.openxmlformats.org/officeDocument/2006/relationships/image" Target="media/image98.wmf"/><Relationship Id="rId207" Type="http://schemas.openxmlformats.org/officeDocument/2006/relationships/image" Target="media/image107.png"/><Relationship Id="rId228" Type="http://schemas.openxmlformats.org/officeDocument/2006/relationships/image" Target="media/image119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90.wmf"/><Relationship Id="rId218" Type="http://schemas.openxmlformats.org/officeDocument/2006/relationships/image" Target="media/image113.png"/><Relationship Id="rId239" Type="http://schemas.openxmlformats.org/officeDocument/2006/relationships/oleObject" Target="embeddings/oleObject107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1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5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4.bin"/><Relationship Id="rId229" Type="http://schemas.openxmlformats.org/officeDocument/2006/relationships/image" Target="media/image120.png"/><Relationship Id="rId240" Type="http://schemas.openxmlformats.org/officeDocument/2006/relationships/image" Target="media/image126.png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image" Target="media/image80.wmf"/><Relationship Id="rId184" Type="http://schemas.openxmlformats.org/officeDocument/2006/relationships/image" Target="media/image91.wmf"/><Relationship Id="rId219" Type="http://schemas.openxmlformats.org/officeDocument/2006/relationships/image" Target="media/image114.wmf"/><Relationship Id="rId230" Type="http://schemas.openxmlformats.org/officeDocument/2006/relationships/image" Target="media/image121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4.wmf"/><Relationship Id="rId153" Type="http://schemas.openxmlformats.org/officeDocument/2006/relationships/image" Target="media/image75.wmf"/><Relationship Id="rId174" Type="http://schemas.openxmlformats.org/officeDocument/2006/relationships/oleObject" Target="embeddings/oleObject82.bin"/><Relationship Id="rId195" Type="http://schemas.openxmlformats.org/officeDocument/2006/relationships/image" Target="media/image99.wmf"/><Relationship Id="rId209" Type="http://schemas.openxmlformats.org/officeDocument/2006/relationships/image" Target="media/image108.jpeg"/><Relationship Id="rId220" Type="http://schemas.openxmlformats.org/officeDocument/2006/relationships/oleObject" Target="embeddings/oleObject99.bin"/><Relationship Id="rId241" Type="http://schemas.openxmlformats.org/officeDocument/2006/relationships/image" Target="media/image127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2.png"/><Relationship Id="rId164" Type="http://schemas.openxmlformats.org/officeDocument/2006/relationships/oleObject" Target="embeddings/oleObject77.bin"/><Relationship Id="rId169" Type="http://schemas.openxmlformats.org/officeDocument/2006/relationships/image" Target="media/image83.wmf"/><Relationship Id="rId185" Type="http://schemas.openxmlformats.org/officeDocument/2006/relationships/image" Target="media/image9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5.bin"/><Relationship Id="rId210" Type="http://schemas.openxmlformats.org/officeDocument/2006/relationships/image" Target="media/image109.wmf"/><Relationship Id="rId215" Type="http://schemas.openxmlformats.org/officeDocument/2006/relationships/oleObject" Target="embeddings/oleObject97.bin"/><Relationship Id="rId236" Type="http://schemas.openxmlformats.org/officeDocument/2006/relationships/image" Target="media/image124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3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2.bin"/><Relationship Id="rId175" Type="http://schemas.openxmlformats.org/officeDocument/2006/relationships/image" Target="media/image86.wmf"/><Relationship Id="rId196" Type="http://schemas.openxmlformats.org/officeDocument/2006/relationships/oleObject" Target="embeddings/oleObject90.bin"/><Relationship Id="rId200" Type="http://schemas.openxmlformats.org/officeDocument/2006/relationships/oleObject" Target="embeddings/oleObject92.bin"/><Relationship Id="rId16" Type="http://schemas.openxmlformats.org/officeDocument/2006/relationships/image" Target="media/image5.wmf"/><Relationship Id="rId221" Type="http://schemas.openxmlformats.org/officeDocument/2006/relationships/image" Target="media/image115.wmf"/><Relationship Id="rId242" Type="http://schemas.openxmlformats.org/officeDocument/2006/relationships/fontTable" Target="fontTable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8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png"/><Relationship Id="rId90" Type="http://schemas.openxmlformats.org/officeDocument/2006/relationships/image" Target="media/image42.wmf"/><Relationship Id="rId165" Type="http://schemas.openxmlformats.org/officeDocument/2006/relationships/image" Target="media/image81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5.bin"/><Relationship Id="rId232" Type="http://schemas.openxmlformats.org/officeDocument/2006/relationships/image" Target="media/image122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80" Type="http://schemas.openxmlformats.org/officeDocument/2006/relationships/oleObject" Target="embeddings/oleObject37.bin"/><Relationship Id="rId155" Type="http://schemas.openxmlformats.org/officeDocument/2006/relationships/image" Target="media/image76.wmf"/><Relationship Id="rId176" Type="http://schemas.openxmlformats.org/officeDocument/2006/relationships/oleObject" Target="embeddings/oleObject83.bin"/><Relationship Id="rId197" Type="http://schemas.openxmlformats.org/officeDocument/2006/relationships/image" Target="media/image100.wmf"/><Relationship Id="rId201" Type="http://schemas.openxmlformats.org/officeDocument/2006/relationships/image" Target="media/image102.png"/><Relationship Id="rId222" Type="http://schemas.openxmlformats.org/officeDocument/2006/relationships/oleObject" Target="embeddings/oleObject100.bin"/><Relationship Id="rId243" Type="http://schemas.openxmlformats.org/officeDocument/2006/relationships/theme" Target="theme/theme1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9.png"/><Relationship Id="rId124" Type="http://schemas.openxmlformats.org/officeDocument/2006/relationships/image" Target="media/image60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70.png"/><Relationship Id="rId166" Type="http://schemas.openxmlformats.org/officeDocument/2006/relationships/oleObject" Target="embeddings/oleObject78.bin"/><Relationship Id="rId187" Type="http://schemas.openxmlformats.org/officeDocument/2006/relationships/image" Target="media/image94.wmf"/><Relationship Id="rId1" Type="http://schemas.openxmlformats.org/officeDocument/2006/relationships/customXml" Target="../customXml/item1.xml"/><Relationship Id="rId212" Type="http://schemas.openxmlformats.org/officeDocument/2006/relationships/image" Target="media/image110.wmf"/><Relationship Id="rId233" Type="http://schemas.openxmlformats.org/officeDocument/2006/relationships/oleObject" Target="embeddings/oleObject104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3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91.bin"/><Relationship Id="rId202" Type="http://schemas.openxmlformats.org/officeDocument/2006/relationships/image" Target="media/image103.png"/><Relationship Id="rId223" Type="http://schemas.openxmlformats.org/officeDocument/2006/relationships/image" Target="media/image116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1.wmf"/><Relationship Id="rId167" Type="http://schemas.openxmlformats.org/officeDocument/2006/relationships/image" Target="media/image82.wmf"/><Relationship Id="rId188" Type="http://schemas.openxmlformats.org/officeDocument/2006/relationships/image" Target="media/image95.wmf"/><Relationship Id="rId71" Type="http://schemas.openxmlformats.org/officeDocument/2006/relationships/image" Target="media/image3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96.bin"/><Relationship Id="rId234" Type="http://schemas.openxmlformats.org/officeDocument/2006/relationships/image" Target="media/image12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0" Type="http://schemas.openxmlformats.org/officeDocument/2006/relationships/image" Target="media/image17.wmf"/><Relationship Id="rId115" Type="http://schemas.openxmlformats.org/officeDocument/2006/relationships/image" Target="media/image54.png"/><Relationship Id="rId136" Type="http://schemas.openxmlformats.org/officeDocument/2006/relationships/image" Target="media/image66.wmf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image" Target="media/image101.wmf"/><Relationship Id="rId203" Type="http://schemas.openxmlformats.org/officeDocument/2006/relationships/image" Target="media/image104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1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9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6.wmf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35" Type="http://schemas.openxmlformats.org/officeDocument/2006/relationships/oleObject" Target="embeddings/oleObject105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8.png"/><Relationship Id="rId179" Type="http://schemas.openxmlformats.org/officeDocument/2006/relationships/image" Target="media/image88.wmf"/><Relationship Id="rId190" Type="http://schemas.openxmlformats.org/officeDocument/2006/relationships/oleObject" Target="embeddings/oleObject87.bin"/><Relationship Id="rId204" Type="http://schemas.openxmlformats.org/officeDocument/2006/relationships/image" Target="media/image105.wmf"/><Relationship Id="rId225" Type="http://schemas.openxmlformats.org/officeDocument/2006/relationships/image" Target="media/image11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7D535-56E8-49FB-B737-9E8C662B4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26</Pages>
  <Words>2370</Words>
  <Characters>13514</Characters>
  <Application>Microsoft Office Word</Application>
  <DocSecurity>0</DocSecurity>
  <Lines>112</Lines>
  <Paragraphs>31</Paragraphs>
  <ScaleCrop>false</ScaleCrop>
  <Company>Microsoft</Company>
  <LinksUpToDate>false</LinksUpToDate>
  <CharactersWithSpaces>15853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Peng</dc:creator>
  <cp:keywords/>
  <dc:description/>
  <cp:lastModifiedBy>win9</cp:lastModifiedBy>
  <cp:revision>113</cp:revision>
  <dcterms:created xsi:type="dcterms:W3CDTF">2018-06-06T13:20:00Z</dcterms:created>
  <dcterms:modified xsi:type="dcterms:W3CDTF">2022-05-25T13:56:00Z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