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088" w:rsidRPr="00426088" w:rsidRDefault="00426088" w:rsidP="00426088">
      <w:pPr>
        <w:pStyle w:val="a3"/>
        <w:shd w:val="clear" w:color="auto" w:fill="FFFFFF"/>
        <w:jc w:val="center"/>
        <w:rPr>
          <w:rStyle w:val="text1"/>
          <w:rFonts w:ascii="Arial" w:hAnsi="Arial" w:cs="Arial" w:hint="eastAsia"/>
          <w:color w:val="333333"/>
          <w:sz w:val="32"/>
        </w:rPr>
      </w:pPr>
      <w:r w:rsidRPr="00426088">
        <w:rPr>
          <w:rStyle w:val="text1"/>
          <w:rFonts w:ascii="Arial" w:hAnsi="Arial" w:cs="Arial" w:hint="eastAsia"/>
          <w:color w:val="333333"/>
          <w:sz w:val="32"/>
        </w:rPr>
        <w:t>Stepwells</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During the sixth and seventh centuries, the inhabitants of the modern-day states of Gujarat and Rajasthan in north-western India developed a method of gaining access to clean, fresh groundwater during the dry season for drinking, bathing, watering animals and </w:t>
      </w:r>
      <w:r>
        <w:rPr>
          <w:rStyle w:val="underline2"/>
          <w:rFonts w:ascii="Arial" w:hAnsi="Arial" w:cs="Arial"/>
          <w:color w:val="333333"/>
        </w:rPr>
        <w:t>irrigation</w:t>
      </w:r>
      <w:r>
        <w:rPr>
          <w:rStyle w:val="text1"/>
          <w:rFonts w:ascii="Arial" w:hAnsi="Arial" w:cs="Arial"/>
          <w:color w:val="333333"/>
        </w:rPr>
        <w:t xml:space="preserve">. However, the significance of this invention - the stepwell - goes beyond its </w:t>
      </w:r>
      <w:r>
        <w:rPr>
          <w:rStyle w:val="underline2"/>
          <w:rFonts w:ascii="Arial" w:hAnsi="Arial" w:cs="Arial"/>
          <w:color w:val="333333"/>
        </w:rPr>
        <w:t>utilitarian</w:t>
      </w:r>
      <w:r>
        <w:rPr>
          <w:rStyle w:val="text1"/>
          <w:rFonts w:ascii="Arial" w:hAnsi="Arial" w:cs="Arial"/>
          <w:color w:val="333333"/>
        </w:rPr>
        <w:t xml:space="preserve"> application.</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Unique to this region, stepwells are often architecturally complex and vary widely in size and shape. During their </w:t>
      </w:r>
      <w:r>
        <w:rPr>
          <w:rStyle w:val="underline2"/>
          <w:rFonts w:ascii="Arial" w:hAnsi="Arial" w:cs="Arial"/>
          <w:color w:val="333333"/>
        </w:rPr>
        <w:t>heyday</w:t>
      </w:r>
      <w:r>
        <w:rPr>
          <w:rStyle w:val="text1"/>
          <w:rFonts w:ascii="Arial" w:hAnsi="Arial" w:cs="Arial"/>
          <w:color w:val="333333"/>
        </w:rPr>
        <w:t>, they were places of gathering, of leisure and relaxation and of worship for villagers of all but the lowest classes. Most stepwells are found dotted round the desert areas of Gujarat (where they are called vav) and Rajasthan (where they are called baori), while a few also survive in Delhi. Some were located in or near villages as public spaces for the community; others were positioned beside roads as resting places for travellers.</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As their name suggests, stepwells </w:t>
      </w:r>
      <w:r>
        <w:rPr>
          <w:rStyle w:val="underline2"/>
          <w:rFonts w:ascii="Arial" w:hAnsi="Arial" w:cs="Arial"/>
          <w:color w:val="333333"/>
        </w:rPr>
        <w:t>comprise</w:t>
      </w:r>
      <w:r>
        <w:rPr>
          <w:rStyle w:val="text1"/>
          <w:rFonts w:ascii="Arial" w:hAnsi="Arial" w:cs="Arial"/>
          <w:color w:val="333333"/>
        </w:rPr>
        <w:t xml:space="preserve"> a series of stone steps </w:t>
      </w:r>
      <w:r>
        <w:rPr>
          <w:rStyle w:val="underline2"/>
          <w:rFonts w:ascii="Arial" w:hAnsi="Arial" w:cs="Arial"/>
          <w:color w:val="333333"/>
        </w:rPr>
        <w:t>descending</w:t>
      </w:r>
      <w:r>
        <w:rPr>
          <w:rStyle w:val="text1"/>
          <w:rFonts w:ascii="Arial" w:hAnsi="Arial" w:cs="Arial"/>
          <w:color w:val="333333"/>
        </w:rPr>
        <w:t xml:space="preserve"> from ground level to the water source (normally an underground </w:t>
      </w:r>
      <w:r>
        <w:rPr>
          <w:rStyle w:val="underline2"/>
          <w:rFonts w:ascii="Arial" w:hAnsi="Arial" w:cs="Arial"/>
          <w:color w:val="333333"/>
        </w:rPr>
        <w:t>aquifer</w:t>
      </w:r>
      <w:r>
        <w:rPr>
          <w:rStyle w:val="text1"/>
          <w:rFonts w:ascii="Arial" w:hAnsi="Arial" w:cs="Arial"/>
          <w:color w:val="333333"/>
        </w:rPr>
        <w:t xml:space="preserve">) as it recedes following the rains. When the water level was high, the user needed only to </w:t>
      </w:r>
      <w:r>
        <w:rPr>
          <w:rStyle w:val="underline2"/>
          <w:rFonts w:ascii="Arial" w:hAnsi="Arial" w:cs="Arial"/>
          <w:color w:val="333333"/>
        </w:rPr>
        <w:t>descend</w:t>
      </w:r>
      <w:r>
        <w:rPr>
          <w:rStyle w:val="text1"/>
          <w:rFonts w:ascii="Arial" w:hAnsi="Arial" w:cs="Arial"/>
          <w:color w:val="333333"/>
        </w:rPr>
        <w:t xml:space="preserve"> a few steps to reach it; when it was low, several levels would have to be negotiated.</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Some wells are vast, open craters with hundreds of steps paving each sloping side, often in tiers. Others are more </w:t>
      </w:r>
      <w:r>
        <w:rPr>
          <w:rStyle w:val="underline2"/>
          <w:rFonts w:ascii="Arial" w:hAnsi="Arial" w:cs="Arial"/>
          <w:color w:val="333333"/>
        </w:rPr>
        <w:t>elaborate</w:t>
      </w:r>
      <w:r>
        <w:rPr>
          <w:rStyle w:val="text1"/>
          <w:rFonts w:ascii="Arial" w:hAnsi="Arial" w:cs="Arial"/>
          <w:color w:val="333333"/>
        </w:rPr>
        <w:t xml:space="preserve">, with long stepped passages leading to the water via several storeys. Built from stone and supported by pillars, they also included pavilions that sheltered visitors from the </w:t>
      </w:r>
      <w:r>
        <w:rPr>
          <w:rStyle w:val="underline2"/>
          <w:rFonts w:ascii="Arial" w:hAnsi="Arial" w:cs="Arial"/>
          <w:color w:val="333333"/>
        </w:rPr>
        <w:t>relentless</w:t>
      </w:r>
      <w:r>
        <w:rPr>
          <w:rStyle w:val="text1"/>
          <w:rFonts w:ascii="Arial" w:hAnsi="Arial" w:cs="Arial"/>
          <w:color w:val="333333"/>
        </w:rPr>
        <w:t xml:space="preserve"> heat. But perhaps the most impressive features are the </w:t>
      </w:r>
      <w:r>
        <w:rPr>
          <w:rStyle w:val="underline2"/>
          <w:rFonts w:ascii="Arial" w:hAnsi="Arial" w:cs="Arial"/>
          <w:color w:val="333333"/>
        </w:rPr>
        <w:t>intricate</w:t>
      </w:r>
      <w:r>
        <w:rPr>
          <w:rStyle w:val="text1"/>
          <w:rFonts w:ascii="Arial" w:hAnsi="Arial" w:cs="Arial"/>
          <w:color w:val="333333"/>
        </w:rPr>
        <w:t xml:space="preserve"> decorative sculptures that </w:t>
      </w:r>
      <w:r>
        <w:rPr>
          <w:rStyle w:val="underline2"/>
          <w:rFonts w:ascii="Arial" w:hAnsi="Arial" w:cs="Arial"/>
          <w:color w:val="333333"/>
        </w:rPr>
        <w:t>embellish</w:t>
      </w:r>
      <w:r>
        <w:rPr>
          <w:rStyle w:val="text1"/>
          <w:rFonts w:ascii="Arial" w:hAnsi="Arial" w:cs="Arial"/>
          <w:color w:val="333333"/>
        </w:rPr>
        <w:t xml:space="preserve"> many step wells, showing activities from fighting and dancing to everyday acts such as women combing their hair or </w:t>
      </w:r>
      <w:r>
        <w:rPr>
          <w:rStyle w:val="underline2"/>
          <w:rFonts w:ascii="Arial" w:hAnsi="Arial" w:cs="Arial"/>
          <w:color w:val="333333"/>
        </w:rPr>
        <w:t>churning</w:t>
      </w:r>
      <w:r>
        <w:rPr>
          <w:rStyle w:val="text1"/>
          <w:rFonts w:ascii="Arial" w:hAnsi="Arial" w:cs="Arial"/>
          <w:color w:val="333333"/>
        </w:rPr>
        <w:t xml:space="preserve"> butter.</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Down the centuries, thousands of wells were constructed throughout northwestern India, but the majority have now fallen into disuse; many are </w:t>
      </w:r>
      <w:r>
        <w:rPr>
          <w:rStyle w:val="underline2"/>
          <w:rFonts w:ascii="Arial" w:hAnsi="Arial" w:cs="Arial"/>
          <w:color w:val="333333"/>
        </w:rPr>
        <w:t>derelict</w:t>
      </w:r>
      <w:r>
        <w:rPr>
          <w:rStyle w:val="text1"/>
          <w:rFonts w:ascii="Arial" w:hAnsi="Arial" w:cs="Arial"/>
          <w:color w:val="333333"/>
        </w:rPr>
        <w:t xml:space="preserve"> and dry, as groundwater has been diverted for industrial use and the wells no longer reach the water table. Their condition hasn’t been helped by recent dry spells: southern Rajasthan suffered an eight-year </w:t>
      </w:r>
      <w:r>
        <w:rPr>
          <w:rStyle w:val="underline2"/>
          <w:rFonts w:ascii="Arial" w:hAnsi="Arial" w:cs="Arial"/>
          <w:color w:val="333333"/>
        </w:rPr>
        <w:t>drought</w:t>
      </w:r>
      <w:r>
        <w:rPr>
          <w:rStyle w:val="text1"/>
          <w:rFonts w:ascii="Arial" w:hAnsi="Arial" w:cs="Arial"/>
          <w:color w:val="333333"/>
        </w:rPr>
        <w:t xml:space="preserve"> between 1996 and 2004.</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However, some important sites in Gujarat have recently undergone major </w:t>
      </w:r>
      <w:r>
        <w:rPr>
          <w:rStyle w:val="underline2"/>
          <w:rFonts w:ascii="Arial" w:hAnsi="Arial" w:cs="Arial"/>
          <w:color w:val="333333"/>
        </w:rPr>
        <w:t>restoration</w:t>
      </w:r>
      <w:r>
        <w:rPr>
          <w:rStyle w:val="text1"/>
          <w:rFonts w:ascii="Arial" w:hAnsi="Arial" w:cs="Arial"/>
          <w:color w:val="333333"/>
        </w:rPr>
        <w:t xml:space="preserve">, and the state government announced in June last year that it plans to </w:t>
      </w:r>
      <w:r>
        <w:rPr>
          <w:rStyle w:val="underline2"/>
          <w:rFonts w:ascii="Arial" w:hAnsi="Arial" w:cs="Arial"/>
          <w:color w:val="333333"/>
        </w:rPr>
        <w:t>restore</w:t>
      </w:r>
      <w:r>
        <w:rPr>
          <w:rStyle w:val="text1"/>
          <w:rFonts w:ascii="Arial" w:hAnsi="Arial" w:cs="Arial"/>
          <w:color w:val="333333"/>
        </w:rPr>
        <w:t xml:space="preserve"> the stepwells throughout the state.</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In Patan, the state's ancient capital, the stepwell of Rani Ki Vav (Queen’s Stepwell) is perhaps the finest current example. It was built by Queen Udayamati during the late 11th century, but became silted up following a flood during the 13th century. But the </w:t>
      </w:r>
      <w:r>
        <w:rPr>
          <w:rStyle w:val="underline2"/>
          <w:rFonts w:ascii="Arial" w:hAnsi="Arial" w:cs="Arial"/>
          <w:color w:val="333333"/>
        </w:rPr>
        <w:t>Archaeological</w:t>
      </w:r>
      <w:r>
        <w:rPr>
          <w:rStyle w:val="text1"/>
          <w:rFonts w:ascii="Arial" w:hAnsi="Arial" w:cs="Arial"/>
          <w:color w:val="333333"/>
        </w:rPr>
        <w:t xml:space="preserve"> Survey of India began restoring it in the 1960s, and today it is in </w:t>
      </w:r>
      <w:r>
        <w:rPr>
          <w:rStyle w:val="underline2"/>
          <w:rFonts w:ascii="Arial" w:hAnsi="Arial" w:cs="Arial"/>
          <w:color w:val="333333"/>
        </w:rPr>
        <w:t>pristine</w:t>
      </w:r>
      <w:r>
        <w:rPr>
          <w:rStyle w:val="text1"/>
          <w:rFonts w:ascii="Arial" w:hAnsi="Arial" w:cs="Arial"/>
          <w:color w:val="333333"/>
        </w:rPr>
        <w:t xml:space="preserve"> condition. At 65 metres long, 20 metres wide and 27 metres deep, Rani Ki Vav features 500 sculptures carved into niches throughout the monument. </w:t>
      </w:r>
      <w:r>
        <w:rPr>
          <w:rStyle w:val="underline2"/>
          <w:rFonts w:ascii="Arial" w:hAnsi="Arial" w:cs="Arial"/>
          <w:color w:val="333333"/>
        </w:rPr>
        <w:t>Incredibly</w:t>
      </w:r>
      <w:r>
        <w:rPr>
          <w:rStyle w:val="text1"/>
          <w:rFonts w:ascii="Arial" w:hAnsi="Arial" w:cs="Arial"/>
          <w:color w:val="333333"/>
        </w:rPr>
        <w:t>, in January 2001, this ancient structure survived an earthquake that measured 7.6 on the Richter scale.</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Another example is the Surya Kund in Modhera, northern Gujarat, next to the Sun Temple, built by King Bhima I in 1026 to honour the sun god Surya. It actually resembles a tank (kund means </w:t>
      </w:r>
      <w:r>
        <w:rPr>
          <w:rStyle w:val="underline2"/>
          <w:rFonts w:ascii="Arial" w:hAnsi="Arial" w:cs="Arial"/>
          <w:color w:val="333333"/>
        </w:rPr>
        <w:t>reservoir</w:t>
      </w:r>
      <w:r>
        <w:rPr>
          <w:rStyle w:val="text1"/>
          <w:rFonts w:ascii="Arial" w:hAnsi="Arial" w:cs="Arial"/>
          <w:color w:val="333333"/>
        </w:rPr>
        <w:t xml:space="preserve"> or pond) rather than a well, but displays the hallmarks of stepwell architecture, including four sides of steps that </w:t>
      </w:r>
      <w:r>
        <w:rPr>
          <w:rStyle w:val="underline2"/>
          <w:rFonts w:ascii="Arial" w:hAnsi="Arial" w:cs="Arial"/>
          <w:color w:val="333333"/>
        </w:rPr>
        <w:t>descend</w:t>
      </w:r>
      <w:r>
        <w:rPr>
          <w:rStyle w:val="text1"/>
          <w:rFonts w:ascii="Arial" w:hAnsi="Arial" w:cs="Arial"/>
          <w:color w:val="333333"/>
        </w:rPr>
        <w:t xml:space="preserve"> to the bottom in a stunning </w:t>
      </w:r>
      <w:r>
        <w:rPr>
          <w:rStyle w:val="underline2"/>
          <w:rFonts w:ascii="Arial" w:hAnsi="Arial" w:cs="Arial"/>
          <w:color w:val="333333"/>
        </w:rPr>
        <w:t>geometrical</w:t>
      </w:r>
      <w:r>
        <w:rPr>
          <w:rStyle w:val="text1"/>
          <w:rFonts w:ascii="Arial" w:hAnsi="Arial" w:cs="Arial"/>
          <w:color w:val="333333"/>
        </w:rPr>
        <w:t xml:space="preserve"> </w:t>
      </w:r>
      <w:r>
        <w:rPr>
          <w:rStyle w:val="underline2"/>
          <w:rFonts w:ascii="Arial" w:hAnsi="Arial" w:cs="Arial"/>
          <w:color w:val="333333"/>
        </w:rPr>
        <w:t>formation</w:t>
      </w:r>
      <w:r>
        <w:rPr>
          <w:rStyle w:val="text1"/>
          <w:rFonts w:ascii="Arial" w:hAnsi="Arial" w:cs="Arial"/>
          <w:color w:val="333333"/>
        </w:rPr>
        <w:t>. The terraces house 108 small, intricately carved shrines between the sets of steps.</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Rajasthan also has a wealth of wells. The ancient city of Bundi, 200 kilometres south of Jaipur, is </w:t>
      </w:r>
      <w:r>
        <w:rPr>
          <w:rStyle w:val="underline2"/>
          <w:rFonts w:ascii="Arial" w:hAnsi="Arial" w:cs="Arial"/>
          <w:color w:val="333333"/>
        </w:rPr>
        <w:t>renowned</w:t>
      </w:r>
      <w:r>
        <w:rPr>
          <w:rStyle w:val="text1"/>
          <w:rFonts w:ascii="Arial" w:hAnsi="Arial" w:cs="Arial"/>
          <w:color w:val="333333"/>
        </w:rPr>
        <w:t xml:space="preserve"> for its architecture, including its stepwells. One of the larger examples is Raniji Ki Baori, which was built by the queen of the region, Nathavatji, in 1699. At 46 meters deep, 20 metres wide and 40 metres long, the intricately carved monument is one of 21 baoris commissioned in the Bundi area by Nathavatji.</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In the old ruined town of Abhaneri, about 95 kilometers east of Jaipur, is Chand Baori, one of India's oldest and deepest wells; </w:t>
      </w:r>
      <w:r>
        <w:rPr>
          <w:rStyle w:val="underline2"/>
          <w:rFonts w:ascii="Arial" w:hAnsi="Arial" w:cs="Arial"/>
          <w:color w:val="333333"/>
        </w:rPr>
        <w:t>aesthetically</w:t>
      </w:r>
      <w:r>
        <w:rPr>
          <w:rStyle w:val="text1"/>
          <w:rFonts w:ascii="Arial" w:hAnsi="Arial" w:cs="Arial"/>
          <w:color w:val="333333"/>
        </w:rPr>
        <w:t xml:space="preserve"> it’s perhaps one of the most </w:t>
      </w:r>
      <w:r>
        <w:rPr>
          <w:rStyle w:val="underline2"/>
          <w:rFonts w:ascii="Arial" w:hAnsi="Arial" w:cs="Arial"/>
          <w:color w:val="333333"/>
        </w:rPr>
        <w:t>dramatic</w:t>
      </w:r>
      <w:r>
        <w:rPr>
          <w:rStyle w:val="text1"/>
          <w:rFonts w:ascii="Arial" w:hAnsi="Arial" w:cs="Arial"/>
          <w:color w:val="333333"/>
        </w:rPr>
        <w:t xml:space="preserve">. Built in around 850 AD next to the temple of Harshat Mata, the baori comprises hundreds of zigzagging steps that run along three of its sides, steeply </w:t>
      </w:r>
      <w:r>
        <w:rPr>
          <w:rStyle w:val="underline2"/>
          <w:rFonts w:ascii="Arial" w:hAnsi="Arial" w:cs="Arial"/>
          <w:color w:val="333333"/>
        </w:rPr>
        <w:t>descending</w:t>
      </w:r>
      <w:r>
        <w:rPr>
          <w:rStyle w:val="text1"/>
          <w:rFonts w:ascii="Arial" w:hAnsi="Arial" w:cs="Arial"/>
          <w:color w:val="333333"/>
        </w:rPr>
        <w:t xml:space="preserve"> 11 storeys, resulting in a </w:t>
      </w:r>
      <w:r>
        <w:rPr>
          <w:rStyle w:val="underline2"/>
          <w:rFonts w:ascii="Arial" w:hAnsi="Arial" w:cs="Arial"/>
          <w:color w:val="333333"/>
        </w:rPr>
        <w:t>striking</w:t>
      </w:r>
      <w:r>
        <w:rPr>
          <w:rStyle w:val="text1"/>
          <w:rFonts w:ascii="Arial" w:hAnsi="Arial" w:cs="Arial"/>
          <w:color w:val="333333"/>
        </w:rPr>
        <w:t xml:space="preserve"> pattern when seen from afar. On the fourth side, verandas which are supported by </w:t>
      </w:r>
      <w:r>
        <w:rPr>
          <w:rStyle w:val="underline2"/>
          <w:rFonts w:ascii="Arial" w:hAnsi="Arial" w:cs="Arial"/>
          <w:color w:val="333333"/>
        </w:rPr>
        <w:t>ornate</w:t>
      </w:r>
      <w:r>
        <w:rPr>
          <w:rStyle w:val="text1"/>
          <w:rFonts w:ascii="Arial" w:hAnsi="Arial" w:cs="Arial"/>
          <w:color w:val="333333"/>
        </w:rPr>
        <w:t xml:space="preserve"> pillars overlook the steps.</w:t>
      </w:r>
    </w:p>
    <w:p w:rsidR="00426088" w:rsidRDefault="00426088" w:rsidP="00426088">
      <w:pPr>
        <w:pStyle w:val="a3"/>
        <w:shd w:val="clear" w:color="auto" w:fill="FFFFFF"/>
        <w:rPr>
          <w:rFonts w:ascii="Arial" w:hAnsi="Arial" w:cs="Arial"/>
          <w:color w:val="333333"/>
        </w:rPr>
      </w:pPr>
      <w:r>
        <w:rPr>
          <w:rStyle w:val="text1"/>
          <w:rFonts w:ascii="Arial" w:hAnsi="Arial" w:cs="Arial"/>
          <w:color w:val="333333"/>
        </w:rPr>
        <w:t xml:space="preserve">Still in public use is Neemrana Ki Baoriy located just off the Jaipur-Delhi highway. Constructed in around 1700, it is nine storeys deep, with the last two being underwater. At ground level, there are 86 </w:t>
      </w:r>
      <w:r>
        <w:rPr>
          <w:rStyle w:val="underline2"/>
          <w:rFonts w:ascii="Arial" w:hAnsi="Arial" w:cs="Arial"/>
          <w:color w:val="333333"/>
        </w:rPr>
        <w:t>colonnaded</w:t>
      </w:r>
      <w:r>
        <w:rPr>
          <w:rStyle w:val="text1"/>
          <w:rFonts w:ascii="Arial" w:hAnsi="Arial" w:cs="Arial"/>
          <w:color w:val="333333"/>
        </w:rPr>
        <w:t xml:space="preserve"> openings from where the visitor descends 170 steps to the deepest water source.</w:t>
      </w:r>
    </w:p>
    <w:p w:rsidR="00426088" w:rsidRDefault="00426088" w:rsidP="00426088">
      <w:pPr>
        <w:pStyle w:val="a3"/>
        <w:shd w:val="clear" w:color="auto" w:fill="FFFFFF"/>
        <w:rPr>
          <w:rStyle w:val="text1"/>
          <w:rFonts w:ascii="Arial" w:hAnsi="Arial" w:cs="Arial" w:hint="eastAsia"/>
          <w:color w:val="333333"/>
        </w:rPr>
      </w:pPr>
      <w:r>
        <w:rPr>
          <w:rStyle w:val="text1"/>
          <w:rFonts w:ascii="Arial" w:hAnsi="Arial" w:cs="Arial"/>
          <w:color w:val="333333"/>
        </w:rPr>
        <w:t xml:space="preserve">Today, following years of neglect, many of these monuments to </w:t>
      </w:r>
      <w:r>
        <w:rPr>
          <w:rStyle w:val="underline2"/>
          <w:rFonts w:ascii="Arial" w:hAnsi="Arial" w:cs="Arial"/>
          <w:color w:val="333333"/>
        </w:rPr>
        <w:t>medieval</w:t>
      </w:r>
      <w:r>
        <w:rPr>
          <w:rStyle w:val="text1"/>
          <w:rFonts w:ascii="Arial" w:hAnsi="Arial" w:cs="Arial"/>
          <w:color w:val="333333"/>
        </w:rPr>
        <w:t xml:space="preserve"> engineering have been saved by the </w:t>
      </w:r>
      <w:r>
        <w:rPr>
          <w:rStyle w:val="underline2"/>
          <w:rFonts w:ascii="Arial" w:hAnsi="Arial" w:cs="Arial"/>
          <w:color w:val="333333"/>
        </w:rPr>
        <w:t>Archaeological</w:t>
      </w:r>
      <w:r>
        <w:rPr>
          <w:rStyle w:val="text1"/>
          <w:rFonts w:ascii="Arial" w:hAnsi="Arial" w:cs="Arial"/>
          <w:color w:val="333333"/>
        </w:rPr>
        <w:t xml:space="preserve"> Survey of India, which has recognised the importance of preserving them as part of the country’s rich history. Tourists </w:t>
      </w:r>
      <w:r>
        <w:rPr>
          <w:rStyle w:val="underline2"/>
          <w:rFonts w:ascii="Arial" w:hAnsi="Arial" w:cs="Arial"/>
          <w:color w:val="333333"/>
        </w:rPr>
        <w:t>flock</w:t>
      </w:r>
      <w:r>
        <w:rPr>
          <w:rStyle w:val="text1"/>
          <w:rFonts w:ascii="Arial" w:hAnsi="Arial" w:cs="Arial"/>
          <w:color w:val="333333"/>
        </w:rPr>
        <w:t xml:space="preserve"> to wells in far-flung corners of northwestern India to gaze in wonder at these </w:t>
      </w:r>
      <w:r>
        <w:rPr>
          <w:rStyle w:val="underline2"/>
          <w:rFonts w:ascii="Arial" w:hAnsi="Arial" w:cs="Arial"/>
          <w:color w:val="333333"/>
        </w:rPr>
        <w:t>architectural</w:t>
      </w:r>
      <w:r>
        <w:rPr>
          <w:rStyle w:val="text1"/>
          <w:rFonts w:ascii="Arial" w:hAnsi="Arial" w:cs="Arial"/>
          <w:color w:val="333333"/>
        </w:rPr>
        <w:t xml:space="preserve"> marvels from hundreds of years ago, which serve as a reminder of both the </w:t>
      </w:r>
      <w:r>
        <w:rPr>
          <w:rStyle w:val="underline2"/>
          <w:rFonts w:ascii="Arial" w:hAnsi="Arial" w:cs="Arial"/>
          <w:color w:val="333333"/>
        </w:rPr>
        <w:t>ingenuity</w:t>
      </w:r>
      <w:r>
        <w:rPr>
          <w:rStyle w:val="text1"/>
          <w:rFonts w:ascii="Arial" w:hAnsi="Arial" w:cs="Arial"/>
          <w:color w:val="333333"/>
        </w:rPr>
        <w:t xml:space="preserve"> and artistry of ancient civilisations and of the value of water to human existence.</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Questions 1-5</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Do the following statements agree with the information given in Reading Passage 1?</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In boxes 1-5 on your answer sheet, writeTRUE  FALSE </w:t>
      </w:r>
      <w:r>
        <w:rPr>
          <w:rFonts w:ascii="Arial" w:hAnsi="Arial" w:cs="Arial" w:hint="eastAsia"/>
          <w:color w:val="333333"/>
        </w:rPr>
        <w:t xml:space="preserve"> </w:t>
      </w:r>
      <w:r w:rsidRPr="00426088">
        <w:rPr>
          <w:rFonts w:ascii="Arial" w:hAnsi="Arial" w:cs="Arial"/>
          <w:color w:val="333333"/>
        </w:rPr>
        <w:t>NOT GIVEN</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 1    Examples of ancient stepwells can be found all over the world. </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2    Stepwells had a range of functions, in addition to those related to water collection. </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3    The few existing stepwells in Delhi are more attractive than those found elsewhere. </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4    It took workers many years to build the stone steps characteristic of stepwells. </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 xml:space="preserve">5    The number of steps above the water level in a stepwell altered during the course of a year. </w:t>
      </w:r>
    </w:p>
    <w:p w:rsidR="00426088" w:rsidRPr="00426088" w:rsidRDefault="00426088" w:rsidP="00426088">
      <w:pPr>
        <w:pStyle w:val="a3"/>
        <w:shd w:val="clear" w:color="auto" w:fill="FFFFFF"/>
        <w:rPr>
          <w:rFonts w:ascii="Arial" w:hAnsi="Arial" w:cs="Arial"/>
          <w:color w:val="333333"/>
        </w:rPr>
      </w:pP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Questions 6-8</w:t>
      </w:r>
      <w:r>
        <w:rPr>
          <w:rFonts w:ascii="Arial" w:hAnsi="Arial" w:cs="Arial" w:hint="eastAsia"/>
          <w:color w:val="333333"/>
        </w:rPr>
        <w:t xml:space="preserve">: </w:t>
      </w:r>
      <w:r w:rsidRPr="00426088">
        <w:rPr>
          <w:rFonts w:ascii="Arial" w:hAnsi="Arial" w:cs="Arial"/>
          <w:color w:val="333333"/>
        </w:rPr>
        <w:t>Answer the questions below.Choose ONE WORD ONLY from the passage for each answer.Write your answers in boxes 6-8 on your answer sheet.</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6    Which part of some stepwells provided shade for people?</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7    What type of serious climatic event, which took place in southern Rajasthan, is mentioned in the article?</w:t>
      </w: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8    Who are frequent visitors to stepwells nowadays?</w:t>
      </w:r>
    </w:p>
    <w:p w:rsidR="00426088" w:rsidRPr="00426088" w:rsidRDefault="00426088" w:rsidP="00426088">
      <w:pPr>
        <w:pStyle w:val="a3"/>
        <w:shd w:val="clear" w:color="auto" w:fill="FFFFFF"/>
        <w:rPr>
          <w:rFonts w:ascii="Arial" w:hAnsi="Arial" w:cs="Arial"/>
          <w:color w:val="333333"/>
        </w:rPr>
      </w:pPr>
    </w:p>
    <w:p w:rsidR="00426088" w:rsidRPr="00426088" w:rsidRDefault="00426088" w:rsidP="00426088">
      <w:pPr>
        <w:pStyle w:val="a3"/>
        <w:shd w:val="clear" w:color="auto" w:fill="FFFFFF"/>
        <w:rPr>
          <w:rFonts w:ascii="Arial" w:hAnsi="Arial" w:cs="Arial"/>
          <w:color w:val="333333"/>
        </w:rPr>
      </w:pPr>
      <w:r w:rsidRPr="00426088">
        <w:rPr>
          <w:rFonts w:ascii="Arial" w:hAnsi="Arial" w:cs="Arial"/>
          <w:color w:val="333333"/>
        </w:rPr>
        <w:t>Questions 9-13</w:t>
      </w:r>
      <w:r>
        <w:rPr>
          <w:rFonts w:ascii="Arial" w:hAnsi="Arial" w:cs="Arial" w:hint="eastAsia"/>
          <w:color w:val="333333"/>
        </w:rPr>
        <w:t xml:space="preserve">: </w:t>
      </w:r>
      <w:r w:rsidRPr="00426088">
        <w:rPr>
          <w:rFonts w:ascii="Arial" w:hAnsi="Arial" w:cs="Arial"/>
          <w:color w:val="333333"/>
        </w:rPr>
        <w:t>Complete the table below.Choose ONE WORD AND/OR A NUMBER from the passage for each answer.Write your answers in boxes 9-13 on your answer sheet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4"/>
        <w:gridCol w:w="1148"/>
        <w:gridCol w:w="3831"/>
        <w:gridCol w:w="4129"/>
      </w:tblGrid>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b/>
                <w:bCs/>
                <w:color w:val="333333"/>
                <w:sz w:val="20"/>
              </w:rPr>
              <w:t>Stepwell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b/>
                <w:bCs/>
                <w:color w:val="333333"/>
                <w:sz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b/>
                <w:bCs/>
                <w:color w:val="333333"/>
                <w:sz w:val="20"/>
              </w:rPr>
              <w:t>Features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b/>
                <w:bCs/>
                <w:color w:val="333333"/>
                <w:sz w:val="20"/>
              </w:rPr>
              <w:t>Other notes</w:t>
            </w:r>
          </w:p>
        </w:tc>
      </w:tr>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b/>
                <w:bCs/>
                <w:color w:val="333333"/>
                <w:sz w:val="20"/>
              </w:rPr>
              <w:t>Rani Ki Vav</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Late</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11th</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century</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color w:val="333333"/>
                <w:sz w:val="20"/>
                <w:szCs w:val="20"/>
              </w:rPr>
              <w:t>As many as 500 sculptures decorate the monument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Restored in the 1960s</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 xml:space="preserve">Excellent condition,despite the </w:t>
            </w:r>
            <w:r w:rsidRPr="00426088">
              <w:rPr>
                <w:rFonts w:ascii="Arial" w:eastAsia="宋体" w:hAnsi="Arial" w:cs="Arial"/>
                <w:color w:val="333333"/>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in;height:18pt" o:ole="">
                  <v:imagedata r:id="rId4" o:title=""/>
                </v:shape>
                <w:control r:id="rId5" w:name="DefaultOcxName" w:shapeid="_x0000_i1039"/>
              </w:objec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of 2001</w:t>
            </w:r>
          </w:p>
        </w:tc>
      </w:tr>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b/>
                <w:bCs/>
                <w:color w:val="333333"/>
                <w:sz w:val="20"/>
              </w:rPr>
              <w:t>Surya Kund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color w:val="333333"/>
                <w:sz w:val="20"/>
                <w:szCs w:val="20"/>
              </w:rPr>
              <w:t>1026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 xml:space="preserve">Steps on the </w:t>
            </w:r>
            <w:r w:rsidRPr="00426088">
              <w:rPr>
                <w:rFonts w:ascii="Arial" w:eastAsia="宋体" w:hAnsi="Arial" w:cs="Arial"/>
                <w:color w:val="333333"/>
                <w:sz w:val="20"/>
                <w:szCs w:val="20"/>
              </w:rPr>
              <w:object w:dxaOrig="1440" w:dyaOrig="1440">
                <v:shape id="_x0000_i1038" type="#_x0000_t75" style="width:1in;height:18pt" o:ole="">
                  <v:imagedata r:id="rId4" o:title=""/>
                </v:shape>
                <w:control r:id="rId6" w:name="DefaultOcxName1" w:shapeid="_x0000_i1038"/>
              </w:objec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produce</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a</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geometrical pattern</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Carved shrines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Looks more like a</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object w:dxaOrig="1440" w:dyaOrig="1440">
                <v:shape id="_x0000_i1037" type="#_x0000_t75" style="width:1in;height:18pt" o:ole="">
                  <v:imagedata r:id="rId4" o:title=""/>
                </v:shape>
                <w:control r:id="rId7" w:name="DefaultOcxName2" w:shapeid="_x0000_i1037"/>
              </w:objec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than a well</w:t>
            </w:r>
          </w:p>
        </w:tc>
      </w:tr>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b/>
                <w:bCs/>
                <w:color w:val="333333"/>
                <w:sz w:val="20"/>
              </w:rPr>
              <w:t>Raniji</w:t>
            </w:r>
            <w:r w:rsidRPr="00426088">
              <w:rPr>
                <w:rFonts w:ascii="Arial" w:eastAsia="宋体" w:hAnsi="Arial" w:cs="Arial"/>
                <w:b/>
                <w:bCs/>
                <w:color w:val="333333"/>
                <w:sz w:val="20"/>
              </w:rPr>
              <w:t xml:space="preserve">　</w:t>
            </w:r>
            <w:r w:rsidRPr="00426088">
              <w:rPr>
                <w:rFonts w:ascii="Arial" w:eastAsia="宋体" w:hAnsi="Arial" w:cs="Arial"/>
                <w:b/>
                <w:bCs/>
                <w:color w:val="333333"/>
                <w:sz w:val="20"/>
              </w:rPr>
              <w:t>Ki</w:t>
            </w:r>
            <w:r w:rsidRPr="00426088">
              <w:rPr>
                <w:rFonts w:ascii="Arial" w:eastAsia="宋体" w:hAnsi="Arial" w:cs="Arial"/>
                <w:b/>
                <w:bCs/>
                <w:color w:val="333333"/>
                <w:sz w:val="20"/>
              </w:rPr>
              <w:t xml:space="preserve">　</w:t>
            </w:r>
            <w:r w:rsidRPr="00426088">
              <w:rPr>
                <w:rFonts w:ascii="Arial" w:eastAsia="宋体" w:hAnsi="Arial" w:cs="Arial"/>
                <w:b/>
                <w:bCs/>
                <w:color w:val="333333"/>
                <w:sz w:val="20"/>
              </w:rPr>
              <w:t>Baori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color w:val="333333"/>
                <w:sz w:val="20"/>
                <w:szCs w:val="20"/>
              </w:rPr>
              <w:t>1699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color w:val="333333"/>
                <w:sz w:val="20"/>
                <w:szCs w:val="20"/>
              </w:rPr>
              <w:t>Intricately carved monument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color w:val="333333"/>
                <w:sz w:val="20"/>
                <w:szCs w:val="20"/>
              </w:rPr>
              <w:t>One of 21 baoris in the area commissioned by Queen Nathavatji</w:t>
            </w:r>
          </w:p>
        </w:tc>
      </w:tr>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b/>
                <w:bCs/>
                <w:color w:val="333333"/>
                <w:sz w:val="20"/>
              </w:rPr>
              <w:t>Chand Baori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color w:val="333333"/>
                <w:sz w:val="20"/>
                <w:szCs w:val="20"/>
              </w:rPr>
              <w:t>850 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color w:val="333333"/>
                <w:sz w:val="20"/>
                <w:szCs w:val="20"/>
              </w:rPr>
              <w:t>Steps take you down 11 storeys to the bottom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Old, deep and very dramatic</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 xml:space="preserve">has </w:t>
            </w:r>
            <w:r w:rsidRPr="00426088">
              <w:rPr>
                <w:rFonts w:ascii="Arial" w:eastAsia="宋体" w:hAnsi="Arial" w:cs="Arial"/>
                <w:color w:val="333333"/>
                <w:sz w:val="20"/>
                <w:szCs w:val="20"/>
              </w:rPr>
              <w:object w:dxaOrig="1440" w:dyaOrig="1440">
                <v:shape id="_x0000_i1036" type="#_x0000_t75" style="width:1in;height:18pt" o:ole="">
                  <v:imagedata r:id="rId4" o:title=""/>
                </v:shape>
                <w:control r:id="rId8" w:name="DefaultOcxName3" w:shapeid="_x0000_i1036"/>
              </w:objec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which</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provide a view of the</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steps</w:t>
            </w:r>
          </w:p>
        </w:tc>
      </w:tr>
      <w:tr w:rsidR="00426088" w:rsidRPr="00426088" w:rsidTr="0042608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b/>
                <w:bCs/>
                <w:color w:val="333333"/>
                <w:sz w:val="20"/>
              </w:rPr>
              <w:t>Neemrana</w:t>
            </w:r>
            <w:r w:rsidRPr="00426088">
              <w:rPr>
                <w:rFonts w:ascii="Arial" w:eastAsia="宋体" w:hAnsi="Arial" w:cs="Arial"/>
                <w:b/>
                <w:bCs/>
                <w:color w:val="333333"/>
                <w:sz w:val="20"/>
              </w:rPr>
              <w:t xml:space="preserve">　</w:t>
            </w:r>
            <w:r w:rsidRPr="00426088">
              <w:rPr>
                <w:rFonts w:ascii="Arial" w:eastAsia="宋体" w:hAnsi="Arial" w:cs="Arial"/>
                <w:b/>
                <w:bCs/>
                <w:color w:val="333333"/>
                <w:sz w:val="20"/>
              </w:rPr>
              <w:t>Ki Baori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jc w:val="center"/>
              <w:rPr>
                <w:rFonts w:ascii="Arial" w:eastAsia="宋体" w:hAnsi="Arial" w:cs="Arial"/>
                <w:color w:val="333333"/>
                <w:sz w:val="20"/>
                <w:szCs w:val="20"/>
              </w:rPr>
            </w:pPr>
            <w:r w:rsidRPr="00426088">
              <w:rPr>
                <w:rFonts w:ascii="Arial" w:eastAsia="宋体" w:hAnsi="Arial" w:cs="Arial"/>
                <w:color w:val="333333"/>
                <w:sz w:val="20"/>
                <w:szCs w:val="20"/>
              </w:rPr>
              <w:t>1700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150"/>
              <w:rPr>
                <w:rFonts w:ascii="Arial" w:eastAsia="宋体" w:hAnsi="Arial" w:cs="Arial"/>
                <w:color w:val="333333"/>
                <w:sz w:val="20"/>
                <w:szCs w:val="20"/>
              </w:rPr>
            </w:pPr>
            <w:r w:rsidRPr="00426088">
              <w:rPr>
                <w:rFonts w:ascii="Arial" w:eastAsia="宋体" w:hAnsi="Arial" w:cs="Arial"/>
                <w:color w:val="333333"/>
                <w:sz w:val="20"/>
                <w:szCs w:val="20"/>
              </w:rPr>
              <w:t>Has two</w: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object w:dxaOrig="1440" w:dyaOrig="1440">
                <v:shape id="_x0000_i1035" type="#_x0000_t75" style="width:1in;height:18pt" o:ole="">
                  <v:imagedata r:id="rId4" o:title=""/>
                </v:shape>
                <w:control r:id="rId9" w:name="DefaultOcxName4" w:shapeid="_x0000_i1035"/>
              </w:object>
            </w:r>
            <w:r w:rsidRPr="00426088">
              <w:rPr>
                <w:rFonts w:ascii="Arial" w:eastAsia="宋体" w:hAnsi="Arial" w:cs="Arial"/>
                <w:color w:val="333333"/>
                <w:sz w:val="20"/>
                <w:szCs w:val="20"/>
              </w:rPr>
              <w:t xml:space="preserve">　</w:t>
            </w:r>
            <w:r w:rsidRPr="00426088">
              <w:rPr>
                <w:rFonts w:ascii="Arial" w:eastAsia="宋体" w:hAnsi="Arial" w:cs="Arial"/>
                <w:color w:val="333333"/>
                <w:sz w:val="20"/>
                <w:szCs w:val="20"/>
              </w:rPr>
              <w:t>levels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26088" w:rsidRPr="00426088" w:rsidRDefault="00426088" w:rsidP="00426088">
            <w:pPr>
              <w:adjustRightInd/>
              <w:snapToGrid/>
              <w:spacing w:after="0"/>
              <w:rPr>
                <w:rFonts w:ascii="Arial" w:eastAsia="宋体" w:hAnsi="Arial" w:cs="Arial"/>
                <w:color w:val="333333"/>
                <w:sz w:val="20"/>
                <w:szCs w:val="20"/>
              </w:rPr>
            </w:pPr>
            <w:r w:rsidRPr="00426088">
              <w:rPr>
                <w:rFonts w:ascii="Arial" w:eastAsia="宋体" w:hAnsi="Arial" w:cs="Arial"/>
                <w:color w:val="333333"/>
                <w:sz w:val="20"/>
                <w:szCs w:val="20"/>
              </w:rPr>
              <w:t>Used by public today</w:t>
            </w:r>
          </w:p>
        </w:tc>
      </w:tr>
    </w:tbl>
    <w:p w:rsidR="00426088" w:rsidRDefault="00426088" w:rsidP="00426088">
      <w:pPr>
        <w:pStyle w:val="a3"/>
        <w:shd w:val="clear" w:color="auto" w:fill="FFFFFF"/>
        <w:rPr>
          <w:rFonts w:ascii="Arial" w:hAnsi="Arial" w:cs="Arial"/>
          <w:color w:val="333333"/>
        </w:rPr>
      </w:pPr>
    </w:p>
    <w:p w:rsidR="00C9769F" w:rsidRDefault="00C9769F" w:rsidP="00C9769F">
      <w:pPr>
        <w:pStyle w:val="a3"/>
        <w:shd w:val="clear" w:color="auto" w:fill="FFFFFF"/>
        <w:ind w:firstLineChars="800" w:firstLine="2240"/>
        <w:rPr>
          <w:rStyle w:val="a4"/>
          <w:rFonts w:ascii="Arial" w:hAnsi="Arial" w:cs="Arial" w:hint="eastAsia"/>
          <w:color w:val="333333"/>
        </w:rPr>
      </w:pPr>
      <w:r w:rsidRPr="00C9769F">
        <w:rPr>
          <w:rStyle w:val="articletitle4"/>
          <w:rFonts w:ascii="Arial" w:hAnsi="Arial" w:cs="Arial"/>
          <w:color w:val="333333"/>
          <w:sz w:val="28"/>
        </w:rPr>
        <w:t>European Transport Systems 1990-2010</w:t>
      </w:r>
    </w:p>
    <w:p w:rsidR="00C9769F" w:rsidRDefault="00426088" w:rsidP="00426088">
      <w:pPr>
        <w:pStyle w:val="a3"/>
        <w:shd w:val="clear" w:color="auto" w:fill="FFFFFF"/>
        <w:rPr>
          <w:rFonts w:ascii="Arial" w:hAnsi="Arial" w:cs="Arial" w:hint="eastAsia"/>
          <w:color w:val="333333"/>
        </w:rPr>
      </w:pPr>
      <w:r>
        <w:rPr>
          <w:rStyle w:val="a4"/>
          <w:rFonts w:ascii="Arial" w:hAnsi="Arial" w:cs="Arial"/>
          <w:color w:val="333333"/>
        </w:rPr>
        <w:t>A</w:t>
      </w:r>
      <w:r>
        <w:rPr>
          <w:rStyle w:val="text1"/>
          <w:rFonts w:ascii="Arial" w:hAnsi="Arial" w:cs="Arial"/>
          <w:color w:val="333333"/>
        </w:rPr>
        <w:t xml:space="preserve"> It is difficult to </w:t>
      </w:r>
      <w:r>
        <w:rPr>
          <w:rStyle w:val="underline2"/>
          <w:rFonts w:ascii="Arial" w:hAnsi="Arial" w:cs="Arial"/>
          <w:color w:val="333333"/>
        </w:rPr>
        <w:t>conceive</w:t>
      </w:r>
      <w:r>
        <w:rPr>
          <w:rStyle w:val="text1"/>
          <w:rFonts w:ascii="Arial" w:hAnsi="Arial" w:cs="Arial"/>
          <w:color w:val="333333"/>
        </w:rPr>
        <w:t xml:space="preserve"> of </w:t>
      </w:r>
      <w:r>
        <w:rPr>
          <w:rStyle w:val="underline2"/>
          <w:rFonts w:ascii="Arial" w:hAnsi="Arial" w:cs="Arial"/>
          <w:color w:val="333333"/>
        </w:rPr>
        <w:t>vigorous</w:t>
      </w:r>
      <w:r>
        <w:rPr>
          <w:rStyle w:val="text1"/>
          <w:rFonts w:ascii="Arial" w:hAnsi="Arial" w:cs="Arial"/>
          <w:color w:val="333333"/>
        </w:rPr>
        <w:t xml:space="preserve"> economic growth without an efficient transport system. Although modern information technologies can reduce the demand for physical transport by facilitating </w:t>
      </w:r>
      <w:r>
        <w:rPr>
          <w:rStyle w:val="underline2"/>
          <w:rFonts w:ascii="Arial" w:hAnsi="Arial" w:cs="Arial"/>
          <w:color w:val="333333"/>
        </w:rPr>
        <w:t>teleworking</w:t>
      </w:r>
      <w:r>
        <w:rPr>
          <w:rStyle w:val="text1"/>
          <w:rFonts w:ascii="Arial" w:hAnsi="Arial" w:cs="Arial"/>
          <w:color w:val="333333"/>
        </w:rPr>
        <w:t xml:space="preserve"> and teleservices, the requirement for transport continues to increase. There are two key factors behind this trend. For passenger transport, the determining factor is the </w:t>
      </w:r>
      <w:r>
        <w:rPr>
          <w:rStyle w:val="underline2"/>
          <w:rFonts w:ascii="Arial" w:hAnsi="Arial" w:cs="Arial"/>
          <w:color w:val="333333"/>
        </w:rPr>
        <w:t>spectacular</w:t>
      </w:r>
      <w:r>
        <w:rPr>
          <w:rStyle w:val="text1"/>
          <w:rFonts w:ascii="Arial" w:hAnsi="Arial" w:cs="Arial"/>
          <w:color w:val="333333"/>
        </w:rPr>
        <w:t xml:space="preserve"> growth in car use. The number of cars on European Union (EU) roads saw an increase of three million cars each year from 1990 to 2010, and in the next decade the EU will see a further substantial increase in its fleet.</w:t>
      </w:r>
      <w:r>
        <w:rPr>
          <w:rFonts w:ascii="Arial" w:hAnsi="Arial" w:cs="Arial"/>
          <w:color w:val="333333"/>
        </w:rPr>
        <w:object w:dxaOrig="1440" w:dyaOrig="1440">
          <v:shape id="_x0000_i1060" type="#_x0000_t75" style="width:1in;height:18pt" o:ole="">
            <v:imagedata r:id="rId4" o:title=""/>
          </v:shape>
          <w:control r:id="rId10" w:name="DefaultOcxName7" w:shapeid="_x0000_i1060"/>
        </w:object>
      </w:r>
      <w:r>
        <w:rPr>
          <w:rFonts w:ascii="Arial" w:hAnsi="Arial" w:cs="Arial"/>
          <w:b/>
          <w:bCs/>
          <w:color w:val="333333"/>
        </w:rPr>
        <w:br/>
      </w:r>
      <w:r>
        <w:rPr>
          <w:rStyle w:val="a4"/>
          <w:rFonts w:ascii="Arial" w:hAnsi="Arial" w:cs="Arial"/>
          <w:color w:val="333333"/>
        </w:rPr>
        <w:t>B</w:t>
      </w:r>
      <w:r>
        <w:rPr>
          <w:rStyle w:val="text1"/>
          <w:rFonts w:ascii="Arial" w:hAnsi="Arial" w:cs="Arial"/>
          <w:color w:val="333333"/>
        </w:rPr>
        <w:t xml:space="preserve"> As far as goods transport is concerned, growth is due to a large extent to changes in the European economy and its system of production: In the last 20 years, as internal frontiers have been abolished, the EU has moved from a ‘stock’ economy to a ‘flow’ economy. This </w:t>
      </w:r>
      <w:r>
        <w:rPr>
          <w:rStyle w:val="underline2"/>
          <w:rFonts w:ascii="Arial" w:hAnsi="Arial" w:cs="Arial"/>
          <w:color w:val="333333"/>
        </w:rPr>
        <w:t>phenomenon</w:t>
      </w:r>
      <w:r>
        <w:rPr>
          <w:rStyle w:val="text1"/>
          <w:rFonts w:ascii="Arial" w:hAnsi="Arial" w:cs="Arial"/>
          <w:color w:val="333333"/>
        </w:rPr>
        <w:t xml:space="preserve"> has been emphasised by the </w:t>
      </w:r>
      <w:r>
        <w:rPr>
          <w:rStyle w:val="underline2"/>
          <w:rFonts w:ascii="Arial" w:hAnsi="Arial" w:cs="Arial"/>
          <w:color w:val="333333"/>
        </w:rPr>
        <w:t>relocation</w:t>
      </w:r>
      <w:r>
        <w:rPr>
          <w:rStyle w:val="text1"/>
          <w:rFonts w:ascii="Arial" w:hAnsi="Arial" w:cs="Arial"/>
          <w:color w:val="333333"/>
        </w:rPr>
        <w:t xml:space="preserve"> of some industries, particularly those which are labour intensive, to reduce production costs, even though the production site is hundreds or even thousands of kilometers away from the final assembly plant or away from users.</w:t>
      </w:r>
      <w:r>
        <w:rPr>
          <w:rFonts w:ascii="Arial" w:hAnsi="Arial" w:cs="Arial"/>
          <w:color w:val="333333"/>
        </w:rPr>
        <w:object w:dxaOrig="1440" w:dyaOrig="1440">
          <v:shape id="_x0000_i1059" type="#_x0000_t75" style="width:1in;height:18pt" o:ole="">
            <v:imagedata r:id="rId4" o:title=""/>
          </v:shape>
          <w:control r:id="rId11" w:name="DefaultOcxName11" w:shapeid="_x0000_i1059"/>
        </w:object>
      </w:r>
      <w:r>
        <w:rPr>
          <w:rFonts w:ascii="Arial" w:hAnsi="Arial" w:cs="Arial"/>
          <w:b/>
          <w:bCs/>
          <w:color w:val="333333"/>
        </w:rPr>
        <w:br/>
      </w:r>
      <w:r>
        <w:rPr>
          <w:rStyle w:val="a4"/>
          <w:rFonts w:ascii="Arial" w:hAnsi="Arial" w:cs="Arial"/>
          <w:color w:val="333333"/>
        </w:rPr>
        <w:t>C</w:t>
      </w:r>
      <w:r>
        <w:rPr>
          <w:rStyle w:val="text1"/>
          <w:rFonts w:ascii="Arial" w:hAnsi="Arial" w:cs="Arial"/>
          <w:color w:val="333333"/>
        </w:rPr>
        <w:t xml:space="preserve"> The strong economic growth expected in countries which are candidates for entry to the EU will also increase transport flows, in </w:t>
      </w:r>
      <w:r>
        <w:rPr>
          <w:rStyle w:val="underline2"/>
          <w:rFonts w:ascii="Arial" w:hAnsi="Arial" w:cs="Arial"/>
          <w:color w:val="333333"/>
        </w:rPr>
        <w:t>particular</w:t>
      </w:r>
      <w:r>
        <w:rPr>
          <w:rStyle w:val="text1"/>
          <w:rFonts w:ascii="Arial" w:hAnsi="Arial" w:cs="Arial"/>
          <w:color w:val="333333"/>
        </w:rPr>
        <w:t xml:space="preserve"> road </w:t>
      </w:r>
      <w:r>
        <w:rPr>
          <w:rStyle w:val="underline2"/>
          <w:rFonts w:ascii="Arial" w:hAnsi="Arial" w:cs="Arial"/>
          <w:color w:val="333333"/>
        </w:rPr>
        <w:t>haulage</w:t>
      </w:r>
      <w:r>
        <w:rPr>
          <w:rStyle w:val="text1"/>
          <w:rFonts w:ascii="Arial" w:hAnsi="Arial" w:cs="Arial"/>
          <w:color w:val="333333"/>
        </w:rPr>
        <w:t xml:space="preserve"> traffic. In 1998, some of these countries already exported more than twice their 1990 volumes and imported more than five times their 199Q volumes. And although many candidate countries </w:t>
      </w:r>
      <w:r>
        <w:rPr>
          <w:rStyle w:val="underline2"/>
          <w:rFonts w:ascii="Arial" w:hAnsi="Arial" w:cs="Arial"/>
          <w:color w:val="333333"/>
        </w:rPr>
        <w:t>inherited</w:t>
      </w:r>
      <w:r>
        <w:rPr>
          <w:rStyle w:val="text1"/>
          <w:rFonts w:ascii="Arial" w:hAnsi="Arial" w:cs="Arial"/>
          <w:color w:val="333333"/>
        </w:rPr>
        <w:t xml:space="preserve"> a transport system which encourages rail, the </w:t>
      </w:r>
      <w:r>
        <w:rPr>
          <w:rStyle w:val="underline2"/>
          <w:rFonts w:ascii="Arial" w:hAnsi="Arial" w:cs="Arial"/>
          <w:color w:val="333333"/>
        </w:rPr>
        <w:t>distribution</w:t>
      </w:r>
      <w:r>
        <w:rPr>
          <w:rStyle w:val="text1"/>
          <w:rFonts w:ascii="Arial" w:hAnsi="Arial" w:cs="Arial"/>
          <w:color w:val="333333"/>
        </w:rPr>
        <w:t xml:space="preserve"> between modes has tipped sharply in favour of road transport since the 1990s. Between 1990 and 1998, road </w:t>
      </w:r>
      <w:r>
        <w:rPr>
          <w:rStyle w:val="underline2"/>
          <w:rFonts w:ascii="Arial" w:hAnsi="Arial" w:cs="Arial"/>
          <w:color w:val="333333"/>
        </w:rPr>
        <w:t>haulage</w:t>
      </w:r>
      <w:r>
        <w:rPr>
          <w:rStyle w:val="text1"/>
          <w:rFonts w:ascii="Arial" w:hAnsi="Arial" w:cs="Arial"/>
          <w:color w:val="333333"/>
        </w:rPr>
        <w:t xml:space="preserve"> increased by 19.4%, while during the same period rail </w:t>
      </w:r>
      <w:r>
        <w:rPr>
          <w:rStyle w:val="underline2"/>
          <w:rFonts w:ascii="Arial" w:hAnsi="Arial" w:cs="Arial"/>
          <w:color w:val="333333"/>
        </w:rPr>
        <w:t>haulage</w:t>
      </w:r>
      <w:r>
        <w:rPr>
          <w:rStyle w:val="text1"/>
          <w:rFonts w:ascii="Arial" w:hAnsi="Arial" w:cs="Arial"/>
          <w:color w:val="333333"/>
        </w:rPr>
        <w:t xml:space="preserve"> decreased by 43.5%, although - and this could benefit the enlarged EU - it is still on average at a much higher level than in existing member states.</w:t>
      </w:r>
      <w:r>
        <w:rPr>
          <w:rFonts w:ascii="Arial" w:hAnsi="Arial" w:cs="Arial"/>
          <w:color w:val="333333"/>
        </w:rPr>
        <w:object w:dxaOrig="1440" w:dyaOrig="1440">
          <v:shape id="_x0000_i1058" type="#_x0000_t75" style="width:1in;height:18pt" o:ole="">
            <v:imagedata r:id="rId4" o:title=""/>
          </v:shape>
          <w:control r:id="rId12" w:name="DefaultOcxName21" w:shapeid="_x0000_i1058"/>
        </w:object>
      </w:r>
      <w:r>
        <w:rPr>
          <w:rFonts w:ascii="Arial" w:hAnsi="Arial" w:cs="Arial"/>
          <w:b/>
          <w:bCs/>
          <w:color w:val="333333"/>
        </w:rPr>
        <w:br/>
      </w:r>
      <w:r>
        <w:rPr>
          <w:rStyle w:val="a4"/>
          <w:rFonts w:ascii="Arial" w:hAnsi="Arial" w:cs="Arial"/>
          <w:color w:val="333333"/>
        </w:rPr>
        <w:t>D</w:t>
      </w:r>
      <w:r>
        <w:rPr>
          <w:rStyle w:val="text1"/>
          <w:rFonts w:ascii="Arial" w:hAnsi="Arial" w:cs="Arial"/>
          <w:color w:val="333333"/>
        </w:rPr>
        <w:t xml:space="preserve"> However, a new </w:t>
      </w:r>
      <w:r>
        <w:rPr>
          <w:rStyle w:val="underline2"/>
          <w:rFonts w:ascii="Arial" w:hAnsi="Arial" w:cs="Arial"/>
          <w:color w:val="333333"/>
        </w:rPr>
        <w:t>imperative</w:t>
      </w:r>
      <w:r>
        <w:rPr>
          <w:rStyle w:val="text1"/>
          <w:rFonts w:ascii="Arial" w:hAnsi="Arial" w:cs="Arial"/>
          <w:color w:val="333333"/>
        </w:rPr>
        <w:t xml:space="preserve"> - </w:t>
      </w:r>
      <w:r>
        <w:rPr>
          <w:rStyle w:val="underline2"/>
          <w:rFonts w:ascii="Arial" w:hAnsi="Arial" w:cs="Arial"/>
          <w:color w:val="333333"/>
        </w:rPr>
        <w:t>sustainable</w:t>
      </w:r>
      <w:r>
        <w:rPr>
          <w:rStyle w:val="text1"/>
          <w:rFonts w:ascii="Arial" w:hAnsi="Arial" w:cs="Arial"/>
          <w:color w:val="333333"/>
        </w:rPr>
        <w:t xml:space="preserve"> development - offers an opportunity for adapting the EU's common transport policy. This objective, agreed by the Gothenburg European Council, has to be achieved by integrating environmental considerations into Community policies, and shifting the balance between modes of transport lies at the heart of its strategy. The </w:t>
      </w:r>
      <w:r>
        <w:rPr>
          <w:rStyle w:val="underline2"/>
          <w:rFonts w:ascii="Arial" w:hAnsi="Arial" w:cs="Arial"/>
          <w:color w:val="333333"/>
        </w:rPr>
        <w:t>ambitious</w:t>
      </w:r>
      <w:r>
        <w:rPr>
          <w:rStyle w:val="text1"/>
          <w:rFonts w:ascii="Arial" w:hAnsi="Arial" w:cs="Arial"/>
          <w:color w:val="333333"/>
        </w:rPr>
        <w:t xml:space="preserve"> objective can only be fully achieved by 2020, but proposed measures are nonetheless a first essential step towards a </w:t>
      </w:r>
      <w:r>
        <w:rPr>
          <w:rStyle w:val="underline2"/>
          <w:rFonts w:ascii="Arial" w:hAnsi="Arial" w:cs="Arial"/>
          <w:color w:val="333333"/>
        </w:rPr>
        <w:t>sustainable</w:t>
      </w:r>
      <w:r>
        <w:rPr>
          <w:rStyle w:val="text1"/>
          <w:rFonts w:ascii="Arial" w:hAnsi="Arial" w:cs="Arial"/>
          <w:color w:val="333333"/>
        </w:rPr>
        <w:t xml:space="preserve"> transport system which will ideally be in place in 30 years' time, that is by 2040.</w:t>
      </w:r>
      <w:r>
        <w:rPr>
          <w:rFonts w:ascii="Arial" w:hAnsi="Arial" w:cs="Arial"/>
          <w:color w:val="333333"/>
        </w:rPr>
        <w:object w:dxaOrig="1440" w:dyaOrig="1440">
          <v:shape id="_x0000_i1057" type="#_x0000_t75" style="width:1in;height:18pt" o:ole="">
            <v:imagedata r:id="rId4" o:title=""/>
          </v:shape>
          <w:control r:id="rId13" w:name="DefaultOcxName31" w:shapeid="_x0000_i1057"/>
        </w:object>
      </w:r>
      <w:r>
        <w:rPr>
          <w:rFonts w:ascii="Arial" w:hAnsi="Arial" w:cs="Arial"/>
          <w:b/>
          <w:bCs/>
          <w:color w:val="333333"/>
        </w:rPr>
        <w:br/>
      </w:r>
      <w:r>
        <w:rPr>
          <w:rStyle w:val="a4"/>
          <w:rFonts w:ascii="Arial" w:hAnsi="Arial" w:cs="Arial"/>
          <w:color w:val="333333"/>
        </w:rPr>
        <w:t xml:space="preserve">E </w:t>
      </w:r>
      <w:r>
        <w:rPr>
          <w:rStyle w:val="text1"/>
          <w:rFonts w:ascii="Arial" w:hAnsi="Arial" w:cs="Arial"/>
          <w:color w:val="333333"/>
        </w:rPr>
        <w:t xml:space="preserve">In 1998, energy </w:t>
      </w:r>
      <w:r>
        <w:rPr>
          <w:rStyle w:val="underline2"/>
          <w:rFonts w:ascii="Arial" w:hAnsi="Arial" w:cs="Arial"/>
          <w:color w:val="333333"/>
        </w:rPr>
        <w:t>consumption</w:t>
      </w:r>
      <w:r>
        <w:rPr>
          <w:rStyle w:val="text1"/>
          <w:rFonts w:ascii="Arial" w:hAnsi="Arial" w:cs="Arial"/>
          <w:color w:val="333333"/>
        </w:rPr>
        <w:t xml:space="preserve"> in the transport sector was to blame for 28% of emissions of CO2, the leading greenhouse gas. According to the latest estimates, if nothing is done to reverse the traffic growth trend, CO2 emissions from transport can be expected to increase by around 50% to 1,113 billion tonnes by 2020, compared with the 739 billion tonnes recorded in 1990. Once again, road transport is the main </w:t>
      </w:r>
      <w:r>
        <w:rPr>
          <w:rStyle w:val="underline2"/>
          <w:rFonts w:ascii="Arial" w:hAnsi="Arial" w:cs="Arial"/>
          <w:color w:val="333333"/>
        </w:rPr>
        <w:t>culprit</w:t>
      </w:r>
      <w:r>
        <w:rPr>
          <w:rStyle w:val="text1"/>
          <w:rFonts w:ascii="Arial" w:hAnsi="Arial" w:cs="Arial"/>
          <w:color w:val="333333"/>
        </w:rPr>
        <w:t xml:space="preserve"> since it alone accounts for 84% of the CO2 emissions </w:t>
      </w:r>
      <w:r>
        <w:rPr>
          <w:rStyle w:val="underline2"/>
          <w:rFonts w:ascii="Arial" w:hAnsi="Arial" w:cs="Arial"/>
          <w:color w:val="333333"/>
        </w:rPr>
        <w:t>attributable</w:t>
      </w:r>
      <w:r>
        <w:rPr>
          <w:rStyle w:val="text1"/>
          <w:rFonts w:ascii="Arial" w:hAnsi="Arial" w:cs="Arial"/>
          <w:color w:val="333333"/>
        </w:rPr>
        <w:t xml:space="preserve"> to transport. Using alternative fuels and improving energy efficiency is thus both an ecological necessity and a technological challenge.</w:t>
      </w:r>
    </w:p>
    <w:p w:rsidR="00426088" w:rsidRDefault="00426088" w:rsidP="00426088">
      <w:pPr>
        <w:pStyle w:val="a3"/>
        <w:shd w:val="clear" w:color="auto" w:fill="FFFFFF"/>
        <w:rPr>
          <w:rFonts w:ascii="Arial" w:hAnsi="Arial" w:cs="Arial"/>
          <w:color w:val="333333"/>
        </w:rPr>
      </w:pPr>
      <w:r>
        <w:rPr>
          <w:rStyle w:val="a4"/>
          <w:rFonts w:ascii="Arial" w:hAnsi="Arial" w:cs="Arial"/>
          <w:color w:val="333333"/>
        </w:rPr>
        <w:t>F  </w:t>
      </w:r>
      <w:r>
        <w:rPr>
          <w:rStyle w:val="text1"/>
          <w:rFonts w:ascii="Arial" w:hAnsi="Arial" w:cs="Arial"/>
          <w:color w:val="333333"/>
        </w:rPr>
        <w:t xml:space="preserve"> At the same time greater efforts must be made to achieve a modal shift. Such a change cannot be achieved overnight, all the less so after over half a century of constant </w:t>
      </w:r>
      <w:r>
        <w:rPr>
          <w:rStyle w:val="underline2"/>
          <w:rFonts w:ascii="Arial" w:hAnsi="Arial" w:cs="Arial"/>
          <w:color w:val="333333"/>
        </w:rPr>
        <w:t>deterioration</w:t>
      </w:r>
      <w:r>
        <w:rPr>
          <w:rStyle w:val="text1"/>
          <w:rFonts w:ascii="Arial" w:hAnsi="Arial" w:cs="Arial"/>
          <w:color w:val="333333"/>
        </w:rPr>
        <w:t xml:space="preserve"> in favour of road. This has reached such a </w:t>
      </w:r>
      <w:r>
        <w:rPr>
          <w:rStyle w:val="underline2"/>
          <w:rFonts w:ascii="Arial" w:hAnsi="Arial" w:cs="Arial"/>
          <w:color w:val="333333"/>
        </w:rPr>
        <w:t>pitch</w:t>
      </w:r>
      <w:r>
        <w:rPr>
          <w:rStyle w:val="text1"/>
          <w:rFonts w:ascii="Arial" w:hAnsi="Arial" w:cs="Arial"/>
          <w:color w:val="333333"/>
        </w:rPr>
        <w:t xml:space="preserve"> that today rail </w:t>
      </w:r>
      <w:r>
        <w:rPr>
          <w:rStyle w:val="underline2"/>
          <w:rFonts w:ascii="Arial" w:hAnsi="Arial" w:cs="Arial"/>
          <w:color w:val="333333"/>
        </w:rPr>
        <w:t>freight</w:t>
      </w:r>
      <w:r>
        <w:rPr>
          <w:rStyle w:val="text1"/>
          <w:rFonts w:ascii="Arial" w:hAnsi="Arial" w:cs="Arial"/>
          <w:color w:val="333333"/>
        </w:rPr>
        <w:t xml:space="preserve"> services are facing </w:t>
      </w:r>
      <w:r>
        <w:rPr>
          <w:rStyle w:val="underline2"/>
          <w:rFonts w:ascii="Arial" w:hAnsi="Arial" w:cs="Arial"/>
          <w:color w:val="333333"/>
        </w:rPr>
        <w:t>marginalisation</w:t>
      </w:r>
      <w:r>
        <w:rPr>
          <w:rStyle w:val="text1"/>
          <w:rFonts w:ascii="Arial" w:hAnsi="Arial" w:cs="Arial"/>
          <w:color w:val="333333"/>
        </w:rPr>
        <w:t>, with just 8% of market share, and with international goods trains struggling along at an average speed of 18km/h. Three possible options have emerged.</w:t>
      </w:r>
      <w:r>
        <w:rPr>
          <w:rFonts w:ascii="Arial" w:hAnsi="Arial" w:cs="Arial"/>
          <w:color w:val="333333"/>
        </w:rPr>
        <w:object w:dxaOrig="1440" w:dyaOrig="1440">
          <v:shape id="_x0000_i1056" type="#_x0000_t75" style="width:1in;height:18pt" o:ole="">
            <v:imagedata r:id="rId4" o:title=""/>
          </v:shape>
          <w:control r:id="rId14" w:name="DefaultOcxName41" w:shapeid="_x0000_i1056"/>
        </w:object>
      </w:r>
      <w:r>
        <w:rPr>
          <w:rFonts w:ascii="Arial" w:hAnsi="Arial" w:cs="Arial"/>
          <w:b/>
          <w:bCs/>
          <w:color w:val="333333"/>
        </w:rPr>
        <w:br/>
      </w:r>
      <w:r>
        <w:rPr>
          <w:rStyle w:val="a4"/>
          <w:rFonts w:ascii="Arial" w:hAnsi="Arial" w:cs="Arial"/>
          <w:color w:val="333333"/>
        </w:rPr>
        <w:t>G</w:t>
      </w:r>
      <w:r>
        <w:rPr>
          <w:rStyle w:val="text1"/>
          <w:rFonts w:ascii="Arial" w:hAnsi="Arial" w:cs="Arial"/>
          <w:color w:val="333333"/>
        </w:rPr>
        <w:t xml:space="preserve"> The first approach would consist of focusing on road transport solely through pricing. This option would not be accompanied by </w:t>
      </w:r>
      <w:r>
        <w:rPr>
          <w:rStyle w:val="underline2"/>
          <w:rFonts w:ascii="Arial" w:hAnsi="Arial" w:cs="Arial"/>
          <w:color w:val="333333"/>
        </w:rPr>
        <w:t>complementary</w:t>
      </w:r>
      <w:r>
        <w:rPr>
          <w:rStyle w:val="text1"/>
          <w:rFonts w:ascii="Arial" w:hAnsi="Arial" w:cs="Arial"/>
          <w:color w:val="333333"/>
        </w:rPr>
        <w:t xml:space="preserve"> measures in the other modes of transport. In the short term it might </w:t>
      </w:r>
      <w:r>
        <w:rPr>
          <w:rStyle w:val="underline2"/>
          <w:rFonts w:ascii="Arial" w:hAnsi="Arial" w:cs="Arial"/>
          <w:color w:val="333333"/>
        </w:rPr>
        <w:t>curb</w:t>
      </w:r>
      <w:r>
        <w:rPr>
          <w:rStyle w:val="text1"/>
          <w:rFonts w:ascii="Arial" w:hAnsi="Arial" w:cs="Arial"/>
          <w:color w:val="333333"/>
        </w:rPr>
        <w:t xml:space="preserve"> the growth in road transport through the better loading ratio of goods vehicles and </w:t>
      </w:r>
      <w:r>
        <w:rPr>
          <w:rStyle w:val="underline2"/>
          <w:rFonts w:ascii="Arial" w:hAnsi="Arial" w:cs="Arial"/>
          <w:color w:val="333333"/>
        </w:rPr>
        <w:t>occupancy</w:t>
      </w:r>
      <w:r>
        <w:rPr>
          <w:rStyle w:val="text1"/>
          <w:rFonts w:ascii="Arial" w:hAnsi="Arial" w:cs="Arial"/>
          <w:color w:val="333333"/>
        </w:rPr>
        <w:t xml:space="preserve"> rates of passenger vehicles expected as a result of the increase in the price of transport. However, the lack of measures available to </w:t>
      </w:r>
      <w:r>
        <w:rPr>
          <w:rStyle w:val="underline2"/>
          <w:rFonts w:ascii="Arial" w:hAnsi="Arial" w:cs="Arial"/>
          <w:color w:val="333333"/>
        </w:rPr>
        <w:t>revitalise</w:t>
      </w:r>
      <w:r>
        <w:rPr>
          <w:rStyle w:val="text1"/>
          <w:rFonts w:ascii="Arial" w:hAnsi="Arial" w:cs="Arial"/>
          <w:color w:val="333333"/>
        </w:rPr>
        <w:t xml:space="preserve"> other modes of transport would make it impossible for more </w:t>
      </w:r>
      <w:r>
        <w:rPr>
          <w:rStyle w:val="underline2"/>
          <w:rFonts w:ascii="Arial" w:hAnsi="Arial" w:cs="Arial"/>
          <w:color w:val="333333"/>
        </w:rPr>
        <w:t>sustainable</w:t>
      </w:r>
      <w:r>
        <w:rPr>
          <w:rStyle w:val="text1"/>
          <w:rFonts w:ascii="Arial" w:hAnsi="Arial" w:cs="Arial"/>
          <w:color w:val="333333"/>
        </w:rPr>
        <w:t xml:space="preserve"> modes of transport to take up the </w:t>
      </w:r>
      <w:r>
        <w:rPr>
          <w:rStyle w:val="underline2"/>
          <w:rFonts w:ascii="Arial" w:hAnsi="Arial" w:cs="Arial"/>
          <w:color w:val="333333"/>
        </w:rPr>
        <w:t>baton</w:t>
      </w:r>
      <w:r>
        <w:rPr>
          <w:rStyle w:val="text1"/>
          <w:rFonts w:ascii="Arial" w:hAnsi="Arial" w:cs="Arial"/>
          <w:color w:val="333333"/>
        </w:rPr>
        <w:t>.</w:t>
      </w:r>
      <w:r>
        <w:rPr>
          <w:rFonts w:ascii="Arial" w:hAnsi="Arial" w:cs="Arial"/>
          <w:color w:val="333333"/>
        </w:rPr>
        <w:object w:dxaOrig="1440" w:dyaOrig="1440">
          <v:shape id="_x0000_i1055" type="#_x0000_t75" style="width:1in;height:18pt" o:ole="">
            <v:imagedata r:id="rId4" o:title=""/>
          </v:shape>
          <w:control r:id="rId15" w:name="DefaultOcxName5" w:shapeid="_x0000_i1055"/>
        </w:object>
      </w:r>
      <w:r>
        <w:rPr>
          <w:rFonts w:ascii="Arial" w:hAnsi="Arial" w:cs="Arial"/>
          <w:b/>
          <w:bCs/>
          <w:color w:val="333333"/>
        </w:rPr>
        <w:br/>
      </w:r>
      <w:r>
        <w:rPr>
          <w:rStyle w:val="a4"/>
          <w:rFonts w:ascii="Arial" w:hAnsi="Arial" w:cs="Arial"/>
          <w:color w:val="333333"/>
        </w:rPr>
        <w:t xml:space="preserve">H </w:t>
      </w:r>
      <w:r>
        <w:rPr>
          <w:rStyle w:val="text1"/>
          <w:rFonts w:ascii="Arial" w:hAnsi="Arial" w:cs="Arial"/>
          <w:color w:val="333333"/>
        </w:rPr>
        <w:t xml:space="preserve">The second approach also concentrates on road transport pricing but is accompanied by measures to increase the efficiency of the other modes (better quality of services, </w:t>
      </w:r>
      <w:r>
        <w:rPr>
          <w:rStyle w:val="underline2"/>
          <w:rFonts w:ascii="Arial" w:hAnsi="Arial" w:cs="Arial"/>
          <w:color w:val="333333"/>
        </w:rPr>
        <w:t>logistics</w:t>
      </w:r>
      <w:r>
        <w:rPr>
          <w:rStyle w:val="text1"/>
          <w:rFonts w:ascii="Arial" w:hAnsi="Arial" w:cs="Arial"/>
          <w:color w:val="333333"/>
        </w:rPr>
        <w:t xml:space="preserve">, technology). However, this approach does not include investment in new </w:t>
      </w:r>
      <w:r>
        <w:rPr>
          <w:rStyle w:val="underline2"/>
          <w:rFonts w:ascii="Arial" w:hAnsi="Arial" w:cs="Arial"/>
          <w:color w:val="333333"/>
        </w:rPr>
        <w:t>infrastructure</w:t>
      </w:r>
      <w:r>
        <w:rPr>
          <w:rStyle w:val="text1"/>
          <w:rFonts w:ascii="Arial" w:hAnsi="Arial" w:cs="Arial"/>
          <w:color w:val="333333"/>
        </w:rPr>
        <w:t>, nor does it guarantee better regional cohesion. It could help to achieve greater uncoupling than the first approach, but road transport would keep the lion's share of the market and continue to concentrate on saturated arteries, despite being the most polluting of the modes. It is therefore not enough to guarantee the necessary shift of the balance.</w:t>
      </w:r>
    </w:p>
    <w:p w:rsidR="00426088" w:rsidRDefault="00426088" w:rsidP="00426088">
      <w:pPr>
        <w:pStyle w:val="a3"/>
        <w:shd w:val="clear" w:color="auto" w:fill="FFFFFF"/>
        <w:rPr>
          <w:rStyle w:val="text1"/>
          <w:rFonts w:ascii="Arial" w:hAnsi="Arial" w:cs="Arial" w:hint="eastAsia"/>
          <w:color w:val="333333"/>
        </w:rPr>
      </w:pPr>
      <w:r>
        <w:rPr>
          <w:rFonts w:ascii="Arial" w:hAnsi="Arial" w:cs="Arial"/>
          <w:color w:val="333333"/>
        </w:rPr>
        <w:object w:dxaOrig="1440" w:dyaOrig="1440">
          <v:shape id="_x0000_i1069" type="#_x0000_t75" style="width:1in;height:18pt" o:ole="">
            <v:imagedata r:id="rId4" o:title=""/>
          </v:shape>
          <w:control r:id="rId16" w:name="DefaultOcxName6" w:shapeid="_x0000_i1069"/>
        </w:object>
      </w:r>
      <w:r>
        <w:rPr>
          <w:rStyle w:val="a4"/>
          <w:rFonts w:ascii="Arial" w:hAnsi="Arial" w:cs="Arial"/>
          <w:color w:val="333333"/>
        </w:rPr>
        <w:t>I</w:t>
      </w:r>
      <w:r>
        <w:rPr>
          <w:rStyle w:val="text1"/>
          <w:rFonts w:ascii="Arial" w:hAnsi="Arial" w:cs="Arial"/>
          <w:color w:val="333333"/>
        </w:rPr>
        <w:t xml:space="preserve"> The third approach, which is not new, comprises a series of measures ranging from pricing to revitalising alternative modes of transport and targeting investment in the trans-European network. This integrated approach would allow the market shares of the other modes to return to their 1998 levels and thus make a shift of balance. It is far more </w:t>
      </w:r>
      <w:r>
        <w:rPr>
          <w:rStyle w:val="underline2"/>
          <w:rFonts w:ascii="Arial" w:hAnsi="Arial" w:cs="Arial"/>
          <w:color w:val="333333"/>
        </w:rPr>
        <w:t>ambitious</w:t>
      </w:r>
      <w:r>
        <w:rPr>
          <w:rStyle w:val="text1"/>
          <w:rFonts w:ascii="Arial" w:hAnsi="Arial" w:cs="Arial"/>
          <w:color w:val="333333"/>
        </w:rPr>
        <w:t xml:space="preserve"> than it looks, bearing in mind the historical </w:t>
      </w:r>
      <w:r>
        <w:rPr>
          <w:rStyle w:val="underline2"/>
          <w:rFonts w:ascii="Arial" w:hAnsi="Arial" w:cs="Arial"/>
          <w:color w:val="333333"/>
        </w:rPr>
        <w:t>imbalance</w:t>
      </w:r>
      <w:r>
        <w:rPr>
          <w:rStyle w:val="text1"/>
          <w:rFonts w:ascii="Arial" w:hAnsi="Arial" w:cs="Arial"/>
          <w:color w:val="333333"/>
        </w:rPr>
        <w:t xml:space="preserve"> in favour of roads for the last fifty years, but would achieve a marked break in the link between road transport growth and economic growth, without placing restrictions on the </w:t>
      </w:r>
      <w:r>
        <w:rPr>
          <w:rStyle w:val="underline2"/>
          <w:rFonts w:ascii="Arial" w:hAnsi="Arial" w:cs="Arial"/>
          <w:color w:val="333333"/>
        </w:rPr>
        <w:t>mobility</w:t>
      </w:r>
      <w:r>
        <w:rPr>
          <w:rStyle w:val="text1"/>
          <w:rFonts w:ascii="Arial" w:hAnsi="Arial" w:cs="Arial"/>
          <w:color w:val="333333"/>
        </w:rPr>
        <w:t xml:space="preserve"> of people and goods.</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Questions 14-21</w:t>
      </w:r>
      <w:r>
        <w:rPr>
          <w:rStyle w:val="text1"/>
          <w:rFonts w:ascii="Arial" w:hAnsi="Arial" w:cs="Arial" w:hint="eastAsia"/>
          <w:color w:val="333333"/>
        </w:rPr>
        <w:t xml:space="preserve">: </w:t>
      </w:r>
      <w:r w:rsidRPr="00C9769F">
        <w:rPr>
          <w:rStyle w:val="text1"/>
          <w:rFonts w:ascii="Arial" w:hAnsi="Arial" w:cs="Arial"/>
          <w:color w:val="333333"/>
        </w:rPr>
        <w:t>Reading Passage 2 has nine paragraphs, A-l.Choose the correct heading for paragraphs A-E and G-l from the list of headings below.Write the correct number, i-xi, in boxes 14-21 on your answer sheet.</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List of Headings</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i  A fresh and important long-term goal</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ii Charging for roads and improving other transport methods</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iii Changes affecting the distances goods may be transported</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iv Taking all the steps necessary to change transport patterns</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v The environmental costs of road transport</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vi The escalating cost of rail transport</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vii The need to achieve transport rebalance</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viii The rapid growth of private transport</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ix Plans to develop major road networks</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x Restricting road use through charging policies alone</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xi Transport trends in countries awaiting EU admission</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14  Paragraph A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15  Paragraph B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16  Paragraph C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17  Paragraph D  </w:t>
      </w:r>
    </w:p>
    <w:p w:rsidR="00C9769F" w:rsidRDefault="00C9769F" w:rsidP="00C9769F">
      <w:pPr>
        <w:pStyle w:val="a3"/>
        <w:shd w:val="clear" w:color="auto" w:fill="FFFFFF"/>
        <w:rPr>
          <w:rStyle w:val="text1"/>
          <w:rFonts w:ascii="Arial" w:hAnsi="Arial" w:cs="Arial" w:hint="eastAsia"/>
          <w:color w:val="333333"/>
        </w:rPr>
      </w:pPr>
      <w:r w:rsidRPr="00C9769F">
        <w:rPr>
          <w:rStyle w:val="text1"/>
          <w:rFonts w:ascii="Arial" w:hAnsi="Arial" w:cs="Arial"/>
          <w:color w:val="333333"/>
        </w:rPr>
        <w:t>18  Paragraph E</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 </w:t>
      </w:r>
      <w:r>
        <w:rPr>
          <w:rStyle w:val="text1"/>
          <w:rFonts w:ascii="Arial" w:hAnsi="Arial" w:cs="Arial" w:hint="eastAsia"/>
          <w:color w:val="333333"/>
        </w:rPr>
        <w:t xml:space="preserve">     </w:t>
      </w:r>
      <w:r w:rsidRPr="00C9769F">
        <w:rPr>
          <w:rStyle w:val="text1"/>
          <w:rFonts w:ascii="Arial" w:hAnsi="Arial" w:cs="Arial"/>
          <w:color w:val="333333"/>
        </w:rPr>
        <w:t>Paragraph  F     vii</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19  Paragraph G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20  Paragraph H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21  Paragraph I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Questions 22-26</w:t>
      </w:r>
      <w:r>
        <w:rPr>
          <w:rStyle w:val="text1"/>
          <w:rFonts w:ascii="Arial" w:hAnsi="Arial" w:cs="Arial" w:hint="eastAsia"/>
          <w:color w:val="333333"/>
        </w:rPr>
        <w:t xml:space="preserve">: </w:t>
      </w:r>
      <w:r w:rsidRPr="00C9769F">
        <w:rPr>
          <w:rStyle w:val="text1"/>
          <w:rFonts w:ascii="Arial" w:hAnsi="Arial" w:cs="Arial"/>
          <w:color w:val="333333"/>
        </w:rPr>
        <w:t>Do the following statements agree with the information given in Reading Passage 2?In boxes 22-26 on your answer sheet, write</w:t>
      </w:r>
      <w:r>
        <w:rPr>
          <w:rStyle w:val="text1"/>
          <w:rFonts w:ascii="Arial" w:hAnsi="Arial" w:cs="Arial" w:hint="eastAsia"/>
          <w:color w:val="333333"/>
        </w:rPr>
        <w:t xml:space="preserve"> </w:t>
      </w:r>
      <w:r w:rsidRPr="00C9769F">
        <w:rPr>
          <w:rStyle w:val="text1"/>
          <w:rFonts w:ascii="Arial" w:hAnsi="Arial" w:cs="Arial"/>
          <w:color w:val="333333"/>
        </w:rPr>
        <w:t>TRUE  FALSE</w:t>
      </w:r>
      <w:r>
        <w:rPr>
          <w:rStyle w:val="text1"/>
          <w:rFonts w:ascii="Arial" w:hAnsi="Arial" w:cs="Arial" w:hint="eastAsia"/>
          <w:color w:val="333333"/>
        </w:rPr>
        <w:t xml:space="preserve">  </w:t>
      </w:r>
      <w:r w:rsidRPr="00C9769F">
        <w:rPr>
          <w:rStyle w:val="text1"/>
          <w:rFonts w:ascii="Arial" w:hAnsi="Arial" w:cs="Arial"/>
          <w:color w:val="333333"/>
        </w:rPr>
        <w:t xml:space="preserve">NOT GIVEN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 22  The need for transport is growing, despite technological developments.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23  To reduce production costs, some industries have been moved closer to their relevant consumers.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24  Cars are prohibitively expensive in some EU candidate countries. </w:t>
      </w:r>
    </w:p>
    <w:p w:rsidR="00C9769F" w:rsidRPr="00C9769F" w:rsidRDefault="00C9769F" w:rsidP="00C9769F">
      <w:pPr>
        <w:pStyle w:val="a3"/>
        <w:shd w:val="clear" w:color="auto" w:fill="FFFFFF"/>
        <w:rPr>
          <w:rStyle w:val="text1"/>
          <w:rFonts w:ascii="Arial" w:hAnsi="Arial" w:cs="Arial"/>
          <w:color w:val="333333"/>
        </w:rPr>
      </w:pPr>
      <w:r w:rsidRPr="00C9769F">
        <w:rPr>
          <w:rStyle w:val="text1"/>
          <w:rFonts w:ascii="Arial" w:hAnsi="Arial" w:cs="Arial"/>
          <w:color w:val="333333"/>
        </w:rPr>
        <w:t xml:space="preserve">25  The Gothenburg European Council was set up 30 years ago. </w:t>
      </w:r>
    </w:p>
    <w:p w:rsidR="004358AB" w:rsidRPr="00C9769F" w:rsidRDefault="00C9769F" w:rsidP="00C9769F">
      <w:pPr>
        <w:pStyle w:val="a3"/>
        <w:shd w:val="clear" w:color="auto" w:fill="FFFFFF"/>
        <w:rPr>
          <w:rFonts w:ascii="Arial" w:hAnsi="Arial" w:cs="Arial"/>
          <w:color w:val="333333"/>
        </w:rPr>
      </w:pPr>
      <w:r w:rsidRPr="00C9769F">
        <w:rPr>
          <w:rStyle w:val="text1"/>
          <w:rFonts w:ascii="Arial" w:hAnsi="Arial" w:cs="Arial"/>
          <w:color w:val="333333"/>
        </w:rPr>
        <w:t xml:space="preserve">26  By the end of this decade, CO2emissions from transport are predicted to reach 739 billion tonnes. </w:t>
      </w:r>
    </w:p>
    <w:sectPr w:rsidR="004358AB" w:rsidRPr="00C9769F" w:rsidSect="0042608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drawingGridHorizontalSpacing w:val="110"/>
  <w:displayHorizontalDrawingGridEvery w:val="2"/>
  <w:characterSpacingControl w:val="doNotCompress"/>
  <w:compat>
    <w:useFELayout/>
  </w:compat>
  <w:rsids>
    <w:rsidRoot w:val="00D31D50"/>
    <w:rsid w:val="00323B43"/>
    <w:rsid w:val="003D37D8"/>
    <w:rsid w:val="00426088"/>
    <w:rsid w:val="00426133"/>
    <w:rsid w:val="004358AB"/>
    <w:rsid w:val="008B7726"/>
    <w:rsid w:val="00C9769F"/>
    <w:rsid w:val="00D31D50"/>
    <w:rsid w:val="00F00F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6088"/>
    <w:pPr>
      <w:adjustRightInd/>
      <w:snapToGrid/>
      <w:spacing w:after="150"/>
    </w:pPr>
    <w:rPr>
      <w:rFonts w:ascii="宋体" w:eastAsia="宋体" w:hAnsi="宋体" w:cs="宋体"/>
      <w:sz w:val="24"/>
      <w:szCs w:val="24"/>
    </w:rPr>
  </w:style>
  <w:style w:type="character" w:customStyle="1" w:styleId="text1">
    <w:name w:val="text1"/>
    <w:basedOn w:val="a0"/>
    <w:rsid w:val="00426088"/>
  </w:style>
  <w:style w:type="character" w:customStyle="1" w:styleId="underline2">
    <w:name w:val="underline2"/>
    <w:basedOn w:val="a0"/>
    <w:rsid w:val="00426088"/>
  </w:style>
  <w:style w:type="character" w:styleId="a4">
    <w:name w:val="Strong"/>
    <w:basedOn w:val="a0"/>
    <w:uiPriority w:val="22"/>
    <w:qFormat/>
    <w:rsid w:val="00426088"/>
    <w:rPr>
      <w:b/>
      <w:bCs/>
    </w:rPr>
  </w:style>
  <w:style w:type="character" w:customStyle="1" w:styleId="articletitle4">
    <w:name w:val="article_title4"/>
    <w:basedOn w:val="a0"/>
    <w:rsid w:val="00C9769F"/>
  </w:style>
</w:styles>
</file>

<file path=word/webSettings.xml><?xml version="1.0" encoding="utf-8"?>
<w:webSettings xmlns:r="http://schemas.openxmlformats.org/officeDocument/2006/relationships" xmlns:w="http://schemas.openxmlformats.org/wordprocessingml/2006/main">
  <w:divs>
    <w:div w:id="64500436">
      <w:bodyDiv w:val="1"/>
      <w:marLeft w:val="0"/>
      <w:marRight w:val="0"/>
      <w:marTop w:val="0"/>
      <w:marBottom w:val="0"/>
      <w:divBdr>
        <w:top w:val="none" w:sz="0" w:space="0" w:color="auto"/>
        <w:left w:val="none" w:sz="0" w:space="0" w:color="auto"/>
        <w:bottom w:val="none" w:sz="0" w:space="0" w:color="auto"/>
        <w:right w:val="none" w:sz="0" w:space="0" w:color="auto"/>
      </w:divBdr>
      <w:divsChild>
        <w:div w:id="1963883102">
          <w:marLeft w:val="0"/>
          <w:marRight w:val="0"/>
          <w:marTop w:val="0"/>
          <w:marBottom w:val="0"/>
          <w:divBdr>
            <w:top w:val="none" w:sz="0" w:space="0" w:color="auto"/>
            <w:left w:val="none" w:sz="0" w:space="0" w:color="auto"/>
            <w:bottom w:val="none" w:sz="0" w:space="0" w:color="auto"/>
            <w:right w:val="none" w:sz="0" w:space="0" w:color="auto"/>
          </w:divBdr>
          <w:divsChild>
            <w:div w:id="309142397">
              <w:marLeft w:val="75"/>
              <w:marRight w:val="0"/>
              <w:marTop w:val="0"/>
              <w:marBottom w:val="0"/>
              <w:divBdr>
                <w:top w:val="none" w:sz="0" w:space="0" w:color="auto"/>
                <w:left w:val="single" w:sz="6" w:space="23" w:color="DDDDDD"/>
                <w:bottom w:val="none" w:sz="0" w:space="0" w:color="auto"/>
                <w:right w:val="none" w:sz="0" w:space="0" w:color="auto"/>
              </w:divBdr>
              <w:divsChild>
                <w:div w:id="367461400">
                  <w:marLeft w:val="0"/>
                  <w:marRight w:val="0"/>
                  <w:marTop w:val="0"/>
                  <w:marBottom w:val="0"/>
                  <w:divBdr>
                    <w:top w:val="none" w:sz="0" w:space="0" w:color="auto"/>
                    <w:left w:val="none" w:sz="0" w:space="0" w:color="auto"/>
                    <w:bottom w:val="none" w:sz="0" w:space="0" w:color="auto"/>
                    <w:right w:val="none" w:sz="0" w:space="0" w:color="auto"/>
                  </w:divBdr>
                  <w:divsChild>
                    <w:div w:id="1854226026">
                      <w:marLeft w:val="0"/>
                      <w:marRight w:val="0"/>
                      <w:marTop w:val="0"/>
                      <w:marBottom w:val="0"/>
                      <w:divBdr>
                        <w:top w:val="none" w:sz="0" w:space="0" w:color="auto"/>
                        <w:left w:val="none" w:sz="0" w:space="0" w:color="auto"/>
                        <w:bottom w:val="none" w:sz="0" w:space="0" w:color="auto"/>
                        <w:right w:val="none" w:sz="0" w:space="0" w:color="auto"/>
                      </w:divBdr>
                      <w:divsChild>
                        <w:div w:id="48844094">
                          <w:marLeft w:val="0"/>
                          <w:marRight w:val="0"/>
                          <w:marTop w:val="0"/>
                          <w:marBottom w:val="0"/>
                          <w:divBdr>
                            <w:top w:val="none" w:sz="0" w:space="0" w:color="auto"/>
                            <w:left w:val="none" w:sz="0" w:space="0" w:color="auto"/>
                            <w:bottom w:val="none" w:sz="0" w:space="0" w:color="auto"/>
                            <w:right w:val="none" w:sz="0" w:space="0" w:color="auto"/>
                          </w:divBdr>
                          <w:divsChild>
                            <w:div w:id="1100642619">
                              <w:marLeft w:val="0"/>
                              <w:marRight w:val="0"/>
                              <w:marTop w:val="0"/>
                              <w:marBottom w:val="0"/>
                              <w:divBdr>
                                <w:top w:val="none" w:sz="0" w:space="0" w:color="auto"/>
                                <w:left w:val="none" w:sz="0" w:space="0" w:color="auto"/>
                                <w:bottom w:val="none" w:sz="0" w:space="0" w:color="auto"/>
                                <w:right w:val="none" w:sz="0" w:space="0" w:color="auto"/>
                              </w:divBdr>
                              <w:divsChild>
                                <w:div w:id="17303039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97504">
      <w:bodyDiv w:val="1"/>
      <w:marLeft w:val="0"/>
      <w:marRight w:val="0"/>
      <w:marTop w:val="0"/>
      <w:marBottom w:val="0"/>
      <w:divBdr>
        <w:top w:val="none" w:sz="0" w:space="0" w:color="auto"/>
        <w:left w:val="none" w:sz="0" w:space="0" w:color="auto"/>
        <w:bottom w:val="none" w:sz="0" w:space="0" w:color="auto"/>
        <w:right w:val="none" w:sz="0" w:space="0" w:color="auto"/>
      </w:divBdr>
      <w:divsChild>
        <w:div w:id="1656520513">
          <w:marLeft w:val="0"/>
          <w:marRight w:val="0"/>
          <w:marTop w:val="0"/>
          <w:marBottom w:val="0"/>
          <w:divBdr>
            <w:top w:val="none" w:sz="0" w:space="0" w:color="auto"/>
            <w:left w:val="none" w:sz="0" w:space="0" w:color="auto"/>
            <w:bottom w:val="none" w:sz="0" w:space="0" w:color="auto"/>
            <w:right w:val="none" w:sz="0" w:space="0" w:color="auto"/>
          </w:divBdr>
          <w:divsChild>
            <w:div w:id="2112896520">
              <w:marLeft w:val="0"/>
              <w:marRight w:val="0"/>
              <w:marTop w:val="0"/>
              <w:marBottom w:val="0"/>
              <w:divBdr>
                <w:top w:val="none" w:sz="0" w:space="0" w:color="auto"/>
                <w:left w:val="none" w:sz="0" w:space="0" w:color="auto"/>
                <w:bottom w:val="none" w:sz="0" w:space="0" w:color="auto"/>
                <w:right w:val="none" w:sz="0" w:space="0" w:color="auto"/>
              </w:divBdr>
              <w:divsChild>
                <w:div w:id="1483277222">
                  <w:marLeft w:val="0"/>
                  <w:marRight w:val="0"/>
                  <w:marTop w:val="0"/>
                  <w:marBottom w:val="0"/>
                  <w:divBdr>
                    <w:top w:val="none" w:sz="0" w:space="0" w:color="auto"/>
                    <w:left w:val="none" w:sz="0" w:space="0" w:color="auto"/>
                    <w:bottom w:val="none" w:sz="0" w:space="0" w:color="auto"/>
                    <w:right w:val="none" w:sz="0" w:space="0" w:color="auto"/>
                  </w:divBdr>
                  <w:divsChild>
                    <w:div w:id="1035422407">
                      <w:marLeft w:val="0"/>
                      <w:marRight w:val="0"/>
                      <w:marTop w:val="0"/>
                      <w:marBottom w:val="0"/>
                      <w:divBdr>
                        <w:top w:val="none" w:sz="0" w:space="0" w:color="auto"/>
                        <w:left w:val="none" w:sz="0" w:space="0" w:color="auto"/>
                        <w:bottom w:val="none" w:sz="0" w:space="0" w:color="auto"/>
                        <w:right w:val="none" w:sz="0" w:space="0" w:color="auto"/>
                      </w:divBdr>
                      <w:divsChild>
                        <w:div w:id="712967757">
                          <w:marLeft w:val="0"/>
                          <w:marRight w:val="0"/>
                          <w:marTop w:val="0"/>
                          <w:marBottom w:val="0"/>
                          <w:divBdr>
                            <w:top w:val="none" w:sz="0" w:space="0" w:color="auto"/>
                            <w:left w:val="none" w:sz="0" w:space="0" w:color="auto"/>
                            <w:bottom w:val="none" w:sz="0" w:space="0" w:color="auto"/>
                            <w:right w:val="none" w:sz="0" w:space="0" w:color="auto"/>
                          </w:divBdr>
                          <w:divsChild>
                            <w:div w:id="722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262706">
      <w:bodyDiv w:val="1"/>
      <w:marLeft w:val="0"/>
      <w:marRight w:val="0"/>
      <w:marTop w:val="0"/>
      <w:marBottom w:val="0"/>
      <w:divBdr>
        <w:top w:val="none" w:sz="0" w:space="0" w:color="auto"/>
        <w:left w:val="none" w:sz="0" w:space="0" w:color="auto"/>
        <w:bottom w:val="none" w:sz="0" w:space="0" w:color="auto"/>
        <w:right w:val="none" w:sz="0" w:space="0" w:color="auto"/>
      </w:divBdr>
      <w:divsChild>
        <w:div w:id="900403492">
          <w:marLeft w:val="0"/>
          <w:marRight w:val="0"/>
          <w:marTop w:val="0"/>
          <w:marBottom w:val="0"/>
          <w:divBdr>
            <w:top w:val="none" w:sz="0" w:space="0" w:color="auto"/>
            <w:left w:val="none" w:sz="0" w:space="0" w:color="auto"/>
            <w:bottom w:val="none" w:sz="0" w:space="0" w:color="auto"/>
            <w:right w:val="none" w:sz="0" w:space="0" w:color="auto"/>
          </w:divBdr>
          <w:divsChild>
            <w:div w:id="148447663">
              <w:marLeft w:val="0"/>
              <w:marRight w:val="0"/>
              <w:marTop w:val="0"/>
              <w:marBottom w:val="0"/>
              <w:divBdr>
                <w:top w:val="none" w:sz="0" w:space="0" w:color="auto"/>
                <w:left w:val="none" w:sz="0" w:space="0" w:color="auto"/>
                <w:bottom w:val="none" w:sz="0" w:space="0" w:color="auto"/>
                <w:right w:val="none" w:sz="0" w:space="0" w:color="auto"/>
              </w:divBdr>
              <w:divsChild>
                <w:div w:id="1249191432">
                  <w:marLeft w:val="0"/>
                  <w:marRight w:val="0"/>
                  <w:marTop w:val="0"/>
                  <w:marBottom w:val="0"/>
                  <w:divBdr>
                    <w:top w:val="none" w:sz="0" w:space="0" w:color="auto"/>
                    <w:left w:val="none" w:sz="0" w:space="0" w:color="auto"/>
                    <w:bottom w:val="none" w:sz="0" w:space="0" w:color="auto"/>
                    <w:right w:val="none" w:sz="0" w:space="0" w:color="auto"/>
                  </w:divBdr>
                  <w:divsChild>
                    <w:div w:id="1383091477">
                      <w:marLeft w:val="0"/>
                      <w:marRight w:val="0"/>
                      <w:marTop w:val="0"/>
                      <w:marBottom w:val="0"/>
                      <w:divBdr>
                        <w:top w:val="none" w:sz="0" w:space="0" w:color="auto"/>
                        <w:left w:val="none" w:sz="0" w:space="0" w:color="auto"/>
                        <w:bottom w:val="none" w:sz="0" w:space="0" w:color="auto"/>
                        <w:right w:val="none" w:sz="0" w:space="0" w:color="auto"/>
                      </w:divBdr>
                      <w:divsChild>
                        <w:div w:id="232664389">
                          <w:marLeft w:val="0"/>
                          <w:marRight w:val="0"/>
                          <w:marTop w:val="0"/>
                          <w:marBottom w:val="0"/>
                          <w:divBdr>
                            <w:top w:val="none" w:sz="0" w:space="0" w:color="auto"/>
                            <w:left w:val="none" w:sz="0" w:space="0" w:color="auto"/>
                            <w:bottom w:val="none" w:sz="0" w:space="0" w:color="auto"/>
                            <w:right w:val="none" w:sz="0" w:space="0" w:color="auto"/>
                          </w:divBdr>
                          <w:divsChild>
                            <w:div w:id="24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5" Type="http://schemas.openxmlformats.org/officeDocument/2006/relationships/control" Target="activeX/activeX1.xml"/><Relationship Id="rId15" Type="http://schemas.openxmlformats.org/officeDocument/2006/relationships/control" Target="activeX/activeX1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2132</Words>
  <Characters>12158</Characters>
  <Application>Microsoft Office Word</Application>
  <DocSecurity>0</DocSecurity>
  <Lines>101</Lines>
  <Paragraphs>28</Paragraphs>
  <ScaleCrop>false</ScaleCrop>
  <Company/>
  <LinksUpToDate>false</LinksUpToDate>
  <CharactersWithSpaces>14262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Wing</cp:lastModifiedBy>
  <cp:revision>2</cp:revision>
  <dcterms:created xsi:type="dcterms:W3CDTF">2008-09-11T17:20:00Z</dcterms:created>
  <dcterms:modified xsi:type="dcterms:W3CDTF">2018-07-18T02:30:00Z</dcterms:modified>
</cp:coreProperties>
</file>