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6D31" w14:textId="77777777" w:rsidR="009F11C9" w:rsidRDefault="009F11C9" w:rsidP="009F11C9">
      <w:pPr>
        <w:jc w:val="center"/>
        <w:rPr>
          <w:rFonts w:ascii="Verdana" w:hAnsi="Verdana"/>
          <w:b/>
          <w:color w:val="FF0000"/>
        </w:rPr>
      </w:pPr>
      <w:bookmarkStart w:id="0" w:name="_GoBack"/>
      <w:bookmarkEnd w:id="0"/>
    </w:p>
    <w:p w14:paraId="0EE397B1" w14:textId="77777777" w:rsidR="009F11C9" w:rsidRDefault="009F11C9" w:rsidP="009F11C9">
      <w:pPr>
        <w:jc w:val="center"/>
        <w:rPr>
          <w:rFonts w:ascii="Verdana" w:hAnsi="Verdana"/>
          <w:b/>
          <w:color w:val="FF0000"/>
        </w:rPr>
      </w:pPr>
    </w:p>
    <w:p w14:paraId="4C3F1F31" w14:textId="77777777" w:rsidR="009F11C9" w:rsidRDefault="009F11C9" w:rsidP="009F11C9">
      <w:pPr>
        <w:jc w:val="center"/>
        <w:rPr>
          <w:rFonts w:ascii="Verdana" w:hAnsi="Verdana"/>
          <w:b/>
          <w:color w:val="FF0000"/>
        </w:rPr>
      </w:pPr>
    </w:p>
    <w:p w14:paraId="2C9C75FD" w14:textId="77777777" w:rsidR="009F11C9" w:rsidRDefault="009F11C9" w:rsidP="009F11C9">
      <w:pPr>
        <w:jc w:val="center"/>
        <w:rPr>
          <w:rFonts w:ascii="Verdana" w:hAnsi="Verdana"/>
          <w:b/>
          <w:color w:val="FF0000"/>
        </w:rPr>
      </w:pPr>
    </w:p>
    <w:p w14:paraId="096746ED" w14:textId="77777777" w:rsidR="009F11C9" w:rsidRDefault="009F11C9" w:rsidP="009F11C9">
      <w:pPr>
        <w:jc w:val="center"/>
        <w:rPr>
          <w:rFonts w:ascii="Verdana" w:hAnsi="Verdana"/>
          <w:b/>
          <w:color w:val="FF0000"/>
        </w:rPr>
      </w:pPr>
    </w:p>
    <w:p w14:paraId="5A18A7AC" w14:textId="77777777" w:rsidR="009F11C9" w:rsidRDefault="009F11C9" w:rsidP="009F11C9">
      <w:pPr>
        <w:jc w:val="center"/>
        <w:rPr>
          <w:rFonts w:ascii="Verdana" w:hAnsi="Verdana"/>
          <w:b/>
          <w:color w:val="FF0000"/>
        </w:rPr>
      </w:pPr>
    </w:p>
    <w:p w14:paraId="7EE54673" w14:textId="77777777" w:rsidR="009F11C9" w:rsidRDefault="009F11C9" w:rsidP="009F11C9">
      <w:pPr>
        <w:jc w:val="center"/>
        <w:rPr>
          <w:rFonts w:ascii="Verdana" w:hAnsi="Verdana"/>
          <w:b/>
          <w:color w:val="FF0000"/>
        </w:rPr>
      </w:pPr>
    </w:p>
    <w:p w14:paraId="3CCCA93B" w14:textId="77777777" w:rsidR="009F11C9" w:rsidRDefault="009F11C9" w:rsidP="009F11C9">
      <w:pPr>
        <w:jc w:val="center"/>
        <w:rPr>
          <w:rFonts w:ascii="Verdana" w:hAnsi="Verdana"/>
          <w:b/>
          <w:color w:val="FF0000"/>
        </w:rPr>
      </w:pPr>
    </w:p>
    <w:p w14:paraId="1285153A" w14:textId="77777777" w:rsidR="009F11C9" w:rsidRDefault="009F11C9" w:rsidP="009F11C9">
      <w:pPr>
        <w:jc w:val="center"/>
        <w:rPr>
          <w:rFonts w:ascii="Verdana" w:hAnsi="Verdana"/>
          <w:b/>
          <w:color w:val="FF0000"/>
        </w:rPr>
      </w:pPr>
    </w:p>
    <w:p w14:paraId="168C0EEA" w14:textId="77777777" w:rsidR="009F11C9" w:rsidRDefault="009F11C9" w:rsidP="009F11C9">
      <w:pPr>
        <w:jc w:val="center"/>
        <w:rPr>
          <w:rFonts w:ascii="Verdana" w:hAnsi="Verdana"/>
          <w:b/>
          <w:color w:val="FF0000"/>
        </w:rPr>
      </w:pPr>
    </w:p>
    <w:p w14:paraId="1624ED5E" w14:textId="77777777" w:rsidR="009F11C9" w:rsidRDefault="009F11C9" w:rsidP="009F11C9">
      <w:pPr>
        <w:jc w:val="center"/>
        <w:rPr>
          <w:rFonts w:ascii="Verdana" w:hAnsi="Verdana"/>
          <w:b/>
          <w:color w:val="FF0000"/>
        </w:rPr>
      </w:pPr>
    </w:p>
    <w:p w14:paraId="21B2F821" w14:textId="77777777" w:rsidR="009F11C9" w:rsidRDefault="009F11C9" w:rsidP="009F11C9">
      <w:pPr>
        <w:jc w:val="center"/>
        <w:rPr>
          <w:rFonts w:ascii="Verdana" w:hAnsi="Verdana"/>
          <w:b/>
          <w:color w:val="FF0000"/>
        </w:rPr>
      </w:pPr>
    </w:p>
    <w:p w14:paraId="69E5E0AE" w14:textId="77777777" w:rsidR="009F11C9" w:rsidRDefault="009F11C9" w:rsidP="009F11C9">
      <w:pPr>
        <w:jc w:val="center"/>
        <w:rPr>
          <w:rFonts w:ascii="Verdana" w:hAnsi="Verdana"/>
          <w:b/>
          <w:color w:val="FF0000"/>
        </w:rPr>
      </w:pPr>
    </w:p>
    <w:p w14:paraId="32E9531F" w14:textId="77777777" w:rsidR="009F11C9" w:rsidRDefault="009F11C9" w:rsidP="009F11C9">
      <w:pPr>
        <w:jc w:val="center"/>
        <w:rPr>
          <w:rFonts w:ascii="Verdana" w:hAnsi="Verdana"/>
          <w:b/>
          <w:color w:val="FF0000"/>
        </w:rPr>
      </w:pPr>
    </w:p>
    <w:p w14:paraId="3C2692EB" w14:textId="77777777" w:rsidR="009F11C9" w:rsidRDefault="009F11C9" w:rsidP="009F11C9">
      <w:pPr>
        <w:jc w:val="center"/>
        <w:rPr>
          <w:rFonts w:ascii="Verdana" w:hAnsi="Verdana"/>
          <w:b/>
          <w:color w:val="FF0000"/>
        </w:rPr>
      </w:pPr>
    </w:p>
    <w:p w14:paraId="2EDF263A" w14:textId="77777777" w:rsidR="009F11C9" w:rsidRDefault="009F11C9" w:rsidP="009F11C9">
      <w:pPr>
        <w:jc w:val="center"/>
        <w:rPr>
          <w:rFonts w:ascii="Verdana" w:hAnsi="Verdana"/>
          <w:b/>
          <w:color w:val="FF0000"/>
        </w:rPr>
      </w:pPr>
    </w:p>
    <w:p w14:paraId="41CA4547" w14:textId="77777777" w:rsidR="009F11C9" w:rsidRPr="00A25079" w:rsidRDefault="009F11C9" w:rsidP="009F11C9">
      <w:pPr>
        <w:jc w:val="center"/>
        <w:rPr>
          <w:rFonts w:ascii="Verdana" w:hAnsi="Verdana"/>
          <w:b/>
          <w:color w:val="000000" w:themeColor="text1"/>
        </w:rPr>
      </w:pPr>
    </w:p>
    <w:p w14:paraId="07D09634" w14:textId="77777777" w:rsidR="009F11C9" w:rsidRPr="00A25079" w:rsidRDefault="009F11C9" w:rsidP="009F11C9">
      <w:pPr>
        <w:jc w:val="center"/>
        <w:rPr>
          <w:rFonts w:ascii="Verdana" w:hAnsi="Verdana"/>
          <w:b/>
          <w:color w:val="000000" w:themeColor="text1"/>
        </w:rPr>
      </w:pPr>
    </w:p>
    <w:p w14:paraId="681F0176" w14:textId="77777777" w:rsidR="009F11C9" w:rsidRPr="00A25079" w:rsidRDefault="009F11C9" w:rsidP="009F11C9">
      <w:pPr>
        <w:jc w:val="center"/>
        <w:rPr>
          <w:rFonts w:ascii="Verdana" w:hAnsi="Verdana"/>
          <w:b/>
          <w:color w:val="000000" w:themeColor="text1"/>
        </w:rPr>
      </w:pPr>
    </w:p>
    <w:p w14:paraId="0887EB08" w14:textId="77777777" w:rsidR="009F11C9" w:rsidRPr="00A25079" w:rsidRDefault="009F11C9" w:rsidP="009F11C9">
      <w:pPr>
        <w:jc w:val="center"/>
        <w:rPr>
          <w:rFonts w:ascii="Verdana" w:hAnsi="Verdana"/>
          <w:b/>
          <w:color w:val="000000" w:themeColor="text1"/>
        </w:rPr>
      </w:pPr>
    </w:p>
    <w:p w14:paraId="6150393E" w14:textId="77777777" w:rsidR="009F11C9" w:rsidRPr="00A25079" w:rsidRDefault="00A25079" w:rsidP="009F11C9">
      <w:pPr>
        <w:jc w:val="center"/>
        <w:rPr>
          <w:rFonts w:ascii="Verdana" w:hAnsi="Verdana"/>
          <w:b/>
          <w:color w:val="000000" w:themeColor="text1"/>
        </w:rPr>
      </w:pPr>
      <w:r w:rsidRPr="00A25079">
        <w:rPr>
          <w:rFonts w:ascii="Verdana" w:hAnsi="Verdana"/>
          <w:b/>
          <w:color w:val="000000" w:themeColor="text1"/>
        </w:rPr>
        <w:t>USASpending.gov</w:t>
      </w:r>
    </w:p>
    <w:p w14:paraId="5DB0E739" w14:textId="77777777" w:rsidR="009F11C9" w:rsidRPr="00A25079" w:rsidRDefault="009F11C9" w:rsidP="009F11C9">
      <w:pPr>
        <w:jc w:val="center"/>
        <w:rPr>
          <w:rFonts w:ascii="Verdana" w:hAnsi="Verdana"/>
          <w:b/>
          <w:color w:val="000000" w:themeColor="text1"/>
        </w:rPr>
      </w:pPr>
    </w:p>
    <w:p w14:paraId="66A35E88" w14:textId="77777777" w:rsidR="009F11C9" w:rsidRPr="00A25079" w:rsidRDefault="009F11C9" w:rsidP="0002301C">
      <w:pPr>
        <w:pStyle w:val="Heading1"/>
        <w:jc w:val="center"/>
        <w:rPr>
          <w:color w:val="000000" w:themeColor="text1"/>
          <w:sz w:val="36"/>
          <w:szCs w:val="36"/>
        </w:rPr>
      </w:pPr>
      <w:bookmarkStart w:id="1" w:name="_Toc359583311"/>
      <w:bookmarkStart w:id="2" w:name="OLE_LINK1"/>
      <w:bookmarkStart w:id="3" w:name="OLE_LINK2"/>
      <w:r w:rsidRPr="00A25079">
        <w:rPr>
          <w:color w:val="000000" w:themeColor="text1"/>
          <w:sz w:val="36"/>
          <w:szCs w:val="36"/>
        </w:rPr>
        <w:t>Usability Test Plan</w:t>
      </w:r>
      <w:bookmarkEnd w:id="1"/>
    </w:p>
    <w:bookmarkEnd w:id="2"/>
    <w:bookmarkEnd w:id="3"/>
    <w:p w14:paraId="246E65AB" w14:textId="77777777" w:rsidR="009F11C9" w:rsidRPr="00A25079" w:rsidRDefault="009F11C9" w:rsidP="009F11C9">
      <w:pPr>
        <w:jc w:val="center"/>
        <w:rPr>
          <w:rFonts w:ascii="Verdana" w:hAnsi="Verdana"/>
          <w:b/>
          <w:color w:val="000000" w:themeColor="text1"/>
        </w:rPr>
      </w:pPr>
    </w:p>
    <w:p w14:paraId="3A3F17EE" w14:textId="77777777" w:rsidR="009F11C9" w:rsidRPr="00A25079" w:rsidRDefault="009F11C9" w:rsidP="009F11C9">
      <w:pPr>
        <w:jc w:val="center"/>
        <w:rPr>
          <w:rFonts w:ascii="Verdana" w:hAnsi="Verdana"/>
          <w:b/>
          <w:color w:val="000000" w:themeColor="text1"/>
        </w:rPr>
      </w:pPr>
    </w:p>
    <w:p w14:paraId="2185D1E4" w14:textId="77777777" w:rsidR="009F11C9" w:rsidRPr="00A25079" w:rsidRDefault="009F11C9" w:rsidP="009F11C9">
      <w:pPr>
        <w:jc w:val="right"/>
        <w:rPr>
          <w:rFonts w:ascii="Verdana" w:hAnsi="Verdana"/>
          <w:b/>
          <w:color w:val="000000" w:themeColor="text1"/>
        </w:rPr>
      </w:pPr>
    </w:p>
    <w:p w14:paraId="25D1D5CC" w14:textId="00C43647" w:rsidR="009F11C9" w:rsidRPr="00A25079" w:rsidRDefault="00A25079" w:rsidP="009F11C9">
      <w:pPr>
        <w:jc w:val="right"/>
        <w:rPr>
          <w:rFonts w:ascii="Verdana" w:hAnsi="Verdana"/>
          <w:b/>
          <w:color w:val="000000" w:themeColor="text1"/>
          <w:sz w:val="22"/>
          <w:szCs w:val="22"/>
        </w:rPr>
      </w:pPr>
      <w:r w:rsidRPr="00A25079">
        <w:rPr>
          <w:rFonts w:ascii="Verdana" w:hAnsi="Verdana"/>
          <w:b/>
          <w:color w:val="000000" w:themeColor="text1"/>
          <w:sz w:val="22"/>
          <w:szCs w:val="22"/>
        </w:rPr>
        <w:t>1.0.</w:t>
      </w:r>
      <w:r w:rsidR="004D6504">
        <w:rPr>
          <w:rFonts w:ascii="Verdana" w:hAnsi="Verdana"/>
          <w:b/>
          <w:color w:val="000000" w:themeColor="text1"/>
          <w:sz w:val="22"/>
          <w:szCs w:val="22"/>
        </w:rPr>
        <w:t>1</w:t>
      </w:r>
    </w:p>
    <w:p w14:paraId="7E03AEE6" w14:textId="77777777" w:rsidR="009F11C9" w:rsidRPr="00A25079" w:rsidRDefault="009F11C9" w:rsidP="009F11C9">
      <w:pPr>
        <w:jc w:val="right"/>
        <w:rPr>
          <w:rFonts w:ascii="Verdana" w:hAnsi="Verdana"/>
          <w:b/>
          <w:color w:val="000000" w:themeColor="text1"/>
        </w:rPr>
      </w:pPr>
    </w:p>
    <w:p w14:paraId="6E59ABCE" w14:textId="77777777" w:rsidR="009F11C9" w:rsidRPr="00A25079" w:rsidRDefault="009F11C9" w:rsidP="009F11C9">
      <w:pPr>
        <w:jc w:val="right"/>
        <w:rPr>
          <w:rFonts w:ascii="Verdana" w:hAnsi="Verdana"/>
          <w:b/>
          <w:color w:val="000000" w:themeColor="text1"/>
        </w:rPr>
      </w:pPr>
    </w:p>
    <w:p w14:paraId="01210097" w14:textId="77777777" w:rsidR="009F11C9" w:rsidRPr="00A25079" w:rsidRDefault="009F11C9" w:rsidP="009F11C9">
      <w:pPr>
        <w:jc w:val="right"/>
        <w:rPr>
          <w:rFonts w:ascii="Verdana" w:hAnsi="Verdana"/>
          <w:b/>
          <w:color w:val="000000" w:themeColor="text1"/>
        </w:rPr>
      </w:pPr>
    </w:p>
    <w:p w14:paraId="6A2052FB" w14:textId="77777777" w:rsidR="009F11C9" w:rsidRPr="00A25079" w:rsidRDefault="009F11C9" w:rsidP="009F11C9">
      <w:pPr>
        <w:jc w:val="right"/>
        <w:rPr>
          <w:rFonts w:ascii="Verdana" w:hAnsi="Verdana"/>
          <w:b/>
          <w:color w:val="000000" w:themeColor="text1"/>
        </w:rPr>
      </w:pPr>
    </w:p>
    <w:p w14:paraId="751C54E0" w14:textId="77777777" w:rsidR="009F11C9" w:rsidRPr="00A25079" w:rsidRDefault="009F11C9" w:rsidP="009F11C9">
      <w:pPr>
        <w:jc w:val="right"/>
        <w:rPr>
          <w:rFonts w:ascii="Verdana" w:hAnsi="Verdana"/>
          <w:b/>
          <w:color w:val="000000" w:themeColor="text1"/>
        </w:rPr>
      </w:pPr>
    </w:p>
    <w:p w14:paraId="5AF11E0B" w14:textId="77777777" w:rsidR="009F11C9" w:rsidRPr="00A25079" w:rsidRDefault="009F11C9" w:rsidP="009F11C9">
      <w:pPr>
        <w:jc w:val="right"/>
        <w:rPr>
          <w:rFonts w:ascii="Verdana" w:hAnsi="Verdana"/>
          <w:b/>
          <w:color w:val="000000" w:themeColor="text1"/>
          <w:sz w:val="22"/>
          <w:szCs w:val="22"/>
        </w:rPr>
      </w:pPr>
    </w:p>
    <w:p w14:paraId="6F1A71D2" w14:textId="77777777" w:rsidR="009F11C9" w:rsidRPr="00A25079" w:rsidRDefault="009F11C9" w:rsidP="009F11C9">
      <w:pPr>
        <w:jc w:val="right"/>
        <w:rPr>
          <w:rFonts w:ascii="Verdana" w:hAnsi="Verdana"/>
          <w:b/>
          <w:color w:val="000000" w:themeColor="text1"/>
          <w:sz w:val="22"/>
          <w:szCs w:val="22"/>
        </w:rPr>
      </w:pPr>
      <w:r w:rsidRPr="00A25079">
        <w:rPr>
          <w:rFonts w:ascii="Verdana" w:hAnsi="Verdana"/>
          <w:b/>
          <w:color w:val="000000" w:themeColor="text1"/>
          <w:sz w:val="22"/>
          <w:szCs w:val="22"/>
        </w:rPr>
        <w:tab/>
      </w:r>
      <w:r w:rsidRPr="00A25079">
        <w:rPr>
          <w:rFonts w:ascii="Verdana" w:hAnsi="Verdana"/>
          <w:b/>
          <w:color w:val="000000" w:themeColor="text1"/>
          <w:sz w:val="22"/>
          <w:szCs w:val="22"/>
        </w:rPr>
        <w:tab/>
      </w:r>
      <w:r w:rsidR="00A25079" w:rsidRPr="00A25079">
        <w:rPr>
          <w:rFonts w:ascii="Verdana" w:hAnsi="Verdana"/>
          <w:b/>
          <w:color w:val="000000" w:themeColor="text1"/>
          <w:sz w:val="22"/>
          <w:szCs w:val="22"/>
        </w:rPr>
        <w:t>Heidi McGuigan</w:t>
      </w:r>
    </w:p>
    <w:p w14:paraId="648D7FB8" w14:textId="7EFB71DB" w:rsidR="009F11C9" w:rsidRPr="00A25079" w:rsidRDefault="00A25079" w:rsidP="009F11C9">
      <w:pPr>
        <w:jc w:val="right"/>
        <w:rPr>
          <w:rFonts w:ascii="Verdana" w:hAnsi="Verdana"/>
          <w:b/>
          <w:color w:val="000000" w:themeColor="text1"/>
          <w:sz w:val="22"/>
          <w:szCs w:val="22"/>
        </w:rPr>
      </w:pPr>
      <w:r w:rsidRPr="00A25079">
        <w:rPr>
          <w:rFonts w:ascii="Verdana" w:hAnsi="Verdana"/>
          <w:b/>
          <w:color w:val="000000" w:themeColor="text1"/>
          <w:sz w:val="22"/>
          <w:szCs w:val="22"/>
        </w:rPr>
        <w:t>0</w:t>
      </w:r>
      <w:r w:rsidR="004D6504">
        <w:rPr>
          <w:rFonts w:ascii="Verdana" w:hAnsi="Verdana"/>
          <w:b/>
          <w:color w:val="000000" w:themeColor="text1"/>
          <w:sz w:val="22"/>
          <w:szCs w:val="22"/>
        </w:rPr>
        <w:t>2</w:t>
      </w:r>
      <w:r w:rsidRPr="00A25079">
        <w:rPr>
          <w:rFonts w:ascii="Verdana" w:hAnsi="Verdana"/>
          <w:b/>
          <w:color w:val="000000" w:themeColor="text1"/>
          <w:sz w:val="22"/>
          <w:szCs w:val="22"/>
        </w:rPr>
        <w:t>/</w:t>
      </w:r>
      <w:r w:rsidR="004D6504">
        <w:rPr>
          <w:rFonts w:ascii="Verdana" w:hAnsi="Verdana"/>
          <w:b/>
          <w:color w:val="000000" w:themeColor="text1"/>
          <w:sz w:val="22"/>
          <w:szCs w:val="22"/>
        </w:rPr>
        <w:t>08</w:t>
      </w:r>
      <w:r w:rsidRPr="00A25079">
        <w:rPr>
          <w:rFonts w:ascii="Verdana" w:hAnsi="Verdana"/>
          <w:b/>
          <w:color w:val="000000" w:themeColor="text1"/>
          <w:sz w:val="22"/>
          <w:szCs w:val="22"/>
        </w:rPr>
        <w:t>/2016</w:t>
      </w:r>
    </w:p>
    <w:p w14:paraId="2369AE8E" w14:textId="77777777" w:rsidR="009F11C9" w:rsidRDefault="009F11C9" w:rsidP="009F11C9">
      <w:pPr>
        <w:rPr>
          <w:szCs w:val="22"/>
        </w:rPr>
      </w:pPr>
      <w:r>
        <w:rPr>
          <w:szCs w:val="22"/>
        </w:rPr>
        <w:br w:type="page"/>
      </w:r>
    </w:p>
    <w:p w14:paraId="285A48F7" w14:textId="77777777" w:rsidR="009F11C9" w:rsidRPr="003E4A28" w:rsidRDefault="009F11C9" w:rsidP="0002301C">
      <w:pPr>
        <w:pStyle w:val="Heading2"/>
      </w:pPr>
      <w:bookmarkStart w:id="4" w:name="_Toc359583312"/>
      <w:r>
        <w:lastRenderedPageBreak/>
        <w:t>Table of Contents</w:t>
      </w:r>
      <w:bookmarkEnd w:id="4"/>
    </w:p>
    <w:p w14:paraId="2AADFB3B" w14:textId="77777777" w:rsidR="009F11C9" w:rsidRPr="00DF35CC" w:rsidRDefault="009F11C9" w:rsidP="009F11C9">
      <w:pPr>
        <w:rPr>
          <w:rFonts w:ascii="Verdana" w:hAnsi="Verdana"/>
          <w:b/>
          <w:bCs/>
        </w:rPr>
      </w:pPr>
    </w:p>
    <w:p w14:paraId="6F8BD58E" w14:textId="77777777"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14:paraId="628CA198" w14:textId="77777777" w:rsidR="0002301C" w:rsidRPr="0002301C" w:rsidRDefault="00F30D7F">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3</w:t>
        </w:r>
        <w:r w:rsidR="0002301C" w:rsidRPr="0002301C">
          <w:rPr>
            <w:rFonts w:cs="Arial"/>
            <w:noProof/>
            <w:webHidden/>
            <w:szCs w:val="20"/>
          </w:rPr>
          <w:fldChar w:fldCharType="end"/>
        </w:r>
      </w:hyperlink>
    </w:p>
    <w:p w14:paraId="48202B8B" w14:textId="77777777" w:rsidR="0002301C" w:rsidRPr="0002301C" w:rsidRDefault="00F30D7F">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3</w:t>
        </w:r>
        <w:r w:rsidR="0002301C" w:rsidRPr="0002301C">
          <w:rPr>
            <w:rFonts w:cs="Arial"/>
            <w:noProof/>
            <w:webHidden/>
            <w:szCs w:val="20"/>
          </w:rPr>
          <w:fldChar w:fldCharType="end"/>
        </w:r>
      </w:hyperlink>
    </w:p>
    <w:p w14:paraId="15335FD8" w14:textId="77777777" w:rsidR="0002301C" w:rsidRPr="0002301C" w:rsidRDefault="00F30D7F">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4</w:t>
        </w:r>
        <w:r w:rsidR="0002301C" w:rsidRPr="0002301C">
          <w:rPr>
            <w:rFonts w:cs="Arial"/>
            <w:noProof/>
            <w:webHidden/>
            <w:szCs w:val="20"/>
          </w:rPr>
          <w:fldChar w:fldCharType="end"/>
        </w:r>
      </w:hyperlink>
    </w:p>
    <w:p w14:paraId="6EF0ADF8" w14:textId="77777777" w:rsidR="0002301C" w:rsidRPr="0002301C" w:rsidRDefault="00F30D7F">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224EEE65" w14:textId="77777777" w:rsidR="0002301C" w:rsidRPr="0002301C" w:rsidRDefault="00F30D7F">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91C505D" w14:textId="77777777" w:rsidR="0002301C" w:rsidRPr="0002301C" w:rsidRDefault="00F30D7F">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5E43D80D" w14:textId="77777777" w:rsidR="0002301C" w:rsidRPr="0002301C" w:rsidRDefault="00F30D7F">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5</w:t>
        </w:r>
        <w:r w:rsidR="0002301C" w:rsidRPr="0002301C">
          <w:rPr>
            <w:rFonts w:cs="Arial"/>
            <w:noProof/>
            <w:webHidden/>
            <w:szCs w:val="20"/>
          </w:rPr>
          <w:fldChar w:fldCharType="end"/>
        </w:r>
      </w:hyperlink>
    </w:p>
    <w:p w14:paraId="6BC44383" w14:textId="77777777" w:rsidR="0002301C" w:rsidRPr="0002301C" w:rsidRDefault="00F30D7F">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635EDBCB" w14:textId="77777777" w:rsidR="0002301C" w:rsidRPr="0002301C" w:rsidRDefault="00F30D7F">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4922E778" w14:textId="77777777" w:rsidR="0002301C" w:rsidRPr="0002301C" w:rsidRDefault="00F30D7F">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5B16AF93" w14:textId="77777777" w:rsidR="0002301C" w:rsidRPr="0002301C" w:rsidRDefault="00F30D7F">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105A7119" w14:textId="77777777" w:rsidR="0002301C" w:rsidRPr="0002301C" w:rsidRDefault="00F30D7F">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78B185A0" w14:textId="77777777" w:rsidR="0002301C" w:rsidRPr="0002301C" w:rsidRDefault="00F30D7F">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6</w:t>
        </w:r>
        <w:r w:rsidR="0002301C" w:rsidRPr="0002301C">
          <w:rPr>
            <w:rFonts w:cs="Arial"/>
            <w:noProof/>
            <w:webHidden/>
            <w:szCs w:val="20"/>
          </w:rPr>
          <w:fldChar w:fldCharType="end"/>
        </w:r>
      </w:hyperlink>
    </w:p>
    <w:p w14:paraId="4D603825" w14:textId="77777777" w:rsidR="0002301C" w:rsidRPr="0002301C" w:rsidRDefault="00F30D7F">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6</w:t>
        </w:r>
        <w:r w:rsidR="0002301C" w:rsidRPr="0002301C">
          <w:rPr>
            <w:rFonts w:cs="Arial"/>
            <w:noProof/>
            <w:webHidden/>
            <w:szCs w:val="20"/>
          </w:rPr>
          <w:fldChar w:fldCharType="end"/>
        </w:r>
      </w:hyperlink>
    </w:p>
    <w:p w14:paraId="7F56C85E" w14:textId="77777777" w:rsidR="0002301C" w:rsidRPr="0002301C" w:rsidRDefault="00F30D7F">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F51B1B0" w14:textId="77777777" w:rsidR="0002301C" w:rsidRPr="0002301C" w:rsidRDefault="00F30D7F">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C1A8A60" w14:textId="77777777" w:rsidR="0002301C" w:rsidRPr="0002301C" w:rsidRDefault="00F30D7F">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613B4BC1" w14:textId="77777777" w:rsidR="0002301C" w:rsidRPr="0002301C" w:rsidRDefault="00F30D7F">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3AD624DF" w14:textId="77777777" w:rsidR="0002301C" w:rsidRPr="0002301C" w:rsidRDefault="00F30D7F">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4515F38" w14:textId="77777777" w:rsidR="0002301C" w:rsidRPr="0002301C" w:rsidRDefault="00F30D7F">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7</w:t>
        </w:r>
        <w:r w:rsidR="0002301C" w:rsidRPr="0002301C">
          <w:rPr>
            <w:rFonts w:cs="Arial"/>
            <w:noProof/>
            <w:webHidden/>
            <w:szCs w:val="20"/>
          </w:rPr>
          <w:fldChar w:fldCharType="end"/>
        </w:r>
      </w:hyperlink>
    </w:p>
    <w:p w14:paraId="00BEC9E1" w14:textId="77777777" w:rsidR="0002301C" w:rsidRPr="0002301C" w:rsidRDefault="00F30D7F">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32536ABF" w14:textId="77777777" w:rsidR="0002301C" w:rsidRPr="0002301C" w:rsidRDefault="00F30D7F">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4532E918" w14:textId="77777777" w:rsidR="0002301C" w:rsidRPr="0002301C" w:rsidRDefault="00F30D7F">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D251C8A" w14:textId="77777777" w:rsidR="0002301C" w:rsidRPr="0002301C" w:rsidRDefault="00F30D7F">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23C4C1FC" w14:textId="77777777" w:rsidR="0002301C" w:rsidRPr="0002301C" w:rsidRDefault="00F30D7F">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7</w:t>
        </w:r>
        <w:r w:rsidR="0002301C" w:rsidRPr="0002301C">
          <w:rPr>
            <w:rFonts w:cs="Arial"/>
            <w:noProof/>
            <w:webHidden/>
            <w:szCs w:val="20"/>
          </w:rPr>
          <w:fldChar w:fldCharType="end"/>
        </w:r>
      </w:hyperlink>
    </w:p>
    <w:p w14:paraId="4E52B0F2" w14:textId="77777777" w:rsidR="0002301C" w:rsidRPr="0002301C" w:rsidRDefault="00F30D7F">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555B09EE" w14:textId="77777777" w:rsidR="0002301C" w:rsidRPr="0002301C" w:rsidRDefault="00F30D7F">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2098DD62" w14:textId="77777777" w:rsidR="0002301C" w:rsidRPr="0002301C" w:rsidRDefault="00F30D7F">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2371BDFD" w14:textId="77777777" w:rsidR="0002301C" w:rsidRPr="0002301C" w:rsidRDefault="00F30D7F">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8</w:t>
        </w:r>
        <w:r w:rsidR="0002301C" w:rsidRPr="0002301C">
          <w:rPr>
            <w:rFonts w:cs="Arial"/>
            <w:noProof/>
            <w:webHidden/>
            <w:szCs w:val="20"/>
          </w:rPr>
          <w:fldChar w:fldCharType="end"/>
        </w:r>
      </w:hyperlink>
    </w:p>
    <w:p w14:paraId="5D924E07" w14:textId="77777777" w:rsidR="009F11C9" w:rsidRDefault="00224E58" w:rsidP="009F11C9">
      <w:pPr>
        <w:rPr>
          <w:rFonts w:ascii="Verdana" w:hAnsi="Verdana"/>
          <w:b/>
        </w:rPr>
      </w:pPr>
      <w:r w:rsidRPr="0002301C">
        <w:rPr>
          <w:rFonts w:ascii="Arial" w:hAnsi="Arial" w:cs="Arial"/>
          <w:b/>
          <w:sz w:val="20"/>
          <w:szCs w:val="20"/>
        </w:rPr>
        <w:fldChar w:fldCharType="end"/>
      </w:r>
    </w:p>
    <w:p w14:paraId="50C84872" w14:textId="77777777" w:rsidR="009F11C9" w:rsidRPr="003E4A28" w:rsidRDefault="009F11C9" w:rsidP="0002301C">
      <w:pPr>
        <w:pStyle w:val="Heading2"/>
      </w:pPr>
      <w:r>
        <w:br w:type="page"/>
      </w:r>
      <w:bookmarkStart w:id="5" w:name="_Toc359583313"/>
      <w:r w:rsidRPr="003E4A28">
        <w:lastRenderedPageBreak/>
        <w:t>Document Overview</w:t>
      </w:r>
      <w:bookmarkEnd w:id="5"/>
    </w:p>
    <w:p w14:paraId="2E901874" w14:textId="5E54941F" w:rsidR="009F11C9" w:rsidRPr="00A25079" w:rsidRDefault="009F11C9" w:rsidP="009F11C9">
      <w:pPr>
        <w:ind w:left="540"/>
        <w:rPr>
          <w:rFonts w:ascii="Verdana" w:hAnsi="Verdana"/>
          <w:color w:val="000000" w:themeColor="text1"/>
          <w:sz w:val="20"/>
          <w:szCs w:val="20"/>
        </w:rPr>
      </w:pPr>
      <w:r>
        <w:rPr>
          <w:rFonts w:ascii="Verdana" w:hAnsi="Verdana"/>
          <w:sz w:val="20"/>
          <w:szCs w:val="20"/>
        </w:rPr>
        <w:t xml:space="preserve">This document describes a test plan for conducting </w:t>
      </w:r>
      <w:r w:rsidR="00FE39AA">
        <w:rPr>
          <w:rFonts w:ascii="Verdana" w:hAnsi="Verdana"/>
          <w:sz w:val="20"/>
          <w:szCs w:val="20"/>
        </w:rPr>
        <w:t xml:space="preserve">recurring </w:t>
      </w:r>
      <w:r>
        <w:rPr>
          <w:rFonts w:ascii="Verdana" w:hAnsi="Verdana"/>
          <w:sz w:val="20"/>
          <w:szCs w:val="20"/>
        </w:rPr>
        <w:t>usability test</w:t>
      </w:r>
      <w:r w:rsidR="00FE39AA">
        <w:rPr>
          <w:rFonts w:ascii="Verdana" w:hAnsi="Verdana"/>
          <w:sz w:val="20"/>
          <w:szCs w:val="20"/>
        </w:rPr>
        <w:t>ing</w:t>
      </w:r>
      <w:r>
        <w:rPr>
          <w:rFonts w:ascii="Verdana" w:hAnsi="Verdana"/>
          <w:sz w:val="20"/>
          <w:szCs w:val="20"/>
        </w:rPr>
        <w:t xml:space="preserve"> during the </w:t>
      </w:r>
      <w:r w:rsidRPr="00A25079">
        <w:rPr>
          <w:rFonts w:ascii="Verdana" w:hAnsi="Verdana"/>
          <w:color w:val="000000" w:themeColor="text1"/>
          <w:sz w:val="20"/>
          <w:szCs w:val="20"/>
        </w:rPr>
        <w:t xml:space="preserve">development of </w:t>
      </w:r>
      <w:r w:rsidR="007C03D6" w:rsidRPr="00A25079">
        <w:rPr>
          <w:rFonts w:ascii="Verdana" w:hAnsi="Verdana"/>
          <w:color w:val="000000" w:themeColor="text1"/>
          <w:sz w:val="20"/>
          <w:szCs w:val="20"/>
        </w:rPr>
        <w:t>USASpending.gov</w:t>
      </w:r>
      <w:r w:rsidRPr="00A25079">
        <w:rPr>
          <w:rFonts w:ascii="Verdana" w:hAnsi="Verdana"/>
          <w:color w:val="000000" w:themeColor="text1"/>
          <w:sz w:val="20"/>
          <w:szCs w:val="20"/>
        </w:rPr>
        <w:t xml:space="preserve">. The goals of usability testing include establishing and validating user performance measures, and identifying potential design concerns to be addressed in order to improve the efficiency, productivity, and end-user satisfaction </w:t>
      </w:r>
      <w:r w:rsidR="00F71B03" w:rsidRPr="00A25079">
        <w:rPr>
          <w:rFonts w:ascii="Verdana" w:hAnsi="Verdana"/>
          <w:color w:val="000000" w:themeColor="text1"/>
          <w:sz w:val="20"/>
          <w:szCs w:val="20"/>
        </w:rPr>
        <w:t>for both government agencies and public users</w:t>
      </w:r>
      <w:r w:rsidRPr="00A25079">
        <w:rPr>
          <w:rFonts w:ascii="Verdana" w:hAnsi="Verdana"/>
          <w:color w:val="000000" w:themeColor="text1"/>
          <w:sz w:val="20"/>
          <w:szCs w:val="20"/>
        </w:rPr>
        <w:t>.</w:t>
      </w:r>
    </w:p>
    <w:p w14:paraId="6906E837" w14:textId="77777777" w:rsidR="009F11C9" w:rsidRPr="00A25079" w:rsidRDefault="009F11C9" w:rsidP="009F11C9">
      <w:pPr>
        <w:ind w:left="540"/>
        <w:rPr>
          <w:rFonts w:ascii="Verdana" w:hAnsi="Verdana"/>
          <w:color w:val="000000" w:themeColor="text1"/>
          <w:sz w:val="20"/>
          <w:szCs w:val="20"/>
        </w:rPr>
      </w:pPr>
      <w:r w:rsidRPr="00A25079">
        <w:rPr>
          <w:rFonts w:ascii="Verdana" w:hAnsi="Verdana"/>
          <w:color w:val="000000" w:themeColor="text1"/>
          <w:sz w:val="20"/>
          <w:szCs w:val="20"/>
        </w:rPr>
        <w:br/>
        <w:t>The usability test objectives are:</w:t>
      </w:r>
    </w:p>
    <w:p w14:paraId="49076A29"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3C807B1D"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27FFE7AC"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1F6766B0"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5CDB2010"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5D69F38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44AF9912" w14:textId="77777777" w:rsidR="009F11C9" w:rsidRDefault="009F11C9" w:rsidP="009F11C9">
      <w:pPr>
        <w:rPr>
          <w:rFonts w:ascii="Verdana" w:hAnsi="Verdana"/>
          <w:sz w:val="20"/>
          <w:szCs w:val="20"/>
        </w:rPr>
      </w:pPr>
    </w:p>
    <w:p w14:paraId="1F900F06" w14:textId="2C362AC4" w:rsidR="00F8563F" w:rsidRPr="00F8563F" w:rsidRDefault="00F8563F" w:rsidP="0002301C">
      <w:pPr>
        <w:ind w:left="540"/>
        <w:rPr>
          <w:rFonts w:ascii="Verdana" w:hAnsi="Verdana"/>
          <w:color w:val="000000" w:themeColor="text1"/>
          <w:sz w:val="20"/>
          <w:szCs w:val="20"/>
        </w:rPr>
      </w:pPr>
      <w:r w:rsidRPr="00F8563F">
        <w:rPr>
          <w:rFonts w:ascii="Verdana" w:hAnsi="Verdana"/>
          <w:color w:val="000000" w:themeColor="text1"/>
          <w:sz w:val="20"/>
          <w:szCs w:val="20"/>
        </w:rPr>
        <w:t xml:space="preserve">USASpending.gov has </w:t>
      </w:r>
      <w:r w:rsidR="00C83F18">
        <w:rPr>
          <w:rFonts w:ascii="Verdana" w:hAnsi="Verdana"/>
          <w:color w:val="000000" w:themeColor="text1"/>
          <w:sz w:val="20"/>
          <w:szCs w:val="20"/>
        </w:rPr>
        <w:t>an array of</w:t>
      </w:r>
      <w:r w:rsidRPr="00F8563F">
        <w:rPr>
          <w:rFonts w:ascii="Verdana" w:hAnsi="Verdana"/>
          <w:color w:val="000000" w:themeColor="text1"/>
          <w:sz w:val="20"/>
          <w:szCs w:val="20"/>
        </w:rPr>
        <w:t xml:space="preserve"> user groups </w:t>
      </w:r>
      <w:r w:rsidR="00C83F18">
        <w:rPr>
          <w:rFonts w:ascii="Verdana" w:hAnsi="Verdana"/>
          <w:color w:val="000000" w:themeColor="text1"/>
          <w:sz w:val="20"/>
          <w:szCs w:val="20"/>
        </w:rPr>
        <w:t xml:space="preserve">who are each associated </w:t>
      </w:r>
      <w:r w:rsidRPr="00F8563F">
        <w:rPr>
          <w:rFonts w:ascii="Verdana" w:hAnsi="Verdana"/>
          <w:color w:val="000000" w:themeColor="text1"/>
          <w:sz w:val="20"/>
          <w:szCs w:val="20"/>
        </w:rPr>
        <w:t xml:space="preserve">with distinct goals and tasks; as outlined in the Personas developed for the project.  The initial </w:t>
      </w:r>
      <w:r>
        <w:rPr>
          <w:rFonts w:ascii="Verdana" w:hAnsi="Verdana"/>
          <w:color w:val="000000" w:themeColor="text1"/>
          <w:sz w:val="20"/>
          <w:szCs w:val="20"/>
        </w:rPr>
        <w:t xml:space="preserve">site </w:t>
      </w:r>
      <w:r w:rsidRPr="00F8563F">
        <w:rPr>
          <w:rFonts w:ascii="Verdana" w:hAnsi="Verdana"/>
          <w:color w:val="000000" w:themeColor="text1"/>
          <w:sz w:val="20"/>
          <w:szCs w:val="20"/>
        </w:rPr>
        <w:t xml:space="preserve">audience to be </w:t>
      </w:r>
      <w:r w:rsidR="00C83F18">
        <w:rPr>
          <w:rFonts w:ascii="Verdana" w:hAnsi="Verdana"/>
          <w:color w:val="000000" w:themeColor="text1"/>
          <w:sz w:val="20"/>
          <w:szCs w:val="20"/>
        </w:rPr>
        <w:t>tested</w:t>
      </w:r>
      <w:r w:rsidRPr="00F8563F">
        <w:rPr>
          <w:rFonts w:ascii="Verdana" w:hAnsi="Verdana"/>
          <w:color w:val="000000" w:themeColor="text1"/>
          <w:sz w:val="20"/>
          <w:szCs w:val="20"/>
        </w:rPr>
        <w:t xml:space="preserve"> </w:t>
      </w:r>
      <w:r>
        <w:rPr>
          <w:rFonts w:ascii="Verdana" w:hAnsi="Verdana"/>
          <w:color w:val="000000" w:themeColor="text1"/>
          <w:sz w:val="20"/>
          <w:szCs w:val="20"/>
        </w:rPr>
        <w:t>is the government/Agency user</w:t>
      </w:r>
      <w:r w:rsidRPr="00F8563F">
        <w:rPr>
          <w:rFonts w:ascii="Verdana" w:hAnsi="Verdana"/>
          <w:color w:val="000000" w:themeColor="text1"/>
          <w:sz w:val="20"/>
          <w:szCs w:val="20"/>
        </w:rPr>
        <w:t xml:space="preserve"> who will upload their agency </w:t>
      </w:r>
      <w:r w:rsidR="00337E7F">
        <w:rPr>
          <w:rFonts w:ascii="Verdana" w:hAnsi="Verdana"/>
          <w:color w:val="000000" w:themeColor="text1"/>
          <w:sz w:val="20"/>
          <w:szCs w:val="20"/>
        </w:rPr>
        <w:t xml:space="preserve">budgetary </w:t>
      </w:r>
      <w:r w:rsidRPr="00F8563F">
        <w:rPr>
          <w:rFonts w:ascii="Verdana" w:hAnsi="Verdana"/>
          <w:color w:val="000000" w:themeColor="text1"/>
          <w:sz w:val="20"/>
          <w:szCs w:val="20"/>
        </w:rPr>
        <w:t>data into the Data Broker tool</w:t>
      </w:r>
      <w:r w:rsidR="00C83F18">
        <w:rPr>
          <w:rFonts w:ascii="Verdana" w:hAnsi="Verdana"/>
          <w:color w:val="000000" w:themeColor="text1"/>
          <w:sz w:val="20"/>
          <w:szCs w:val="20"/>
        </w:rPr>
        <w:t xml:space="preserve"> </w:t>
      </w:r>
      <w:r w:rsidR="00337E7F">
        <w:rPr>
          <w:rFonts w:ascii="Verdana" w:hAnsi="Verdana"/>
          <w:color w:val="000000" w:themeColor="text1"/>
          <w:sz w:val="20"/>
          <w:szCs w:val="20"/>
        </w:rPr>
        <w:t xml:space="preserve">in order </w:t>
      </w:r>
      <w:r w:rsidR="00C83F18">
        <w:rPr>
          <w:rFonts w:ascii="Verdana" w:hAnsi="Verdana"/>
          <w:color w:val="000000" w:themeColor="text1"/>
          <w:sz w:val="20"/>
          <w:szCs w:val="20"/>
        </w:rPr>
        <w:t>to comply with the DATA Act</w:t>
      </w:r>
      <w:r w:rsidRPr="00F8563F">
        <w:rPr>
          <w:rFonts w:ascii="Verdana" w:hAnsi="Verdana"/>
          <w:color w:val="000000" w:themeColor="text1"/>
          <w:sz w:val="20"/>
          <w:szCs w:val="20"/>
        </w:rPr>
        <w:t xml:space="preserve">.  As </w:t>
      </w:r>
      <w:r>
        <w:rPr>
          <w:rFonts w:ascii="Verdana" w:hAnsi="Verdana"/>
          <w:color w:val="000000" w:themeColor="text1"/>
          <w:sz w:val="20"/>
          <w:szCs w:val="20"/>
        </w:rPr>
        <w:t xml:space="preserve">site </w:t>
      </w:r>
      <w:r w:rsidRPr="00F8563F">
        <w:rPr>
          <w:rFonts w:ascii="Verdana" w:hAnsi="Verdana"/>
          <w:color w:val="000000" w:themeColor="text1"/>
          <w:sz w:val="20"/>
          <w:szCs w:val="20"/>
        </w:rPr>
        <w:t xml:space="preserve">development progresses, the focus of testing will shift to </w:t>
      </w:r>
      <w:r>
        <w:rPr>
          <w:rFonts w:ascii="Verdana" w:hAnsi="Verdana"/>
          <w:color w:val="000000" w:themeColor="text1"/>
          <w:sz w:val="20"/>
          <w:szCs w:val="20"/>
        </w:rPr>
        <w:t>data consumers</w:t>
      </w:r>
      <w:r w:rsidR="00C83F18">
        <w:rPr>
          <w:rFonts w:ascii="Verdana" w:hAnsi="Verdana"/>
          <w:color w:val="000000" w:themeColor="text1"/>
          <w:sz w:val="20"/>
          <w:szCs w:val="20"/>
        </w:rPr>
        <w:t xml:space="preserve"> at all levels; from agency users monitoring for compliance to data aggregators (who </w:t>
      </w:r>
      <w:r w:rsidR="00337E7F">
        <w:rPr>
          <w:rFonts w:ascii="Verdana" w:hAnsi="Verdana"/>
          <w:color w:val="000000" w:themeColor="text1"/>
          <w:sz w:val="20"/>
          <w:szCs w:val="20"/>
        </w:rPr>
        <w:t>analyze</w:t>
      </w:r>
      <w:r w:rsidR="00C83F18">
        <w:rPr>
          <w:rFonts w:ascii="Verdana" w:hAnsi="Verdana"/>
          <w:color w:val="000000" w:themeColor="text1"/>
          <w:sz w:val="20"/>
          <w:szCs w:val="20"/>
        </w:rPr>
        <w:t xml:space="preserve"> and re-</w:t>
      </w:r>
      <w:r w:rsidR="00337E7F">
        <w:rPr>
          <w:rFonts w:ascii="Verdana" w:hAnsi="Verdana"/>
          <w:color w:val="000000" w:themeColor="text1"/>
          <w:sz w:val="20"/>
          <w:szCs w:val="20"/>
        </w:rPr>
        <w:t>package</w:t>
      </w:r>
      <w:r w:rsidR="00C83F18">
        <w:rPr>
          <w:rFonts w:ascii="Verdana" w:hAnsi="Verdana"/>
          <w:color w:val="000000" w:themeColor="text1"/>
          <w:sz w:val="20"/>
          <w:szCs w:val="20"/>
        </w:rPr>
        <w:t xml:space="preserve"> data), </w:t>
      </w:r>
      <w:r w:rsidR="00337E7F">
        <w:rPr>
          <w:rFonts w:ascii="Verdana" w:hAnsi="Verdana"/>
          <w:color w:val="000000" w:themeColor="text1"/>
          <w:sz w:val="20"/>
          <w:szCs w:val="20"/>
        </w:rPr>
        <w:t xml:space="preserve">and from </w:t>
      </w:r>
      <w:r w:rsidR="00C83F18">
        <w:rPr>
          <w:rFonts w:ascii="Verdana" w:hAnsi="Verdana"/>
          <w:color w:val="000000" w:themeColor="text1"/>
          <w:sz w:val="20"/>
          <w:szCs w:val="20"/>
        </w:rPr>
        <w:t>researchers</w:t>
      </w:r>
      <w:r w:rsidR="00337E7F">
        <w:rPr>
          <w:rFonts w:ascii="Verdana" w:hAnsi="Verdana"/>
          <w:color w:val="000000" w:themeColor="text1"/>
          <w:sz w:val="20"/>
          <w:szCs w:val="20"/>
        </w:rPr>
        <w:t>/</w:t>
      </w:r>
      <w:r w:rsidR="00C83F18">
        <w:rPr>
          <w:rFonts w:ascii="Verdana" w:hAnsi="Verdana"/>
          <w:color w:val="000000" w:themeColor="text1"/>
          <w:sz w:val="20"/>
          <w:szCs w:val="20"/>
        </w:rPr>
        <w:t>reporters</w:t>
      </w:r>
      <w:r w:rsidR="00C35FC6">
        <w:rPr>
          <w:rFonts w:ascii="Verdana" w:hAnsi="Verdana"/>
          <w:color w:val="000000" w:themeColor="text1"/>
          <w:sz w:val="20"/>
          <w:szCs w:val="20"/>
        </w:rPr>
        <w:t xml:space="preserve"> to</w:t>
      </w:r>
      <w:r w:rsidR="00C83F18">
        <w:rPr>
          <w:rFonts w:ascii="Verdana" w:hAnsi="Verdana"/>
          <w:color w:val="000000" w:themeColor="text1"/>
          <w:sz w:val="20"/>
          <w:szCs w:val="20"/>
        </w:rPr>
        <w:t xml:space="preserve"> interested citizens.</w:t>
      </w:r>
      <w:r w:rsidRPr="00F8563F">
        <w:rPr>
          <w:rFonts w:ascii="Verdana" w:hAnsi="Verdana"/>
          <w:color w:val="000000" w:themeColor="text1"/>
          <w:sz w:val="20"/>
          <w:szCs w:val="20"/>
        </w:rPr>
        <w:t xml:space="preserve">  </w:t>
      </w:r>
      <w:r w:rsidR="00C35FC6">
        <w:rPr>
          <w:rFonts w:ascii="Verdana" w:hAnsi="Verdana"/>
          <w:color w:val="000000" w:themeColor="text1"/>
          <w:sz w:val="20"/>
          <w:szCs w:val="20"/>
        </w:rPr>
        <w:t>Usability testing will occur both in a lab and in realistic environments on people’s personal</w:t>
      </w:r>
      <w:r w:rsidR="00337E7F">
        <w:rPr>
          <w:rFonts w:ascii="Verdana" w:hAnsi="Verdana"/>
          <w:color w:val="000000" w:themeColor="text1"/>
          <w:sz w:val="20"/>
          <w:szCs w:val="20"/>
        </w:rPr>
        <w:t xml:space="preserve"> and work</w:t>
      </w:r>
      <w:r w:rsidR="00C35FC6">
        <w:rPr>
          <w:rFonts w:ascii="Verdana" w:hAnsi="Verdana"/>
          <w:color w:val="000000" w:themeColor="text1"/>
          <w:sz w:val="20"/>
          <w:szCs w:val="20"/>
        </w:rPr>
        <w:t xml:space="preserve"> devices</w:t>
      </w:r>
      <w:r w:rsidR="007B567B">
        <w:rPr>
          <w:rFonts w:ascii="Verdana" w:hAnsi="Verdana"/>
          <w:color w:val="000000" w:themeColor="text1"/>
          <w:sz w:val="20"/>
          <w:szCs w:val="20"/>
        </w:rPr>
        <w:t>.</w:t>
      </w:r>
      <w:r w:rsidR="00C35FC6">
        <w:rPr>
          <w:rFonts w:ascii="Verdana" w:hAnsi="Verdana"/>
          <w:color w:val="000000" w:themeColor="text1"/>
          <w:sz w:val="20"/>
          <w:szCs w:val="20"/>
        </w:rPr>
        <w:t xml:space="preserve"> </w:t>
      </w:r>
      <w:r w:rsidR="007B567B">
        <w:rPr>
          <w:rFonts w:ascii="Verdana" w:hAnsi="Verdana"/>
          <w:color w:val="000000" w:themeColor="text1"/>
          <w:sz w:val="20"/>
          <w:szCs w:val="20"/>
        </w:rPr>
        <w:t>T</w:t>
      </w:r>
      <w:r w:rsidR="00337E7F">
        <w:rPr>
          <w:rFonts w:ascii="Verdana" w:hAnsi="Verdana"/>
          <w:color w:val="000000" w:themeColor="text1"/>
          <w:sz w:val="20"/>
          <w:szCs w:val="20"/>
        </w:rPr>
        <w:t xml:space="preserve">esting </w:t>
      </w:r>
      <w:r w:rsidR="00C35FC6">
        <w:rPr>
          <w:rFonts w:ascii="Verdana" w:hAnsi="Verdana"/>
          <w:color w:val="000000" w:themeColor="text1"/>
          <w:sz w:val="20"/>
          <w:szCs w:val="20"/>
        </w:rPr>
        <w:t>will repeat</w:t>
      </w:r>
      <w:r w:rsidR="00337E7F">
        <w:rPr>
          <w:rFonts w:ascii="Verdana" w:hAnsi="Verdana"/>
          <w:color w:val="000000" w:themeColor="text1"/>
          <w:sz w:val="20"/>
          <w:szCs w:val="20"/>
        </w:rPr>
        <w:t xml:space="preserve"> on a regular cadence that sync</w:t>
      </w:r>
      <w:r w:rsidR="00C35FC6">
        <w:rPr>
          <w:rFonts w:ascii="Verdana" w:hAnsi="Verdana"/>
          <w:color w:val="000000" w:themeColor="text1"/>
          <w:sz w:val="20"/>
          <w:szCs w:val="20"/>
        </w:rPr>
        <w:t xml:space="preserve">’s with the development cycles of our Agile development </w:t>
      </w:r>
      <w:r w:rsidR="00337E7F">
        <w:rPr>
          <w:rFonts w:ascii="Verdana" w:hAnsi="Verdana"/>
          <w:color w:val="000000" w:themeColor="text1"/>
          <w:sz w:val="20"/>
          <w:szCs w:val="20"/>
        </w:rPr>
        <w:t>environment</w:t>
      </w:r>
      <w:r w:rsidR="00C35FC6">
        <w:rPr>
          <w:rFonts w:ascii="Verdana" w:hAnsi="Verdana"/>
          <w:color w:val="000000" w:themeColor="text1"/>
          <w:sz w:val="20"/>
          <w:szCs w:val="20"/>
        </w:rPr>
        <w:t>.</w:t>
      </w:r>
    </w:p>
    <w:p w14:paraId="749D1798" w14:textId="77777777" w:rsidR="0002301C" w:rsidRPr="0002301C" w:rsidRDefault="0002301C" w:rsidP="0002301C">
      <w:pPr>
        <w:ind w:left="540"/>
        <w:rPr>
          <w:rFonts w:ascii="Verdana" w:hAnsi="Verdana"/>
          <w:color w:val="FF0000"/>
          <w:sz w:val="20"/>
          <w:szCs w:val="20"/>
        </w:rPr>
      </w:pPr>
    </w:p>
    <w:p w14:paraId="499F07D2" w14:textId="77777777" w:rsidR="009F11C9" w:rsidRPr="003E4A28" w:rsidRDefault="009F11C9" w:rsidP="0002301C">
      <w:pPr>
        <w:pStyle w:val="Heading2"/>
      </w:pPr>
      <w:bookmarkStart w:id="6" w:name="_Toc359583314"/>
      <w:r>
        <w:t>Executive Summary</w:t>
      </w:r>
      <w:bookmarkEnd w:id="6"/>
    </w:p>
    <w:p w14:paraId="74FBE8D0" w14:textId="48202111" w:rsidR="009F11C9" w:rsidRPr="0077115B" w:rsidRDefault="00F10895" w:rsidP="009F11C9">
      <w:pPr>
        <w:ind w:left="540"/>
        <w:rPr>
          <w:rFonts w:ascii="Verdana" w:hAnsi="Verdana"/>
          <w:color w:val="000000" w:themeColor="text1"/>
          <w:sz w:val="20"/>
          <w:szCs w:val="20"/>
        </w:rPr>
      </w:pPr>
      <w:r w:rsidRPr="0077115B">
        <w:rPr>
          <w:rFonts w:ascii="Verdana" w:hAnsi="Verdana"/>
          <w:color w:val="000000" w:themeColor="text1"/>
          <w:sz w:val="20"/>
          <w:szCs w:val="20"/>
        </w:rPr>
        <w:t xml:space="preserve">This usability test plan for USASpending.gov captures an intent to regularly validate what has been recently developed for the site, and </w:t>
      </w:r>
      <w:r w:rsidR="0077115B" w:rsidRPr="0077115B">
        <w:rPr>
          <w:rFonts w:ascii="Verdana" w:hAnsi="Verdana"/>
          <w:color w:val="000000" w:themeColor="text1"/>
          <w:sz w:val="20"/>
          <w:szCs w:val="20"/>
        </w:rPr>
        <w:t xml:space="preserve">to </w:t>
      </w:r>
      <w:r w:rsidRPr="0077115B">
        <w:rPr>
          <w:rFonts w:ascii="Verdana" w:hAnsi="Verdana"/>
          <w:color w:val="000000" w:themeColor="text1"/>
          <w:sz w:val="20"/>
          <w:szCs w:val="20"/>
        </w:rPr>
        <w:t xml:space="preserve">evaluate site designs that will soon go into development.  Participants will test site content, and </w:t>
      </w:r>
      <w:r w:rsidR="0077115B" w:rsidRPr="0077115B">
        <w:rPr>
          <w:rFonts w:ascii="Verdana" w:hAnsi="Verdana"/>
          <w:color w:val="000000" w:themeColor="text1"/>
          <w:sz w:val="20"/>
          <w:szCs w:val="20"/>
        </w:rPr>
        <w:t>the results of these tests will inform user stories that address weaknesses identified through testing.  To fully implement this plan the USASp</w:t>
      </w:r>
      <w:r w:rsidR="007B567B">
        <w:rPr>
          <w:rFonts w:ascii="Verdana" w:hAnsi="Verdana"/>
          <w:color w:val="000000" w:themeColor="text1"/>
          <w:sz w:val="20"/>
          <w:szCs w:val="20"/>
        </w:rPr>
        <w:t>ending.gov UX team must create</w:t>
      </w:r>
      <w:r w:rsidR="0077115B" w:rsidRPr="0077115B">
        <w:rPr>
          <w:rFonts w:ascii="Verdana" w:hAnsi="Verdana"/>
          <w:color w:val="000000" w:themeColor="text1"/>
          <w:sz w:val="20"/>
          <w:szCs w:val="20"/>
        </w:rPr>
        <w:t xml:space="preserve"> usability </w:t>
      </w:r>
      <w:r w:rsidR="007B567B">
        <w:rPr>
          <w:rFonts w:ascii="Verdana" w:hAnsi="Verdana"/>
          <w:color w:val="000000" w:themeColor="text1"/>
          <w:sz w:val="20"/>
          <w:szCs w:val="20"/>
        </w:rPr>
        <w:t xml:space="preserve">test </w:t>
      </w:r>
      <w:r w:rsidR="0077115B" w:rsidRPr="0077115B">
        <w:rPr>
          <w:rFonts w:ascii="Verdana" w:hAnsi="Verdana"/>
          <w:color w:val="000000" w:themeColor="text1"/>
          <w:sz w:val="20"/>
          <w:szCs w:val="20"/>
        </w:rPr>
        <w:t>script</w:t>
      </w:r>
      <w:r w:rsidR="007B567B">
        <w:rPr>
          <w:rFonts w:ascii="Verdana" w:hAnsi="Verdana"/>
          <w:color w:val="000000" w:themeColor="text1"/>
          <w:sz w:val="20"/>
          <w:szCs w:val="20"/>
        </w:rPr>
        <w:t>s</w:t>
      </w:r>
      <w:r w:rsidR="0077115B" w:rsidRPr="0077115B">
        <w:rPr>
          <w:rFonts w:ascii="Verdana" w:hAnsi="Verdana"/>
          <w:color w:val="000000" w:themeColor="text1"/>
          <w:sz w:val="20"/>
          <w:szCs w:val="20"/>
        </w:rPr>
        <w:t xml:space="preserve">, criteria for evaluating task completion and success, and </w:t>
      </w:r>
      <w:r w:rsidR="007B567B">
        <w:rPr>
          <w:rFonts w:ascii="Verdana" w:hAnsi="Verdana"/>
          <w:color w:val="000000" w:themeColor="text1"/>
          <w:sz w:val="20"/>
          <w:szCs w:val="20"/>
        </w:rPr>
        <w:t xml:space="preserve">a </w:t>
      </w:r>
      <w:r w:rsidR="0077115B" w:rsidRPr="0077115B">
        <w:rPr>
          <w:rFonts w:ascii="Verdana" w:hAnsi="Verdana"/>
          <w:color w:val="000000" w:themeColor="text1"/>
          <w:sz w:val="20"/>
          <w:szCs w:val="20"/>
        </w:rPr>
        <w:t>means for collecting data from participant</w:t>
      </w:r>
      <w:r w:rsidR="007B567B">
        <w:rPr>
          <w:rFonts w:ascii="Verdana" w:hAnsi="Verdana"/>
          <w:color w:val="000000" w:themeColor="text1"/>
          <w:sz w:val="20"/>
          <w:szCs w:val="20"/>
        </w:rPr>
        <w:t>s</w:t>
      </w:r>
      <w:r w:rsidR="0077115B" w:rsidRPr="0077115B">
        <w:rPr>
          <w:rFonts w:ascii="Verdana" w:hAnsi="Verdana"/>
          <w:color w:val="000000" w:themeColor="text1"/>
          <w:sz w:val="20"/>
          <w:szCs w:val="20"/>
        </w:rPr>
        <w:t>.</w:t>
      </w:r>
    </w:p>
    <w:p w14:paraId="7F1F787B" w14:textId="77777777" w:rsidR="009F11C9" w:rsidRPr="004F1CE5" w:rsidRDefault="009F11C9" w:rsidP="009F11C9">
      <w:pPr>
        <w:ind w:left="540"/>
        <w:rPr>
          <w:rFonts w:ascii="Verdana" w:hAnsi="Verdana"/>
          <w:color w:val="FF0000"/>
          <w:sz w:val="20"/>
          <w:szCs w:val="20"/>
        </w:rPr>
      </w:pPr>
    </w:p>
    <w:p w14:paraId="755E0FE0" w14:textId="13A15D19" w:rsidR="009F11C9" w:rsidRDefault="009F11C9" w:rsidP="009F11C9">
      <w:pPr>
        <w:ind w:left="540"/>
        <w:rPr>
          <w:rFonts w:ascii="Verdana" w:hAnsi="Verdana"/>
          <w:sz w:val="20"/>
          <w:szCs w:val="20"/>
        </w:rPr>
      </w:pPr>
      <w:r>
        <w:rPr>
          <w:rFonts w:ascii="Verdana" w:hAnsi="Verdana"/>
          <w:sz w:val="20"/>
          <w:szCs w:val="20"/>
        </w:rPr>
        <w:t>Upon review of this usability test plan, including usability goals fo</w:t>
      </w:r>
      <w:r w:rsidRPr="00C35FC6">
        <w:rPr>
          <w:rFonts w:ascii="Verdana" w:hAnsi="Verdana"/>
          <w:color w:val="000000" w:themeColor="text1"/>
          <w:sz w:val="20"/>
          <w:szCs w:val="20"/>
        </w:rPr>
        <w:t xml:space="preserve">r </w:t>
      </w:r>
      <w:r w:rsidR="00C35FC6" w:rsidRPr="00C35FC6">
        <w:rPr>
          <w:rFonts w:ascii="Verdana" w:hAnsi="Verdana"/>
          <w:color w:val="000000" w:themeColor="text1"/>
          <w:sz w:val="20"/>
          <w:szCs w:val="20"/>
        </w:rPr>
        <w:t>USASpending.gov,</w:t>
      </w:r>
      <w:r w:rsidRPr="00C35FC6">
        <w:rPr>
          <w:rFonts w:ascii="Verdana" w:hAnsi="Verdana"/>
          <w:color w:val="000000" w:themeColor="text1"/>
          <w:sz w:val="20"/>
          <w:szCs w:val="20"/>
        </w:rPr>
        <w:t xml:space="preserve"> documented</w:t>
      </w:r>
      <w:r>
        <w:rPr>
          <w:rFonts w:ascii="Verdana" w:hAnsi="Verdana"/>
          <w:sz w:val="20"/>
          <w:szCs w:val="20"/>
        </w:rPr>
        <w:t xml:space="preserve"> acceptance of the plan is expected.</w:t>
      </w:r>
    </w:p>
    <w:p w14:paraId="3493F4B2" w14:textId="77777777" w:rsidR="0002301C" w:rsidRDefault="0002301C" w:rsidP="009F11C9">
      <w:pPr>
        <w:ind w:left="540"/>
        <w:rPr>
          <w:rFonts w:ascii="Verdana" w:hAnsi="Verdana"/>
          <w:sz w:val="20"/>
          <w:szCs w:val="20"/>
        </w:rPr>
      </w:pPr>
    </w:p>
    <w:p w14:paraId="2B1F0EEE" w14:textId="77777777" w:rsidR="009F11C9" w:rsidRPr="003E4A28" w:rsidRDefault="009F11C9" w:rsidP="0002301C">
      <w:pPr>
        <w:pStyle w:val="Heading2"/>
      </w:pPr>
      <w:bookmarkStart w:id="7" w:name="_Toc359583315"/>
      <w:r w:rsidRPr="003E4A28">
        <w:t>Methodology</w:t>
      </w:r>
      <w:bookmarkEnd w:id="7"/>
    </w:p>
    <w:p w14:paraId="618C9820" w14:textId="77777777" w:rsidR="009F11C9" w:rsidRPr="002B2C7B" w:rsidRDefault="009F11C9" w:rsidP="0002301C">
      <w:pPr>
        <w:pStyle w:val="Heading3"/>
        <w:rPr>
          <w:i/>
          <w:iCs/>
        </w:rPr>
      </w:pPr>
      <w:bookmarkStart w:id="8" w:name="_Toc359583316"/>
      <w:r w:rsidRPr="002B2C7B">
        <w:t>Participants</w:t>
      </w:r>
      <w:bookmarkEnd w:id="8"/>
    </w:p>
    <w:p w14:paraId="69B4F165" w14:textId="6C535620" w:rsidR="009F11C9" w:rsidRPr="00F96D14" w:rsidRDefault="00C35FC6" w:rsidP="009F11C9">
      <w:pPr>
        <w:ind w:left="540"/>
        <w:rPr>
          <w:rFonts w:ascii="Verdana" w:hAnsi="Verdana"/>
          <w:color w:val="000000" w:themeColor="text1"/>
          <w:sz w:val="20"/>
          <w:szCs w:val="20"/>
        </w:rPr>
      </w:pPr>
      <w:r w:rsidRPr="00F96D14">
        <w:rPr>
          <w:rFonts w:ascii="Verdana" w:hAnsi="Verdana"/>
          <w:color w:val="000000" w:themeColor="text1"/>
          <w:sz w:val="20"/>
          <w:szCs w:val="20"/>
        </w:rPr>
        <w:t>The demographic details of test participants will be dependent upon what has most recently been developed or is soon to go into development, and the expected end-users for each function within the site.  Participants will loosely correspond the project personas</w:t>
      </w:r>
      <w:r w:rsidR="00F96D14">
        <w:rPr>
          <w:rFonts w:ascii="Verdana" w:hAnsi="Verdana"/>
          <w:color w:val="000000" w:themeColor="text1"/>
          <w:sz w:val="20"/>
          <w:szCs w:val="20"/>
        </w:rPr>
        <w:t xml:space="preserve"> in both skills and general use cases for the site</w:t>
      </w:r>
      <w:r w:rsidRPr="00F96D14">
        <w:rPr>
          <w:rFonts w:ascii="Verdana" w:hAnsi="Verdana"/>
          <w:color w:val="000000" w:themeColor="text1"/>
          <w:sz w:val="20"/>
          <w:szCs w:val="20"/>
        </w:rPr>
        <w:t xml:space="preserve">.  Due to the </w:t>
      </w:r>
      <w:r w:rsidR="00F96D14" w:rsidRPr="00F96D14">
        <w:rPr>
          <w:rFonts w:ascii="Verdana" w:hAnsi="Verdana"/>
          <w:color w:val="000000" w:themeColor="text1"/>
          <w:sz w:val="20"/>
          <w:szCs w:val="20"/>
        </w:rPr>
        <w:t>planned</w:t>
      </w:r>
      <w:r w:rsidRPr="00F96D14">
        <w:rPr>
          <w:rFonts w:ascii="Verdana" w:hAnsi="Verdana"/>
          <w:color w:val="000000" w:themeColor="text1"/>
          <w:sz w:val="20"/>
          <w:szCs w:val="20"/>
        </w:rPr>
        <w:t xml:space="preserve"> frequency of testing</w:t>
      </w:r>
      <w:r w:rsidR="00F96D14" w:rsidRPr="00F96D14">
        <w:rPr>
          <w:rFonts w:ascii="Verdana" w:hAnsi="Verdana"/>
          <w:color w:val="000000" w:themeColor="text1"/>
          <w:sz w:val="20"/>
          <w:szCs w:val="20"/>
        </w:rPr>
        <w:t xml:space="preserve">, the goal is to gain insights from at least 5-15 participants </w:t>
      </w:r>
      <w:r w:rsidR="00F96D14">
        <w:rPr>
          <w:rFonts w:ascii="Verdana" w:hAnsi="Verdana"/>
          <w:color w:val="000000" w:themeColor="text1"/>
          <w:sz w:val="20"/>
          <w:szCs w:val="20"/>
        </w:rPr>
        <w:t>each</w:t>
      </w:r>
      <w:r w:rsidR="00F96D14" w:rsidRPr="00F96D14">
        <w:rPr>
          <w:rFonts w:ascii="Verdana" w:hAnsi="Verdana"/>
          <w:color w:val="000000" w:themeColor="text1"/>
          <w:sz w:val="20"/>
          <w:szCs w:val="20"/>
        </w:rPr>
        <w:t xml:space="preserve"> month. </w:t>
      </w:r>
      <w:r w:rsidR="00F96D14">
        <w:rPr>
          <w:rFonts w:ascii="Verdana" w:hAnsi="Verdana"/>
          <w:color w:val="000000" w:themeColor="text1"/>
          <w:sz w:val="20"/>
          <w:szCs w:val="20"/>
        </w:rPr>
        <w:t xml:space="preserve"> Actual agency users with knowledge</w:t>
      </w:r>
      <w:r w:rsidR="00824563">
        <w:rPr>
          <w:rFonts w:ascii="Verdana" w:hAnsi="Verdana"/>
          <w:color w:val="000000" w:themeColor="text1"/>
          <w:sz w:val="20"/>
          <w:szCs w:val="20"/>
        </w:rPr>
        <w:t xml:space="preserve"> of the DATA Act and the schema will be required for the initial test group.  We expect that participants will be found within Treasury “partner agencies” and DATA Act early adopters, like those who participate in the weekly Office Hours calls.  As we test other specific groups, recruiting strategies will need to be devised for each user type/persona.  Demographic data and test results will be recorded for each participant.</w:t>
      </w:r>
      <w:r w:rsidR="007B567B">
        <w:rPr>
          <w:rFonts w:ascii="Verdana" w:hAnsi="Verdana"/>
          <w:color w:val="000000" w:themeColor="text1"/>
          <w:sz w:val="20"/>
          <w:szCs w:val="20"/>
        </w:rPr>
        <w:t xml:space="preserve"> Findings from test sessions will inform user stories that address issues and will be populated in the DATA Act Open JIRA environment.</w:t>
      </w:r>
    </w:p>
    <w:p w14:paraId="5D9D8D80" w14:textId="77777777" w:rsidR="009F11C9" w:rsidRDefault="009F11C9" w:rsidP="009F11C9">
      <w:pPr>
        <w:ind w:left="540"/>
        <w:rPr>
          <w:rFonts w:ascii="Verdana" w:hAnsi="Verdana"/>
          <w:color w:val="FF0000"/>
          <w:sz w:val="20"/>
          <w:szCs w:val="20"/>
        </w:rPr>
      </w:pPr>
    </w:p>
    <w:p w14:paraId="004A513A" w14:textId="77777777" w:rsidR="009F11C9" w:rsidRPr="00F96D14" w:rsidRDefault="009F11C9" w:rsidP="00F96D14">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3E1ADCDC" w14:textId="0ADE3891" w:rsidR="009F11C9" w:rsidRDefault="007B567B" w:rsidP="0002301C">
      <w:pPr>
        <w:pStyle w:val="Heading3"/>
        <w:rPr>
          <w:i/>
          <w:iCs/>
        </w:rPr>
      </w:pPr>
      <w:r>
        <w:t>Facilitator</w:t>
      </w:r>
    </w:p>
    <w:p w14:paraId="2797C602" w14:textId="70FFEBC1" w:rsidR="009F11C9" w:rsidRDefault="00F96D14" w:rsidP="009F11C9">
      <w:pPr>
        <w:ind w:left="540"/>
        <w:rPr>
          <w:rFonts w:ascii="Verdana" w:hAnsi="Verdana"/>
          <w:color w:val="FF0000"/>
          <w:sz w:val="20"/>
          <w:szCs w:val="20"/>
        </w:rPr>
      </w:pPr>
      <w:r>
        <w:rPr>
          <w:rFonts w:ascii="Verdana" w:hAnsi="Verdana"/>
          <w:color w:val="000000"/>
          <w:sz w:val="20"/>
          <w:szCs w:val="20"/>
        </w:rPr>
        <w:t>Participants will receive an</w:t>
      </w:r>
      <w:r w:rsidR="009F11C9">
        <w:rPr>
          <w:rFonts w:ascii="Verdana" w:hAnsi="Verdana"/>
          <w:color w:val="000000"/>
          <w:sz w:val="20"/>
          <w:szCs w:val="20"/>
        </w:rPr>
        <w:t xml:space="preserve"> overview of the usability test procedure, </w:t>
      </w:r>
      <w:r w:rsidR="007B567B">
        <w:rPr>
          <w:rFonts w:ascii="Verdana" w:hAnsi="Verdana"/>
          <w:color w:val="000000"/>
          <w:sz w:val="20"/>
          <w:szCs w:val="20"/>
        </w:rPr>
        <w:t>and goals for each session</w:t>
      </w:r>
      <w:r w:rsidR="009F11C9" w:rsidRPr="00F96D14">
        <w:rPr>
          <w:rFonts w:ascii="Verdana" w:hAnsi="Verdana"/>
          <w:color w:val="000000" w:themeColor="text1"/>
          <w:sz w:val="20"/>
          <w:szCs w:val="20"/>
        </w:rPr>
        <w:t xml:space="preserve">. </w:t>
      </w:r>
      <w:r w:rsidRPr="00F96D14">
        <w:rPr>
          <w:rFonts w:ascii="Verdana" w:hAnsi="Verdana"/>
          <w:color w:val="000000" w:themeColor="text1"/>
          <w:sz w:val="20"/>
          <w:szCs w:val="20"/>
        </w:rPr>
        <w:t xml:space="preserve"> A premise for user testing will be read aloud as a script or conveyed to participants to inform them of the purpose of testing and their role in the process.</w:t>
      </w:r>
      <w:r>
        <w:rPr>
          <w:rFonts w:ascii="Verdana" w:hAnsi="Verdana"/>
          <w:color w:val="FF0000"/>
          <w:sz w:val="20"/>
          <w:szCs w:val="20"/>
        </w:rPr>
        <w:t xml:space="preserve">  </w:t>
      </w:r>
    </w:p>
    <w:p w14:paraId="0493F3AD" w14:textId="77777777" w:rsidR="009F11C9" w:rsidRPr="008747BF" w:rsidRDefault="009F11C9" w:rsidP="008747BF">
      <w:pPr>
        <w:pStyle w:val="Heading3"/>
        <w:rPr>
          <w:i/>
          <w:iCs/>
        </w:rPr>
      </w:pPr>
      <w:bookmarkStart w:id="9" w:name="_Toc359583318"/>
      <w:r w:rsidRPr="00381476">
        <w:t>Procedure</w:t>
      </w:r>
      <w:bookmarkEnd w:id="9"/>
    </w:p>
    <w:p w14:paraId="3AF7E91F" w14:textId="77777777" w:rsidR="009F11C9" w:rsidRDefault="009F11C9" w:rsidP="009F11C9">
      <w:pPr>
        <w:ind w:left="540"/>
        <w:rPr>
          <w:rFonts w:ascii="Verdana" w:hAnsi="Verdana"/>
          <w:sz w:val="20"/>
          <w:szCs w:val="20"/>
        </w:rPr>
      </w:pPr>
      <w:r>
        <w:rPr>
          <w:rFonts w:ascii="Verdana" w:hAnsi="Verdana"/>
          <w:color w:val="000000"/>
          <w:sz w:val="20"/>
          <w:szCs w:val="20"/>
        </w:rPr>
        <w:t>Participants will</w:t>
      </w:r>
      <w:r w:rsidR="008747BF">
        <w:rPr>
          <w:rFonts w:ascii="Verdana" w:hAnsi="Verdana"/>
          <w:color w:val="000000"/>
          <w:sz w:val="20"/>
          <w:szCs w:val="20"/>
        </w:rPr>
        <w:t xml:space="preserve"> either</w:t>
      </w:r>
      <w:r>
        <w:rPr>
          <w:rFonts w:ascii="Verdana" w:hAnsi="Verdana"/>
          <w:color w:val="000000"/>
          <w:sz w:val="20"/>
          <w:szCs w:val="20"/>
        </w:rPr>
        <w:t xml:space="preserve"> take part in </w:t>
      </w:r>
      <w:r w:rsidR="00824563">
        <w:rPr>
          <w:rFonts w:ascii="Verdana" w:hAnsi="Verdana"/>
          <w:color w:val="000000"/>
          <w:sz w:val="20"/>
          <w:szCs w:val="20"/>
        </w:rPr>
        <w:t>Sandbox Testing at the US Mint</w:t>
      </w:r>
      <w:r w:rsidR="008747BF">
        <w:rPr>
          <w:rFonts w:ascii="Verdana" w:hAnsi="Verdana"/>
          <w:color w:val="000000"/>
          <w:sz w:val="20"/>
          <w:szCs w:val="20"/>
        </w:rPr>
        <w:t xml:space="preserve"> or testing from their regular office or environment</w:t>
      </w:r>
      <w:r w:rsidRPr="001E492A">
        <w:rPr>
          <w:rFonts w:ascii="Verdana" w:hAnsi="Verdana"/>
          <w:sz w:val="20"/>
          <w:szCs w:val="20"/>
        </w:rPr>
        <w:t>.</w:t>
      </w:r>
      <w:r>
        <w:rPr>
          <w:rFonts w:ascii="Verdana" w:hAnsi="Verdana"/>
          <w:sz w:val="20"/>
          <w:szCs w:val="20"/>
        </w:rPr>
        <w:t xml:space="preserve"> </w:t>
      </w:r>
      <w:r w:rsidR="00824563">
        <w:rPr>
          <w:rFonts w:ascii="Verdana" w:hAnsi="Verdana"/>
          <w:sz w:val="20"/>
          <w:szCs w:val="20"/>
        </w:rPr>
        <w:t>Testing will be geared towards desk/laptop devices within</w:t>
      </w:r>
      <w:r>
        <w:rPr>
          <w:rFonts w:ascii="Verdana" w:hAnsi="Verdana"/>
          <w:sz w:val="20"/>
          <w:szCs w:val="20"/>
        </w:rPr>
        <w:t xml:space="preserve"> typical office</w:t>
      </w:r>
      <w:r w:rsidR="00824563">
        <w:rPr>
          <w:rFonts w:ascii="Verdana" w:hAnsi="Verdana"/>
          <w:sz w:val="20"/>
          <w:szCs w:val="20"/>
        </w:rPr>
        <w:t>/home</w:t>
      </w:r>
      <w:r>
        <w:rPr>
          <w:rFonts w:ascii="Verdana" w:hAnsi="Verdana"/>
          <w:sz w:val="20"/>
          <w:szCs w:val="20"/>
        </w:rPr>
        <w:t xml:space="preserve"> environment</w:t>
      </w:r>
      <w:r w:rsidR="00824563">
        <w:rPr>
          <w:rFonts w:ascii="Verdana" w:hAnsi="Verdana"/>
          <w:sz w:val="20"/>
          <w:szCs w:val="20"/>
        </w:rPr>
        <w:t>s</w:t>
      </w:r>
      <w:r>
        <w:rPr>
          <w:rFonts w:ascii="Verdana" w:hAnsi="Verdana"/>
          <w:sz w:val="20"/>
          <w:szCs w:val="20"/>
        </w:rPr>
        <w:t>. The participant’s interaction with the Web site/Web application will be monitored</w:t>
      </w:r>
      <w:r w:rsidR="008747BF">
        <w:rPr>
          <w:rFonts w:ascii="Verdana" w:hAnsi="Verdana"/>
          <w:sz w:val="20"/>
          <w:szCs w:val="20"/>
        </w:rPr>
        <w:t xml:space="preserve"> by a</w:t>
      </w:r>
      <w:r>
        <w:rPr>
          <w:rFonts w:ascii="Verdana" w:hAnsi="Verdana"/>
          <w:sz w:val="20"/>
          <w:szCs w:val="20"/>
        </w:rPr>
        <w:t xml:space="preserve"> facilitator</w:t>
      </w:r>
      <w:r w:rsidR="008747BF">
        <w:rPr>
          <w:rFonts w:ascii="Verdana" w:hAnsi="Verdana"/>
          <w:sz w:val="20"/>
          <w:szCs w:val="20"/>
        </w:rPr>
        <w:t>;</w:t>
      </w:r>
      <w:r>
        <w:rPr>
          <w:rFonts w:ascii="Verdana" w:hAnsi="Verdana"/>
          <w:sz w:val="20"/>
          <w:szCs w:val="20"/>
        </w:rPr>
        <w:t xml:space="preserve"> </w:t>
      </w:r>
      <w:r w:rsidR="008747BF">
        <w:rPr>
          <w:rFonts w:ascii="Verdana" w:hAnsi="Verdana"/>
          <w:sz w:val="20"/>
          <w:szCs w:val="20"/>
        </w:rPr>
        <w:t xml:space="preserve">either </w:t>
      </w:r>
      <w:r>
        <w:rPr>
          <w:rFonts w:ascii="Verdana" w:hAnsi="Verdana"/>
          <w:sz w:val="20"/>
          <w:szCs w:val="20"/>
        </w:rPr>
        <w:t>seated in the same office</w:t>
      </w:r>
      <w:r w:rsidR="008747BF">
        <w:rPr>
          <w:rFonts w:ascii="Verdana" w:hAnsi="Verdana"/>
          <w:sz w:val="20"/>
          <w:szCs w:val="20"/>
        </w:rPr>
        <w:t xml:space="preserve"> or co-located through a remote connection.</w:t>
      </w:r>
      <w:r>
        <w:rPr>
          <w:rFonts w:ascii="Verdana" w:hAnsi="Verdana"/>
          <w:sz w:val="20"/>
          <w:szCs w:val="20"/>
        </w:rPr>
        <w:t xml:space="preserve"> </w:t>
      </w:r>
    </w:p>
    <w:p w14:paraId="53B729B8" w14:textId="77777777" w:rsidR="009F11C9" w:rsidRDefault="009F11C9" w:rsidP="009F11C9">
      <w:pPr>
        <w:ind w:left="540"/>
        <w:rPr>
          <w:rFonts w:ascii="Verdana" w:hAnsi="Verdana"/>
          <w:color w:val="FF0000"/>
          <w:sz w:val="20"/>
          <w:szCs w:val="20"/>
        </w:rPr>
      </w:pPr>
    </w:p>
    <w:p w14:paraId="34C8616B" w14:textId="4E0C8F2E" w:rsidR="009F11C9" w:rsidRDefault="009F11C9" w:rsidP="009F11C9">
      <w:pPr>
        <w:ind w:left="540"/>
        <w:rPr>
          <w:rFonts w:ascii="Verdana" w:hAnsi="Verdana"/>
          <w:sz w:val="20"/>
          <w:szCs w:val="20"/>
        </w:rPr>
      </w:pPr>
      <w:r>
        <w:rPr>
          <w:rFonts w:ascii="Verdana" w:hAnsi="Verdana"/>
          <w:sz w:val="20"/>
          <w:szCs w:val="20"/>
        </w:rPr>
        <w:t xml:space="preserve">The facilitator will brief the participants on the Web site/Web application and instruct the participant that they are evaluating the application, rather than the facilitator evaluating the participant. </w:t>
      </w:r>
      <w:r w:rsidR="00453277">
        <w:rPr>
          <w:rFonts w:ascii="Verdana" w:hAnsi="Verdana"/>
          <w:sz w:val="20"/>
          <w:szCs w:val="20"/>
        </w:rPr>
        <w:t>T</w:t>
      </w:r>
      <w:r>
        <w:rPr>
          <w:rFonts w:ascii="Verdana" w:hAnsi="Verdana"/>
          <w:sz w:val="20"/>
          <w:szCs w:val="20"/>
        </w:rPr>
        <w:t xml:space="preserve">he session will be </w:t>
      </w:r>
      <w:r w:rsidR="008747BF">
        <w:rPr>
          <w:rFonts w:ascii="Verdana" w:hAnsi="Verdana"/>
          <w:sz w:val="20"/>
          <w:szCs w:val="20"/>
        </w:rPr>
        <w:t>annotated</w:t>
      </w:r>
      <w:r>
        <w:rPr>
          <w:rFonts w:ascii="Verdana" w:hAnsi="Verdana"/>
          <w:sz w:val="20"/>
          <w:szCs w:val="20"/>
        </w:rPr>
        <w:t xml:space="preserve"> but their privacy of identification will be safeguarded. The facilitator will ask the participant if they have any questions.</w:t>
      </w:r>
    </w:p>
    <w:p w14:paraId="19BE569A" w14:textId="77777777" w:rsidR="009F11C9" w:rsidRDefault="009F11C9" w:rsidP="00453277">
      <w:pPr>
        <w:rPr>
          <w:rFonts w:ascii="Verdana" w:hAnsi="Verdana"/>
          <w:sz w:val="20"/>
          <w:szCs w:val="20"/>
        </w:rPr>
      </w:pPr>
    </w:p>
    <w:p w14:paraId="360D1335" w14:textId="77777777" w:rsidR="009F11C9" w:rsidRDefault="009F11C9" w:rsidP="009F11C9">
      <w:pPr>
        <w:ind w:left="540"/>
        <w:rPr>
          <w:rFonts w:ascii="Verdana" w:hAnsi="Verdana"/>
          <w:color w:val="FF0000"/>
          <w:sz w:val="20"/>
          <w:szCs w:val="20"/>
        </w:rPr>
      </w:pPr>
      <w:r>
        <w:rPr>
          <w:rFonts w:ascii="Verdana" w:hAnsi="Verdana"/>
          <w:sz w:val="20"/>
          <w:szCs w:val="20"/>
        </w:rPr>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008747BF">
        <w:rPr>
          <w:rFonts w:ascii="Verdana" w:hAnsi="Verdana"/>
          <w:sz w:val="20"/>
          <w:szCs w:val="20"/>
        </w:rPr>
        <w:t>spreadsheet.</w:t>
      </w:r>
    </w:p>
    <w:p w14:paraId="2EA6BA1D" w14:textId="77777777" w:rsidR="009F11C9" w:rsidRDefault="009F11C9" w:rsidP="009F11C9">
      <w:pPr>
        <w:ind w:left="540"/>
        <w:rPr>
          <w:rFonts w:ascii="Verdana" w:hAnsi="Verdana"/>
          <w:color w:val="FF0000"/>
          <w:sz w:val="20"/>
          <w:szCs w:val="20"/>
        </w:rPr>
      </w:pPr>
    </w:p>
    <w:p w14:paraId="4D3EA68D" w14:textId="3E675612" w:rsidR="009F11C9" w:rsidRDefault="009F11C9" w:rsidP="009F11C9">
      <w:pPr>
        <w:ind w:left="540"/>
        <w:rPr>
          <w:rFonts w:ascii="Verdana" w:hAnsi="Verdana"/>
          <w:sz w:val="20"/>
          <w:szCs w:val="20"/>
        </w:rPr>
      </w:pPr>
      <w:r w:rsidRPr="00B03E7D">
        <w:rPr>
          <w:rFonts w:ascii="Verdana" w:hAnsi="Verdana"/>
          <w:sz w:val="20"/>
          <w:szCs w:val="20"/>
        </w:rPr>
        <w:t xml:space="preserve">After each task, the participant will elaborate on the task session with the facilitator. </w:t>
      </w:r>
    </w:p>
    <w:p w14:paraId="77885C04" w14:textId="77777777" w:rsidR="009F11C9" w:rsidRDefault="009F11C9" w:rsidP="009F11C9">
      <w:pPr>
        <w:ind w:left="540"/>
        <w:rPr>
          <w:rFonts w:ascii="Verdana" w:hAnsi="Verdana"/>
          <w:sz w:val="20"/>
          <w:szCs w:val="20"/>
        </w:rPr>
      </w:pPr>
    </w:p>
    <w:p w14:paraId="453EFBC4" w14:textId="77777777" w:rsidR="009F11C9" w:rsidRPr="008747BF" w:rsidRDefault="008747BF" w:rsidP="009F11C9">
      <w:pPr>
        <w:ind w:left="540"/>
        <w:rPr>
          <w:rFonts w:ascii="Verdana" w:hAnsi="Verdana"/>
          <w:b/>
          <w:color w:val="000000" w:themeColor="text1"/>
          <w:sz w:val="20"/>
          <w:szCs w:val="20"/>
        </w:rPr>
      </w:pPr>
      <w:r w:rsidRPr="008747BF">
        <w:rPr>
          <w:rFonts w:ascii="Verdana" w:hAnsi="Verdana"/>
          <w:b/>
          <w:color w:val="000000" w:themeColor="text1"/>
          <w:sz w:val="20"/>
          <w:szCs w:val="20"/>
        </w:rPr>
        <w:t>Remote Testing</w:t>
      </w:r>
    </w:p>
    <w:p w14:paraId="1C4D60DA" w14:textId="4A06E6AC" w:rsidR="009F11C9" w:rsidRDefault="009F11C9" w:rsidP="009F11C9">
      <w:pPr>
        <w:ind w:left="540"/>
        <w:rPr>
          <w:rFonts w:ascii="Verdana" w:hAnsi="Verdana"/>
          <w:color w:val="000000"/>
          <w:sz w:val="20"/>
          <w:szCs w:val="20"/>
        </w:rPr>
      </w:pPr>
      <w:r>
        <w:rPr>
          <w:rFonts w:ascii="Verdana" w:hAnsi="Verdana"/>
          <w:color w:val="000000"/>
          <w:sz w:val="20"/>
          <w:szCs w:val="20"/>
        </w:rPr>
        <w:t xml:space="preserve">Participants will take part in the usability test via remote screen-sharing technology. The participant will be seated at their workstation in their work </w:t>
      </w:r>
      <w:r w:rsidR="00453277">
        <w:rPr>
          <w:rFonts w:ascii="Verdana" w:hAnsi="Verdana"/>
          <w:color w:val="000000"/>
          <w:sz w:val="20"/>
          <w:szCs w:val="20"/>
        </w:rPr>
        <w:t xml:space="preserve">or home </w:t>
      </w:r>
      <w:r>
        <w:rPr>
          <w:rFonts w:ascii="Verdana" w:hAnsi="Verdana"/>
          <w:color w:val="000000"/>
          <w:sz w:val="20"/>
          <w:szCs w:val="20"/>
        </w:rPr>
        <w:t>environment. Verbal communication will be supported via telephone.</w:t>
      </w:r>
    </w:p>
    <w:p w14:paraId="5F894C15" w14:textId="77777777" w:rsidR="009F11C9" w:rsidRDefault="009F11C9" w:rsidP="009F11C9">
      <w:pPr>
        <w:ind w:left="540"/>
        <w:rPr>
          <w:rFonts w:ascii="Verdana" w:hAnsi="Verdana"/>
          <w:color w:val="000000"/>
          <w:sz w:val="20"/>
          <w:szCs w:val="20"/>
        </w:rPr>
      </w:pPr>
    </w:p>
    <w:p w14:paraId="3138A702" w14:textId="272ECD6E" w:rsidR="009F11C9" w:rsidRDefault="009F11C9" w:rsidP="009F11C9">
      <w:pPr>
        <w:ind w:left="540"/>
        <w:rPr>
          <w:rFonts w:ascii="Verdana" w:hAnsi="Verdana"/>
          <w:color w:val="000000"/>
          <w:sz w:val="20"/>
          <w:szCs w:val="20"/>
        </w:rPr>
      </w:pPr>
      <w:r>
        <w:rPr>
          <w:rFonts w:ascii="Verdana" w:hAnsi="Verdana"/>
          <w:color w:val="000000"/>
          <w:sz w:val="20"/>
          <w:szCs w:val="20"/>
        </w:rPr>
        <w:t xml:space="preserve">The facilitator will brief the participant and instruct that he or she is evaluating the Web site/Web application, rather than the facilitator evaluating the participant. Participants will </w:t>
      </w:r>
      <w:r w:rsidR="00453277">
        <w:rPr>
          <w:rFonts w:ascii="Verdana" w:hAnsi="Verdana"/>
          <w:color w:val="000000"/>
          <w:sz w:val="20"/>
          <w:szCs w:val="20"/>
        </w:rPr>
        <w:t>respond to</w:t>
      </w:r>
      <w:r>
        <w:rPr>
          <w:rFonts w:ascii="Verdana" w:hAnsi="Verdana"/>
          <w:color w:val="000000"/>
          <w:sz w:val="20"/>
          <w:szCs w:val="20"/>
        </w:rPr>
        <w:t xml:space="preserve"> pretest demographic and background information question</w:t>
      </w:r>
      <w:r w:rsidR="00453277">
        <w:rPr>
          <w:rFonts w:ascii="Verdana" w:hAnsi="Verdana"/>
          <w:color w:val="000000"/>
          <w:sz w:val="20"/>
          <w:szCs w:val="20"/>
        </w:rPr>
        <w:t>s</w:t>
      </w:r>
      <w:r>
        <w:rPr>
          <w:rFonts w:ascii="Verdana" w:hAnsi="Verdana"/>
          <w:color w:val="000000"/>
          <w:sz w:val="20"/>
          <w:szCs w:val="20"/>
        </w:rPr>
        <w:t xml:space="preserve">. Sessions will begin when </w:t>
      </w:r>
      <w:r w:rsidR="00806A8C">
        <w:rPr>
          <w:rFonts w:ascii="Verdana" w:hAnsi="Verdana"/>
          <w:color w:val="000000"/>
          <w:sz w:val="20"/>
          <w:szCs w:val="20"/>
        </w:rPr>
        <w:t>the facilitator answers all participant questions</w:t>
      </w:r>
      <w:r>
        <w:rPr>
          <w:rFonts w:ascii="Verdana" w:hAnsi="Verdana"/>
          <w:color w:val="000000"/>
          <w:sz w:val="20"/>
          <w:szCs w:val="20"/>
        </w:rPr>
        <w:t>. The facilitator will inform the participant that exploratory behavior outside the task flow should not occur until after task completion.</w:t>
      </w:r>
    </w:p>
    <w:p w14:paraId="656BC859" w14:textId="77777777" w:rsidR="009F11C9" w:rsidRDefault="009F11C9" w:rsidP="009F11C9">
      <w:pPr>
        <w:ind w:left="540"/>
        <w:rPr>
          <w:rFonts w:ascii="Verdana" w:hAnsi="Verdana"/>
          <w:color w:val="000000"/>
          <w:sz w:val="20"/>
          <w:szCs w:val="20"/>
        </w:rPr>
      </w:pPr>
    </w:p>
    <w:p w14:paraId="72F1E940" w14:textId="1D5DCE34" w:rsidR="009F11C9" w:rsidRDefault="009F11C9" w:rsidP="009F11C9">
      <w:pPr>
        <w:ind w:left="540"/>
        <w:rPr>
          <w:rFonts w:ascii="Verdana" w:hAnsi="Verdana"/>
          <w:color w:val="000000"/>
          <w:sz w:val="20"/>
          <w:szCs w:val="20"/>
        </w:rPr>
      </w:pPr>
      <w:r>
        <w:rPr>
          <w:rFonts w:ascii="Verdana" w:hAnsi="Verdana"/>
          <w:color w:val="000000"/>
          <w:sz w:val="20"/>
          <w:szCs w:val="20"/>
        </w:rPr>
        <w:t>The facilitator will observe and enter user behavior and comments, and system interaction in a data logging application.</w:t>
      </w:r>
    </w:p>
    <w:p w14:paraId="458E442B" w14:textId="77777777" w:rsidR="009F11C9" w:rsidRDefault="009F11C9" w:rsidP="009F11C9">
      <w:pPr>
        <w:ind w:left="540"/>
        <w:rPr>
          <w:rFonts w:ascii="Verdana" w:hAnsi="Verdana"/>
          <w:color w:val="000000"/>
          <w:sz w:val="20"/>
          <w:szCs w:val="20"/>
        </w:rPr>
      </w:pPr>
    </w:p>
    <w:p w14:paraId="7DDA12A3" w14:textId="091FC0E9" w:rsidR="009F11C9" w:rsidRPr="00453277" w:rsidRDefault="00453277" w:rsidP="00453277">
      <w:pPr>
        <w:ind w:left="540"/>
        <w:rPr>
          <w:rFonts w:ascii="Verdana" w:hAnsi="Verdana"/>
          <w:sz w:val="20"/>
          <w:szCs w:val="20"/>
        </w:rPr>
      </w:pPr>
      <w:r w:rsidRPr="00B03E7D">
        <w:rPr>
          <w:rFonts w:ascii="Verdana" w:hAnsi="Verdana"/>
          <w:sz w:val="20"/>
          <w:szCs w:val="20"/>
        </w:rPr>
        <w:t xml:space="preserve">After each task, the participant will elaborate on the task session with the facilitator. </w:t>
      </w:r>
    </w:p>
    <w:p w14:paraId="320A026F" w14:textId="77777777" w:rsidR="0002301C" w:rsidRDefault="0002301C" w:rsidP="009F11C9">
      <w:pPr>
        <w:ind w:left="540"/>
        <w:rPr>
          <w:rFonts w:ascii="Verdana" w:hAnsi="Verdana"/>
          <w:color w:val="000000"/>
          <w:sz w:val="20"/>
          <w:szCs w:val="20"/>
        </w:rPr>
      </w:pPr>
    </w:p>
    <w:p w14:paraId="450C22AF" w14:textId="77777777" w:rsidR="009F11C9" w:rsidRDefault="009F11C9" w:rsidP="0002301C">
      <w:pPr>
        <w:pStyle w:val="Heading2"/>
      </w:pPr>
      <w:bookmarkStart w:id="10" w:name="_Toc359583319"/>
      <w:r w:rsidRPr="00475327">
        <w:t>Roles</w:t>
      </w:r>
      <w:bookmarkEnd w:id="10"/>
    </w:p>
    <w:p w14:paraId="7D9B5C8D"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2267681B" w14:textId="77777777" w:rsidR="009F11C9" w:rsidRDefault="009F11C9" w:rsidP="00453277">
      <w:pPr>
        <w:rPr>
          <w:rFonts w:ascii="Verdana" w:hAnsi="Verdana"/>
          <w:sz w:val="20"/>
          <w:szCs w:val="20"/>
        </w:rPr>
      </w:pPr>
    </w:p>
    <w:p w14:paraId="74119A77" w14:textId="77777777" w:rsidR="009F11C9" w:rsidRPr="00475327" w:rsidRDefault="009F11C9" w:rsidP="0002301C">
      <w:pPr>
        <w:pStyle w:val="Heading3"/>
      </w:pPr>
      <w:bookmarkStart w:id="11" w:name="_Toc359583321"/>
      <w:r w:rsidRPr="00475327">
        <w:t>Facilitator</w:t>
      </w:r>
      <w:bookmarkEnd w:id="11"/>
    </w:p>
    <w:p w14:paraId="625FAC15"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0B598E5A"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05B6DBAE"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5316528A"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1A69580B" w14:textId="77777777" w:rsidR="009F11C9" w:rsidRDefault="009F11C9" w:rsidP="009F11C9">
      <w:pPr>
        <w:ind w:left="540"/>
        <w:rPr>
          <w:rFonts w:ascii="Verdana" w:hAnsi="Verdana"/>
          <w:sz w:val="20"/>
          <w:szCs w:val="20"/>
        </w:rPr>
      </w:pPr>
      <w:r w:rsidRPr="00475327">
        <w:rPr>
          <w:rFonts w:ascii="Verdana" w:hAnsi="Verdana"/>
          <w:sz w:val="20"/>
          <w:szCs w:val="20"/>
        </w:rPr>
        <w:tab/>
      </w:r>
    </w:p>
    <w:p w14:paraId="566364A7" w14:textId="650179A4" w:rsidR="009F11C9" w:rsidRPr="00475327" w:rsidRDefault="00453277" w:rsidP="0002301C">
      <w:pPr>
        <w:pStyle w:val="Heading3"/>
      </w:pPr>
      <w:r>
        <w:t>Subject Matter Experts</w:t>
      </w:r>
    </w:p>
    <w:p w14:paraId="3E193F86" w14:textId="3A1CDB17" w:rsidR="009F11C9" w:rsidRPr="00390BBF" w:rsidRDefault="00453277" w:rsidP="00453277">
      <w:pPr>
        <w:numPr>
          <w:ilvl w:val="0"/>
          <w:numId w:val="28"/>
        </w:numPr>
        <w:tabs>
          <w:tab w:val="clear" w:pos="1800"/>
          <w:tab w:val="num" w:pos="1440"/>
        </w:tabs>
        <w:autoSpaceDE w:val="0"/>
        <w:autoSpaceDN w:val="0"/>
        <w:adjustRightInd w:val="0"/>
        <w:spacing w:line="240" w:lineRule="atLeast"/>
        <w:ind w:left="1440"/>
        <w:rPr>
          <w:rFonts w:ascii="Verdana" w:hAnsi="Verdana" w:cs="Helv"/>
          <w:color w:val="000000"/>
          <w:sz w:val="20"/>
          <w:szCs w:val="20"/>
        </w:rPr>
      </w:pPr>
      <w:r>
        <w:rPr>
          <w:rFonts w:ascii="Verdana" w:hAnsi="Verdana"/>
          <w:sz w:val="20"/>
          <w:szCs w:val="20"/>
        </w:rPr>
        <w:t>Provides technical expertise about the specifications of DATA Act requirements and reporting specifications.</w:t>
      </w:r>
    </w:p>
    <w:p w14:paraId="3CCF8EDF" w14:textId="77777777" w:rsidR="009F11C9" w:rsidRDefault="009F11C9" w:rsidP="00453277">
      <w:pPr>
        <w:rPr>
          <w:rFonts w:ascii="Verdana" w:hAnsi="Verdana"/>
          <w:b/>
          <w:sz w:val="20"/>
          <w:szCs w:val="20"/>
        </w:rPr>
      </w:pPr>
    </w:p>
    <w:p w14:paraId="01A8DFF3" w14:textId="77777777" w:rsidR="009F11C9" w:rsidRPr="00475327" w:rsidRDefault="009F11C9" w:rsidP="0002301C">
      <w:pPr>
        <w:pStyle w:val="Heading3"/>
      </w:pPr>
      <w:bookmarkStart w:id="12" w:name="_Toc359583323"/>
      <w:r w:rsidRPr="00475327">
        <w:t>Test Observers</w:t>
      </w:r>
      <w:bookmarkEnd w:id="12"/>
      <w:r w:rsidRPr="00475327">
        <w:t xml:space="preserve"> </w:t>
      </w:r>
    </w:p>
    <w:p w14:paraId="46A42613"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2255749B"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43672B1C"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67EDB1FA" w14:textId="77777777" w:rsidR="009F11C9" w:rsidRDefault="009F11C9" w:rsidP="009F11C9">
      <w:pPr>
        <w:rPr>
          <w:rFonts w:ascii="Verdana" w:hAnsi="Verdana"/>
          <w:sz w:val="20"/>
          <w:szCs w:val="20"/>
        </w:rPr>
      </w:pPr>
    </w:p>
    <w:p w14:paraId="24D1B7BD"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1C828110"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559E0D84"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2B795E77"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6A29C914"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6013F9E7" w14:textId="77777777" w:rsidR="009F11C9" w:rsidRDefault="009F11C9" w:rsidP="0002301C">
      <w:pPr>
        <w:pStyle w:val="Heading3"/>
        <w:rPr>
          <w:i/>
          <w:iCs/>
        </w:rPr>
      </w:pPr>
      <w:bookmarkStart w:id="13" w:name="_Toc359583324"/>
      <w:r w:rsidRPr="0002301C">
        <w:t>Ethics</w:t>
      </w:r>
      <w:bookmarkEnd w:id="13"/>
    </w:p>
    <w:p w14:paraId="7966F37F"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7D985481"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57EEE55A"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02E19DB8" w14:textId="77777777" w:rsidR="009F11C9" w:rsidRDefault="009F11C9" w:rsidP="009F11C9"/>
    <w:p w14:paraId="246C3E2A" w14:textId="77777777" w:rsidR="009F11C9" w:rsidRDefault="009F11C9" w:rsidP="0002301C">
      <w:pPr>
        <w:pStyle w:val="Heading2"/>
      </w:pPr>
      <w:bookmarkStart w:id="14" w:name="_Toc359583325"/>
      <w:r w:rsidRPr="00A63304">
        <w:t>Usability Tasks</w:t>
      </w:r>
      <w:bookmarkEnd w:id="14"/>
    </w:p>
    <w:p w14:paraId="67998C14" w14:textId="77777777" w:rsidR="009F11C9" w:rsidRPr="0003514A" w:rsidRDefault="0003514A" w:rsidP="009F11C9">
      <w:pPr>
        <w:ind w:left="555"/>
        <w:rPr>
          <w:rFonts w:ascii="Verdana" w:hAnsi="Verdana"/>
          <w:color w:val="000000" w:themeColor="text1"/>
          <w:sz w:val="20"/>
          <w:szCs w:val="20"/>
        </w:rPr>
      </w:pPr>
      <w:r w:rsidRPr="0003514A">
        <w:rPr>
          <w:rFonts w:ascii="Verdana" w:hAnsi="Verdana"/>
          <w:color w:val="000000" w:themeColor="text1"/>
          <w:sz w:val="20"/>
          <w:szCs w:val="20"/>
        </w:rPr>
        <w:t>U</w:t>
      </w:r>
      <w:r w:rsidR="009F11C9" w:rsidRPr="0003514A">
        <w:rPr>
          <w:rFonts w:ascii="Verdana" w:hAnsi="Verdana"/>
          <w:color w:val="000000" w:themeColor="text1"/>
          <w:sz w:val="20"/>
          <w:szCs w:val="20"/>
        </w:rPr>
        <w:t xml:space="preserve">sability tasks </w:t>
      </w:r>
      <w:r w:rsidRPr="0003514A">
        <w:rPr>
          <w:rFonts w:ascii="Verdana" w:hAnsi="Verdana"/>
          <w:color w:val="000000" w:themeColor="text1"/>
          <w:sz w:val="20"/>
          <w:szCs w:val="20"/>
        </w:rPr>
        <w:t>are</w:t>
      </w:r>
      <w:r w:rsidR="009F11C9" w:rsidRPr="0003514A">
        <w:rPr>
          <w:rFonts w:ascii="Verdana" w:hAnsi="Verdana"/>
          <w:color w:val="000000" w:themeColor="text1"/>
          <w:sz w:val="20"/>
          <w:szCs w:val="20"/>
        </w:rPr>
        <w:t xml:space="preserve"> derived from test scenarios developed from use cases and/or with the assistance of a subject-matter expert.  Due to the range and extent of functionality provided in </w:t>
      </w:r>
      <w:r w:rsidRPr="0003514A">
        <w:rPr>
          <w:rFonts w:ascii="Verdana" w:hAnsi="Verdana"/>
          <w:color w:val="000000" w:themeColor="text1"/>
          <w:sz w:val="20"/>
          <w:szCs w:val="20"/>
        </w:rPr>
        <w:t>USASpending.gov</w:t>
      </w:r>
      <w:r w:rsidR="009F11C9" w:rsidRPr="0003514A">
        <w:rPr>
          <w:rFonts w:ascii="Verdana" w:hAnsi="Verdana"/>
          <w:color w:val="000000" w:themeColor="text1"/>
          <w:sz w:val="20"/>
          <w:szCs w:val="20"/>
        </w:rPr>
        <w:t xml:space="preserve">, and the short time </w:t>
      </w:r>
      <w:r w:rsidRPr="0003514A">
        <w:rPr>
          <w:rFonts w:ascii="Verdana" w:hAnsi="Verdana"/>
          <w:color w:val="000000" w:themeColor="text1"/>
          <w:sz w:val="20"/>
          <w:szCs w:val="20"/>
        </w:rPr>
        <w:t>with</w:t>
      </w:r>
      <w:r w:rsidR="009F11C9" w:rsidRPr="0003514A">
        <w:rPr>
          <w:rFonts w:ascii="Verdana" w:hAnsi="Verdana"/>
          <w:color w:val="000000" w:themeColor="text1"/>
          <w:sz w:val="20"/>
          <w:szCs w:val="20"/>
        </w:rPr>
        <w:t xml:space="preserve"> each participant, tasks </w:t>
      </w:r>
      <w:r w:rsidRPr="0003514A">
        <w:rPr>
          <w:rFonts w:ascii="Verdana" w:hAnsi="Verdana"/>
          <w:color w:val="000000" w:themeColor="text1"/>
          <w:sz w:val="20"/>
          <w:szCs w:val="20"/>
        </w:rPr>
        <w:t>will cover</w:t>
      </w:r>
      <w:r w:rsidR="009F11C9" w:rsidRPr="0003514A">
        <w:rPr>
          <w:rFonts w:ascii="Verdana" w:hAnsi="Verdana"/>
          <w:color w:val="000000" w:themeColor="text1"/>
          <w:sz w:val="20"/>
          <w:szCs w:val="20"/>
        </w:rPr>
        <w:t xml:space="preserve"> the most common and relatively complex of available functions. </w:t>
      </w:r>
      <w:r w:rsidRPr="0003514A">
        <w:rPr>
          <w:rFonts w:ascii="Verdana" w:hAnsi="Verdana"/>
          <w:color w:val="000000" w:themeColor="text1"/>
          <w:sz w:val="20"/>
          <w:szCs w:val="20"/>
        </w:rPr>
        <w:t>I</w:t>
      </w:r>
      <w:r w:rsidR="009F11C9" w:rsidRPr="0003514A">
        <w:rPr>
          <w:rFonts w:ascii="Verdana" w:hAnsi="Verdana"/>
          <w:color w:val="000000" w:themeColor="text1"/>
          <w:sz w:val="20"/>
          <w:szCs w:val="20"/>
        </w:rPr>
        <w:t xml:space="preserve">dentical </w:t>
      </w:r>
      <w:r w:rsidRPr="0003514A">
        <w:rPr>
          <w:rFonts w:ascii="Verdana" w:hAnsi="Verdana"/>
          <w:color w:val="000000" w:themeColor="text1"/>
          <w:sz w:val="20"/>
          <w:szCs w:val="20"/>
        </w:rPr>
        <w:t xml:space="preserve">tasks will be tested with </w:t>
      </w:r>
      <w:r w:rsidR="009F11C9" w:rsidRPr="0003514A">
        <w:rPr>
          <w:rFonts w:ascii="Verdana" w:hAnsi="Verdana"/>
          <w:color w:val="000000" w:themeColor="text1"/>
          <w:sz w:val="20"/>
          <w:szCs w:val="20"/>
        </w:rPr>
        <w:t>all participants of a given user role in the study.</w:t>
      </w:r>
    </w:p>
    <w:p w14:paraId="089FBC4D" w14:textId="77777777" w:rsidR="009F11C9" w:rsidRPr="00A63304" w:rsidRDefault="009F11C9" w:rsidP="009F11C9">
      <w:pPr>
        <w:ind w:left="555"/>
        <w:rPr>
          <w:rFonts w:ascii="Verdana" w:hAnsi="Verdana"/>
          <w:color w:val="000000"/>
          <w:sz w:val="20"/>
          <w:szCs w:val="20"/>
        </w:rPr>
      </w:pPr>
    </w:p>
    <w:p w14:paraId="73079210" w14:textId="4E850AD7" w:rsidR="009F11C9" w:rsidRDefault="00806A8C"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w:t>
      </w:r>
      <w:r>
        <w:rPr>
          <w:rFonts w:ascii="Verdana" w:hAnsi="Verdana"/>
          <w:color w:val="000000"/>
          <w:sz w:val="20"/>
          <w:szCs w:val="20"/>
        </w:rPr>
        <w:t>will</w:t>
      </w:r>
      <w:r w:rsidRPr="00A63304">
        <w:rPr>
          <w:rFonts w:ascii="Verdana" w:hAnsi="Verdana"/>
          <w:color w:val="000000"/>
          <w:sz w:val="20"/>
          <w:szCs w:val="20"/>
        </w:rPr>
        <w:t xml:space="preserve"> be reviewed by the </w:t>
      </w:r>
      <w:r>
        <w:rPr>
          <w:rFonts w:ascii="Verdana" w:hAnsi="Verdana"/>
          <w:color w:val="000000"/>
          <w:sz w:val="20"/>
          <w:szCs w:val="20"/>
        </w:rPr>
        <w:t>Product</w:t>
      </w:r>
      <w:r w:rsidRPr="00A63304">
        <w:rPr>
          <w:rFonts w:ascii="Verdana" w:hAnsi="Verdana"/>
          <w:color w:val="000000"/>
          <w:sz w:val="20"/>
          <w:szCs w:val="20"/>
        </w:rPr>
        <w:t xml:space="preserve"> </w:t>
      </w:r>
      <w:r>
        <w:rPr>
          <w:rFonts w:ascii="Verdana" w:hAnsi="Verdana"/>
          <w:color w:val="000000"/>
          <w:sz w:val="20"/>
          <w:szCs w:val="20"/>
        </w:rPr>
        <w:t>O</w:t>
      </w:r>
      <w:r w:rsidRPr="00A63304">
        <w:rPr>
          <w:rFonts w:ascii="Verdana" w:hAnsi="Verdana"/>
          <w:color w:val="000000"/>
          <w:sz w:val="20"/>
          <w:szCs w:val="20"/>
        </w:rPr>
        <w:t>wner</w:t>
      </w:r>
      <w:r>
        <w:rPr>
          <w:rFonts w:ascii="Verdana" w:hAnsi="Verdana"/>
          <w:color w:val="000000"/>
          <w:sz w:val="20"/>
          <w:szCs w:val="20"/>
        </w:rPr>
        <w:t xml:space="preserve"> </w:t>
      </w:r>
      <w:r w:rsidRPr="00A63304">
        <w:rPr>
          <w:rFonts w:ascii="Verdana" w:hAnsi="Verdana"/>
          <w:color w:val="000000"/>
          <w:sz w:val="20"/>
          <w:szCs w:val="20"/>
        </w:rPr>
        <w:t xml:space="preserve">to ensure that the content, format, and presentation are representative of real use and substantially evaluate the total application.  </w:t>
      </w:r>
      <w:r w:rsidR="009F11C9" w:rsidRPr="00A63304">
        <w:rPr>
          <w:rFonts w:ascii="Verdana" w:hAnsi="Verdana"/>
          <w:color w:val="000000"/>
          <w:sz w:val="20"/>
          <w:szCs w:val="20"/>
        </w:rPr>
        <w:t xml:space="preserve">Their </w:t>
      </w:r>
      <w:r w:rsidR="009F11C9" w:rsidRPr="00A63304">
        <w:rPr>
          <w:rFonts w:ascii="Verdana" w:hAnsi="Verdana"/>
          <w:b/>
          <w:bCs/>
          <w:color w:val="000000"/>
          <w:sz w:val="20"/>
          <w:szCs w:val="20"/>
        </w:rPr>
        <w:t>acceptance is to be documented</w:t>
      </w:r>
      <w:r w:rsidR="009F11C9" w:rsidRPr="00A63304">
        <w:rPr>
          <w:rFonts w:ascii="Verdana" w:hAnsi="Verdana"/>
          <w:color w:val="000000"/>
          <w:sz w:val="20"/>
          <w:szCs w:val="20"/>
        </w:rPr>
        <w:t xml:space="preserve"> prior to usability test.</w:t>
      </w:r>
    </w:p>
    <w:p w14:paraId="047B6395" w14:textId="77777777" w:rsidR="0002301C" w:rsidRPr="00A63304" w:rsidRDefault="0002301C" w:rsidP="009F11C9">
      <w:pPr>
        <w:ind w:left="555"/>
        <w:rPr>
          <w:rFonts w:ascii="Verdana" w:hAnsi="Verdana"/>
          <w:color w:val="FF0000"/>
          <w:sz w:val="20"/>
          <w:szCs w:val="20"/>
        </w:rPr>
      </w:pPr>
    </w:p>
    <w:p w14:paraId="0CA7F0AC" w14:textId="77777777" w:rsidR="009F11C9" w:rsidRDefault="009F11C9" w:rsidP="0002301C">
      <w:pPr>
        <w:pStyle w:val="Heading2"/>
      </w:pPr>
      <w:bookmarkStart w:id="15" w:name="_Toc359583326"/>
      <w:r w:rsidRPr="00943FCB">
        <w:t>Usability Metrics</w:t>
      </w:r>
      <w:bookmarkEnd w:id="15"/>
    </w:p>
    <w:p w14:paraId="21C8AA0A" w14:textId="000DD67A" w:rsidR="009F11C9" w:rsidRDefault="009F11C9" w:rsidP="009F11C9">
      <w:pPr>
        <w:ind w:left="555"/>
        <w:rPr>
          <w:rFonts w:ascii="Verdana" w:hAnsi="Verdana"/>
          <w:color w:val="FF0000"/>
          <w:sz w:val="20"/>
          <w:szCs w:val="20"/>
        </w:rPr>
      </w:pPr>
      <w:r w:rsidRPr="00943FCB">
        <w:rPr>
          <w:rFonts w:ascii="Verdana" w:hAnsi="Verdana"/>
          <w:sz w:val="20"/>
          <w:szCs w:val="20"/>
        </w:rPr>
        <w:t xml:space="preserve">Usability metrics refers to user performance measured against specific performance goals necessary to satisfy usability requirements.  Scenario completion success rates, adherence to dialog scripts, error rates, and subjective evaluations will be used. </w:t>
      </w:r>
    </w:p>
    <w:p w14:paraId="2A2FF3E9" w14:textId="77777777" w:rsidR="009F11C9" w:rsidRDefault="009F11C9" w:rsidP="0002301C">
      <w:pPr>
        <w:pStyle w:val="Heading3"/>
        <w:rPr>
          <w:i/>
          <w:iCs/>
        </w:rPr>
      </w:pPr>
      <w:bookmarkStart w:id="16" w:name="_Toc359583327"/>
      <w:r w:rsidRPr="00943FCB">
        <w:t>Scenario Completion</w:t>
      </w:r>
      <w:bookmarkEnd w:id="16"/>
    </w:p>
    <w:p w14:paraId="0CAD06EB" w14:textId="77777777"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64EF0D9B" w14:textId="77777777" w:rsidR="009F11C9" w:rsidRPr="00943FCB" w:rsidRDefault="009F11C9" w:rsidP="0002301C">
      <w:pPr>
        <w:pStyle w:val="Heading3"/>
        <w:rPr>
          <w:i/>
          <w:iCs/>
        </w:rPr>
      </w:pPr>
      <w:bookmarkStart w:id="17" w:name="_Toc359583328"/>
      <w:r w:rsidRPr="00943FCB">
        <w:t>Critical Errors</w:t>
      </w:r>
      <w:bookmarkEnd w:id="17"/>
    </w:p>
    <w:p w14:paraId="41E9E1E7"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448C38A7" w14:textId="77777777" w:rsidR="009F11C9" w:rsidRDefault="009F11C9" w:rsidP="009F11C9">
      <w:pPr>
        <w:ind w:left="540"/>
        <w:rPr>
          <w:rFonts w:ascii="Verdana" w:hAnsi="Verdana"/>
          <w:sz w:val="20"/>
          <w:szCs w:val="20"/>
        </w:rPr>
      </w:pPr>
    </w:p>
    <w:p w14:paraId="5266416C" w14:textId="77777777"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37E8B582" w14:textId="77777777" w:rsidR="009F11C9" w:rsidRDefault="009F11C9" w:rsidP="0002301C">
      <w:pPr>
        <w:pStyle w:val="Heading3"/>
        <w:rPr>
          <w:i/>
          <w:iCs/>
        </w:rPr>
      </w:pPr>
      <w:bookmarkStart w:id="18" w:name="_Toc359583329"/>
      <w:r w:rsidRPr="00943FCB">
        <w:t>Non</w:t>
      </w:r>
      <w:r>
        <w:t>-</w:t>
      </w:r>
      <w:r w:rsidRPr="00943FCB">
        <w:t>critical Errors</w:t>
      </w:r>
      <w:bookmarkEnd w:id="18"/>
    </w:p>
    <w:p w14:paraId="75881DEE"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14:paraId="01F12E46" w14:textId="77777777" w:rsidR="009F11C9" w:rsidRDefault="009F11C9" w:rsidP="009F11C9">
      <w:pPr>
        <w:ind w:left="562"/>
        <w:rPr>
          <w:rFonts w:ascii="Verdana" w:hAnsi="Verdana"/>
          <w:sz w:val="20"/>
          <w:szCs w:val="20"/>
        </w:rPr>
      </w:pPr>
    </w:p>
    <w:p w14:paraId="1C88DBD2" w14:textId="02AD5CE8"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w:t>
      </w:r>
      <w:r w:rsidR="00806A8C" w:rsidRPr="00943FCB">
        <w:rPr>
          <w:rFonts w:ascii="Verdana" w:hAnsi="Verdana"/>
          <w:sz w:val="20"/>
          <w:szCs w:val="20"/>
        </w:rPr>
        <w:t>.</w:t>
      </w:r>
      <w:r w:rsidRPr="00943FCB">
        <w:rPr>
          <w:rFonts w:ascii="Verdana" w:hAnsi="Verdana"/>
          <w:sz w:val="20"/>
          <w:szCs w:val="20"/>
        </w:rPr>
        <w:t xml:space="preserve"> initially selecting the wrong function, using a user-interface control incorrectly such as attempting to edit an un</w:t>
      </w:r>
      <w:r>
        <w:rPr>
          <w:rFonts w:ascii="Verdana" w:hAnsi="Verdana"/>
          <w:sz w:val="20"/>
          <w:szCs w:val="20"/>
        </w:rPr>
        <w:t>-editable field).</w:t>
      </w:r>
    </w:p>
    <w:p w14:paraId="4965B718" w14:textId="77777777" w:rsidR="009F11C9" w:rsidRDefault="009F11C9" w:rsidP="009F11C9">
      <w:pPr>
        <w:ind w:left="562"/>
        <w:rPr>
          <w:rFonts w:ascii="Verdana" w:hAnsi="Verdana"/>
          <w:sz w:val="20"/>
          <w:szCs w:val="20"/>
        </w:rPr>
      </w:pPr>
    </w:p>
    <w:p w14:paraId="5E2E0037"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F10895">
        <w:rPr>
          <w:rFonts w:ascii="Verdana" w:hAnsi="Verdana"/>
          <w:color w:val="000000" w:themeColor="text1"/>
          <w:sz w:val="20"/>
          <w:szCs w:val="20"/>
        </w:rPr>
        <w:t>will</w:t>
      </w:r>
      <w:r w:rsidRPr="00943FCB">
        <w:rPr>
          <w:rFonts w:ascii="Verdana" w:hAnsi="Verdana"/>
          <w:color w:val="FF0000"/>
          <w:sz w:val="20"/>
          <w:szCs w:val="20"/>
        </w:rPr>
        <w:t xml:space="preserve"> </w:t>
      </w:r>
      <w:r w:rsidRPr="00943FCB">
        <w:rPr>
          <w:rFonts w:ascii="Verdana" w:hAnsi="Verdana"/>
          <w:sz w:val="20"/>
          <w:szCs w:val="20"/>
        </w:rPr>
        <w:t>be coded as a non</w:t>
      </w:r>
      <w:r>
        <w:rPr>
          <w:rFonts w:ascii="Verdana" w:hAnsi="Verdana"/>
          <w:sz w:val="20"/>
          <w:szCs w:val="20"/>
        </w:rPr>
        <w:t>-</w:t>
      </w:r>
      <w:r w:rsidRPr="00943FCB">
        <w:rPr>
          <w:rFonts w:ascii="Verdana" w:hAnsi="Verdana"/>
          <w:sz w:val="20"/>
          <w:szCs w:val="20"/>
        </w:rPr>
        <w:t>critical error.</w:t>
      </w:r>
    </w:p>
    <w:p w14:paraId="25CB186C" w14:textId="77777777" w:rsidR="009F11C9" w:rsidRDefault="009F11C9" w:rsidP="0002301C">
      <w:pPr>
        <w:pStyle w:val="Heading3"/>
        <w:rPr>
          <w:i/>
          <w:iCs/>
        </w:rPr>
      </w:pPr>
      <w:bookmarkStart w:id="19" w:name="_Toc359583330"/>
      <w:r w:rsidRPr="007A7C8A">
        <w:t>Subjective Evaluations</w:t>
      </w:r>
      <w:bookmarkEnd w:id="19"/>
    </w:p>
    <w:p w14:paraId="7B74A3EC"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7A01D9F6" w14:textId="77777777" w:rsidR="0002301C" w:rsidRPr="007A7C8A" w:rsidRDefault="0002301C" w:rsidP="009F11C9">
      <w:pPr>
        <w:ind w:left="540"/>
        <w:rPr>
          <w:rFonts w:ascii="Verdana" w:hAnsi="Verdana"/>
          <w:sz w:val="20"/>
          <w:szCs w:val="20"/>
        </w:rPr>
      </w:pPr>
    </w:p>
    <w:p w14:paraId="3413BB90" w14:textId="77777777" w:rsidR="009F11C9" w:rsidRDefault="009F11C9" w:rsidP="0002301C">
      <w:pPr>
        <w:pStyle w:val="Heading2"/>
      </w:pPr>
      <w:bookmarkStart w:id="20" w:name="_Toc359583332"/>
      <w:r w:rsidRPr="005D5AD8">
        <w:t>Usability Goals</w:t>
      </w:r>
      <w:bookmarkEnd w:id="20"/>
    </w:p>
    <w:p w14:paraId="740F4D44" w14:textId="77777777" w:rsidR="009F11C9" w:rsidRPr="005179AF" w:rsidRDefault="009F11C9" w:rsidP="009F11C9">
      <w:pPr>
        <w:ind w:left="540"/>
        <w:rPr>
          <w:rFonts w:ascii="Verdana" w:hAnsi="Verdana"/>
          <w:sz w:val="20"/>
          <w:szCs w:val="20"/>
        </w:rPr>
      </w:pPr>
      <w:r w:rsidRPr="005179AF">
        <w:rPr>
          <w:rFonts w:ascii="Verdana" w:hAnsi="Verdana"/>
          <w:sz w:val="20"/>
          <w:szCs w:val="20"/>
        </w:rPr>
        <w:t xml:space="preserve">The next section describes the usability goals for </w:t>
      </w:r>
      <w:r w:rsidR="00A25079" w:rsidRPr="00A25079">
        <w:rPr>
          <w:rFonts w:ascii="Verdana" w:hAnsi="Verdana"/>
          <w:color w:val="000000" w:themeColor="text1"/>
          <w:sz w:val="20"/>
          <w:szCs w:val="20"/>
        </w:rPr>
        <w:t>USASpending.gov</w:t>
      </w:r>
      <w:r w:rsidRPr="00A25079">
        <w:rPr>
          <w:rFonts w:ascii="Verdana" w:hAnsi="Verdana"/>
          <w:color w:val="000000" w:themeColor="text1"/>
          <w:sz w:val="20"/>
          <w:szCs w:val="20"/>
        </w:rPr>
        <w:t>.</w:t>
      </w:r>
    </w:p>
    <w:p w14:paraId="0A140E43" w14:textId="77777777" w:rsidR="009F11C9" w:rsidRDefault="009F11C9" w:rsidP="0002301C">
      <w:pPr>
        <w:pStyle w:val="Heading3"/>
        <w:rPr>
          <w:i/>
          <w:iCs/>
        </w:rPr>
      </w:pPr>
      <w:bookmarkStart w:id="21" w:name="_Toc359583333"/>
      <w:r w:rsidRPr="005D5AD8">
        <w:t>Completion Rate</w:t>
      </w:r>
      <w:bookmarkEnd w:id="21"/>
    </w:p>
    <w:p w14:paraId="3E73CAD3" w14:textId="77777777"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14:paraId="7B38DA1D" w14:textId="77777777" w:rsidR="009F11C9" w:rsidRDefault="009F11C9" w:rsidP="009F11C9">
      <w:pPr>
        <w:ind w:left="540"/>
        <w:rPr>
          <w:rFonts w:ascii="Verdana" w:hAnsi="Verdana"/>
          <w:b/>
          <w:bCs/>
          <w:sz w:val="20"/>
          <w:szCs w:val="20"/>
        </w:rPr>
      </w:pPr>
    </w:p>
    <w:p w14:paraId="4F148617" w14:textId="77777777"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00F10895" w:rsidRPr="00F10895">
        <w:rPr>
          <w:rFonts w:ascii="Verdana" w:hAnsi="Verdana"/>
          <w:b/>
          <w:bCs/>
          <w:color w:val="000000" w:themeColor="text1"/>
          <w:sz w:val="20"/>
          <w:szCs w:val="20"/>
        </w:rPr>
        <w:t>80%</w:t>
      </w:r>
      <w:r w:rsidRPr="005D5AD8">
        <w:rPr>
          <w:rFonts w:ascii="Verdana" w:hAnsi="Verdana"/>
          <w:b/>
          <w:bCs/>
          <w:sz w:val="20"/>
          <w:szCs w:val="20"/>
        </w:rPr>
        <w:t xml:space="preserve"> is the goal for each task in this usability test.</w:t>
      </w:r>
    </w:p>
    <w:p w14:paraId="61690E6C" w14:textId="77777777" w:rsidR="009F11C9" w:rsidRDefault="009F11C9" w:rsidP="0002301C">
      <w:pPr>
        <w:pStyle w:val="Heading3"/>
        <w:rPr>
          <w:i/>
          <w:iCs/>
        </w:rPr>
      </w:pPr>
      <w:bookmarkStart w:id="22" w:name="_Toc359583334"/>
      <w:r w:rsidRPr="005D5AD8">
        <w:t>Error-free rate</w:t>
      </w:r>
      <w:bookmarkEnd w:id="22"/>
    </w:p>
    <w:p w14:paraId="165B3EEC"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4589969C" w14:textId="77777777" w:rsidR="009F11C9" w:rsidRDefault="009F11C9" w:rsidP="009F11C9">
      <w:pPr>
        <w:ind w:left="720"/>
        <w:rPr>
          <w:rFonts w:ascii="Verdana" w:hAnsi="Verdana"/>
          <w:b/>
          <w:bCs/>
          <w:sz w:val="20"/>
          <w:szCs w:val="20"/>
        </w:rPr>
      </w:pPr>
    </w:p>
    <w:p w14:paraId="4A63C553" w14:textId="7C838205"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w:t>
      </w:r>
      <w:r w:rsidRPr="00F10895">
        <w:rPr>
          <w:rFonts w:ascii="Verdana" w:hAnsi="Verdana"/>
          <w:b/>
          <w:bCs/>
          <w:color w:val="000000" w:themeColor="text1"/>
          <w:sz w:val="20"/>
          <w:szCs w:val="20"/>
        </w:rPr>
        <w:t xml:space="preserve">rate of </w:t>
      </w:r>
      <w:r w:rsidR="00453277">
        <w:rPr>
          <w:rFonts w:ascii="Verdana" w:hAnsi="Verdana"/>
          <w:b/>
          <w:bCs/>
          <w:color w:val="000000" w:themeColor="text1"/>
          <w:sz w:val="20"/>
          <w:szCs w:val="20"/>
        </w:rPr>
        <w:t>8</w:t>
      </w:r>
      <w:r w:rsidRPr="00F10895">
        <w:rPr>
          <w:rFonts w:ascii="Verdana" w:hAnsi="Verdana"/>
          <w:b/>
          <w:bCs/>
          <w:color w:val="000000" w:themeColor="text1"/>
          <w:sz w:val="20"/>
          <w:szCs w:val="20"/>
        </w:rPr>
        <w:t>0</w:t>
      </w:r>
      <w:r w:rsidR="00F10895" w:rsidRPr="00F10895">
        <w:rPr>
          <w:rFonts w:ascii="Verdana" w:hAnsi="Verdana"/>
          <w:b/>
          <w:bCs/>
          <w:color w:val="000000" w:themeColor="text1"/>
          <w:sz w:val="20"/>
          <w:szCs w:val="20"/>
        </w:rPr>
        <w:t>%</w:t>
      </w:r>
      <w:r w:rsidRPr="00F10895">
        <w:rPr>
          <w:rFonts w:ascii="Verdana" w:hAnsi="Verdana"/>
          <w:b/>
          <w:bCs/>
          <w:color w:val="000000" w:themeColor="text1"/>
          <w:sz w:val="20"/>
          <w:szCs w:val="20"/>
        </w:rPr>
        <w:t xml:space="preserve"> is the</w:t>
      </w:r>
      <w:r w:rsidRPr="006F790A">
        <w:rPr>
          <w:rFonts w:ascii="Verdana" w:hAnsi="Verdana"/>
          <w:b/>
          <w:bCs/>
          <w:sz w:val="20"/>
          <w:szCs w:val="20"/>
        </w:rPr>
        <w:t xml:space="preserve"> goal for each task in this usability test.</w:t>
      </w:r>
    </w:p>
    <w:p w14:paraId="1E38C0D6" w14:textId="77777777" w:rsidR="009F11C9" w:rsidRDefault="009F11C9" w:rsidP="0002301C">
      <w:pPr>
        <w:pStyle w:val="Heading3"/>
        <w:rPr>
          <w:i/>
          <w:iCs/>
        </w:rPr>
      </w:pPr>
      <w:bookmarkStart w:id="23" w:name="_Toc359583336"/>
      <w:r w:rsidRPr="006F790A">
        <w:t>Subjective Measures</w:t>
      </w:r>
      <w:bookmarkEnd w:id="23"/>
    </w:p>
    <w:p w14:paraId="024A82C0"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7F86AB48" w14:textId="77777777" w:rsidR="0002301C" w:rsidRPr="006F790A" w:rsidRDefault="0002301C" w:rsidP="009F11C9">
      <w:pPr>
        <w:ind w:left="540"/>
        <w:rPr>
          <w:rFonts w:ascii="Verdana" w:hAnsi="Verdana"/>
          <w:sz w:val="20"/>
          <w:szCs w:val="20"/>
        </w:rPr>
      </w:pPr>
    </w:p>
    <w:p w14:paraId="6C65D773" w14:textId="77777777" w:rsidR="009F11C9" w:rsidRPr="00B53253" w:rsidRDefault="009F11C9" w:rsidP="0002301C">
      <w:pPr>
        <w:pStyle w:val="Heading2"/>
      </w:pPr>
      <w:bookmarkStart w:id="24" w:name="_Toc359583337"/>
      <w:r w:rsidRPr="00B53253">
        <w:t>Problem Severity</w:t>
      </w:r>
      <w:bookmarkEnd w:id="24"/>
      <w:r w:rsidRPr="00B53253">
        <w:t xml:space="preserve"> </w:t>
      </w:r>
    </w:p>
    <w:p w14:paraId="1A075615"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267E2E7C"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5" w:name="_Toc358725023"/>
      <w:bookmarkStart w:id="26" w:name="_Toc359583338"/>
      <w:bookmarkEnd w:id="25"/>
      <w:bookmarkEnd w:id="26"/>
    </w:p>
    <w:p w14:paraId="51CA1021"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7" w:name="_Toc358725024"/>
      <w:bookmarkStart w:id="28" w:name="_Toc359583339"/>
      <w:bookmarkEnd w:id="27"/>
      <w:bookmarkEnd w:id="28"/>
    </w:p>
    <w:p w14:paraId="4FD9ADF6" w14:textId="77777777" w:rsidR="009F11C9" w:rsidRDefault="009F11C9" w:rsidP="0002301C">
      <w:pPr>
        <w:pStyle w:val="Heading3"/>
        <w:rPr>
          <w:i/>
          <w:iCs/>
        </w:rPr>
      </w:pPr>
      <w:bookmarkStart w:id="29" w:name="_Toc359583340"/>
      <w:r w:rsidRPr="00A85B02">
        <w:t>Impact</w:t>
      </w:r>
      <w:bookmarkEnd w:id="29"/>
    </w:p>
    <w:p w14:paraId="6CF38663"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557783DE"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650AB7E2"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673D49F1"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354A9185" w14:textId="77777777" w:rsidR="009F11C9" w:rsidRPr="00A85B02" w:rsidRDefault="009F11C9" w:rsidP="0002301C">
      <w:pPr>
        <w:pStyle w:val="Heading3"/>
        <w:rPr>
          <w:i/>
          <w:iCs/>
        </w:rPr>
      </w:pPr>
      <w:bookmarkStart w:id="30" w:name="_Toc359583341"/>
      <w:r w:rsidRPr="00A85B02">
        <w:t>Frequency</w:t>
      </w:r>
      <w:bookmarkEnd w:id="30"/>
    </w:p>
    <w:p w14:paraId="08BD7589"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6752B08E" w14:textId="77777777" w:rsidR="009F11C9" w:rsidRDefault="009F11C9" w:rsidP="009F11C9">
      <w:pPr>
        <w:ind w:left="720"/>
        <w:rPr>
          <w:rFonts w:ascii="Verdana" w:hAnsi="Verdana"/>
          <w:color w:val="000000"/>
          <w:sz w:val="20"/>
          <w:szCs w:val="20"/>
        </w:rPr>
      </w:pPr>
    </w:p>
    <w:p w14:paraId="6A4C22BB"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05DD5666"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17484134"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49FA1991" w14:textId="77777777" w:rsidR="009F11C9" w:rsidRDefault="009F11C9" w:rsidP="009F11C9">
      <w:pPr>
        <w:ind w:left="720"/>
        <w:rPr>
          <w:rFonts w:ascii="Verdana" w:hAnsi="Verdana"/>
          <w:sz w:val="20"/>
          <w:szCs w:val="20"/>
        </w:rPr>
      </w:pPr>
    </w:p>
    <w:p w14:paraId="7BF0824D" w14:textId="77777777" w:rsidR="009F11C9" w:rsidRDefault="009F11C9" w:rsidP="0002301C">
      <w:pPr>
        <w:pStyle w:val="Heading3"/>
        <w:rPr>
          <w:i/>
          <w:iCs/>
        </w:rPr>
      </w:pPr>
      <w:bookmarkStart w:id="31" w:name="_Toc359583342"/>
      <w:r w:rsidRPr="00A85B02">
        <w:t>Problem Severity Classification</w:t>
      </w:r>
      <w:bookmarkEnd w:id="31"/>
    </w:p>
    <w:p w14:paraId="54C3AF92"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72334795" w14:textId="77777777" w:rsidR="009F11C9" w:rsidRPr="008F202C" w:rsidRDefault="009F11C9" w:rsidP="009F11C9">
      <w:pPr>
        <w:ind w:left="720"/>
        <w:rPr>
          <w:rFonts w:ascii="Verdana" w:hAnsi="Verdana"/>
          <w:sz w:val="20"/>
          <w:szCs w:val="20"/>
        </w:rPr>
      </w:pPr>
    </w:p>
    <w:p w14:paraId="344E0D46"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316010DF" w14:textId="77777777" w:rsidR="009F11C9" w:rsidRDefault="009F11C9" w:rsidP="009F11C9">
      <w:pPr>
        <w:ind w:left="1440"/>
        <w:rPr>
          <w:rFonts w:ascii="Verdana" w:hAnsi="Verdana"/>
          <w:sz w:val="20"/>
          <w:szCs w:val="20"/>
        </w:rPr>
      </w:pPr>
    </w:p>
    <w:p w14:paraId="4D73F7B4"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74F2932C" w14:textId="77777777" w:rsidR="009F11C9" w:rsidRDefault="009F11C9" w:rsidP="009F11C9">
      <w:pPr>
        <w:ind w:left="1440"/>
        <w:rPr>
          <w:rFonts w:ascii="Verdana" w:hAnsi="Verdana"/>
          <w:sz w:val="20"/>
          <w:szCs w:val="20"/>
        </w:rPr>
      </w:pPr>
    </w:p>
    <w:p w14:paraId="1904F693"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14:paraId="6E7414FB" w14:textId="77777777" w:rsidR="009F11C9" w:rsidRPr="008F202C" w:rsidRDefault="009F11C9" w:rsidP="009F11C9">
      <w:pPr>
        <w:ind w:left="1440"/>
        <w:rPr>
          <w:rFonts w:ascii="Verdana" w:hAnsi="Verdana"/>
          <w:b/>
          <w:sz w:val="20"/>
          <w:szCs w:val="20"/>
        </w:rPr>
      </w:pPr>
    </w:p>
    <w:p w14:paraId="7655C822"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53EBB05E" w14:textId="77777777" w:rsidR="0002301C" w:rsidRPr="008F202C" w:rsidRDefault="0002301C" w:rsidP="009F11C9">
      <w:pPr>
        <w:ind w:left="1440"/>
        <w:rPr>
          <w:rFonts w:ascii="Verdana" w:hAnsi="Verdana"/>
          <w:sz w:val="20"/>
          <w:szCs w:val="20"/>
        </w:rPr>
      </w:pPr>
    </w:p>
    <w:p w14:paraId="13D9F545" w14:textId="77777777" w:rsidR="009F11C9" w:rsidRDefault="009F11C9" w:rsidP="0002301C">
      <w:pPr>
        <w:pStyle w:val="Heading2"/>
      </w:pPr>
      <w:bookmarkStart w:id="32" w:name="_Toc359583343"/>
      <w:r w:rsidRPr="008F202C">
        <w:t>Reporting Results</w:t>
      </w:r>
      <w:bookmarkEnd w:id="32"/>
    </w:p>
    <w:p w14:paraId="2BA319DB" w14:textId="77777777"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 xml:space="preserve">will be provided at the conclusion of </w:t>
      </w:r>
      <w:r w:rsidR="006D0324">
        <w:rPr>
          <w:rFonts w:ascii="Verdana" w:hAnsi="Verdana"/>
          <w:sz w:val="20"/>
          <w:szCs w:val="20"/>
        </w:rPr>
        <w:t>each</w:t>
      </w:r>
      <w:r w:rsidRPr="008F202C">
        <w:rPr>
          <w:rFonts w:ascii="Verdana" w:hAnsi="Verdana"/>
          <w:sz w:val="20"/>
          <w:szCs w:val="20"/>
        </w:rPr>
        <w:t xml:space="preserve"> usability test</w:t>
      </w:r>
      <w:r w:rsidR="006D0324">
        <w:rPr>
          <w:rFonts w:ascii="Verdana" w:hAnsi="Verdana"/>
          <w:sz w:val="20"/>
          <w:szCs w:val="20"/>
        </w:rPr>
        <w:t xml:space="preserve"> cycle</w:t>
      </w:r>
      <w:r w:rsidRPr="008F202C">
        <w:rPr>
          <w:rFonts w:ascii="Verdana" w:hAnsi="Verdana"/>
          <w:sz w:val="20"/>
          <w:szCs w:val="20"/>
        </w:rPr>
        <w: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approved goals, subjective evaluations, and specific usability problems and recommendations for resolution</w:t>
      </w:r>
      <w:r w:rsidR="00A25079">
        <w:rPr>
          <w:rFonts w:ascii="Verdana" w:hAnsi="Verdana"/>
          <w:sz w:val="20"/>
          <w:szCs w:val="20"/>
        </w:rPr>
        <w:t xml:space="preserve"> as reflected in new JIRA stories</w:t>
      </w:r>
      <w:r w:rsidRPr="008F202C">
        <w:rPr>
          <w:rFonts w:ascii="Verdana" w:hAnsi="Verdana"/>
          <w:sz w:val="20"/>
          <w:szCs w:val="20"/>
        </w:rPr>
        <w:t>.  The recommendations will be categorically sized by development to aid in implementation strategy.  The report</w:t>
      </w:r>
      <w:r w:rsidR="00A25079">
        <w:rPr>
          <w:rFonts w:ascii="Verdana" w:hAnsi="Verdana"/>
          <w:sz w:val="20"/>
          <w:szCs w:val="20"/>
        </w:rPr>
        <w:t>s</w:t>
      </w:r>
      <w:r w:rsidRPr="008F202C">
        <w:rPr>
          <w:rFonts w:ascii="Verdana" w:hAnsi="Verdana"/>
          <w:sz w:val="20"/>
          <w:szCs w:val="20"/>
        </w:rPr>
        <w:t xml:space="preserve"> </w:t>
      </w:r>
      <w:r w:rsidR="00A25079">
        <w:rPr>
          <w:rFonts w:ascii="Verdana" w:hAnsi="Verdana"/>
          <w:sz w:val="20"/>
          <w:szCs w:val="20"/>
        </w:rPr>
        <w:t>will</w:t>
      </w:r>
      <w:r w:rsidRPr="008F202C">
        <w:rPr>
          <w:rFonts w:ascii="Verdana" w:hAnsi="Verdana"/>
          <w:sz w:val="20"/>
          <w:szCs w:val="20"/>
        </w:rPr>
        <w:t xml:space="preserve"> be delivered</w:t>
      </w:r>
      <w:r w:rsidR="00A25079">
        <w:rPr>
          <w:rFonts w:ascii="Verdana" w:hAnsi="Verdana"/>
          <w:sz w:val="20"/>
          <w:szCs w:val="20"/>
        </w:rPr>
        <w:t xml:space="preserve"> at the conclusion of each usability testing cycle</w:t>
      </w:r>
      <w:r w:rsidRPr="008F202C">
        <w:rPr>
          <w:rFonts w:ascii="Verdana" w:hAnsi="Verdana"/>
          <w:sz w:val="20"/>
          <w:szCs w:val="20"/>
        </w:rPr>
        <w:t xml:space="preserve"> to the Project </w:t>
      </w:r>
      <w:r w:rsidR="00A25079">
        <w:rPr>
          <w:rFonts w:ascii="Verdana" w:hAnsi="Verdana"/>
          <w:sz w:val="20"/>
          <w:szCs w:val="20"/>
        </w:rPr>
        <w:t>team and stakeholders at each Sprint demo</w:t>
      </w:r>
      <w:r w:rsidRPr="008F202C">
        <w:rPr>
          <w:rFonts w:ascii="Verdana" w:hAnsi="Verdana"/>
          <w:sz w:val="20"/>
          <w:szCs w:val="20"/>
        </w:rPr>
        <w:t>.</w:t>
      </w:r>
    </w:p>
    <w:p w14:paraId="2B23AC78" w14:textId="77777777"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27651" w14:textId="77777777" w:rsidR="007B567B" w:rsidRDefault="007B567B" w:rsidP="00722B06">
      <w:r>
        <w:separator/>
      </w:r>
    </w:p>
  </w:endnote>
  <w:endnote w:type="continuationSeparator" w:id="0">
    <w:p w14:paraId="76F4C24D" w14:textId="77777777" w:rsidR="007B567B" w:rsidRDefault="007B567B"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
    <w:panose1 w:val="020B0604020202030204"/>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7CF5A" w14:textId="77777777" w:rsidR="007B567B" w:rsidRDefault="00F30D7F">
    <w:pPr>
      <w:pStyle w:val="Footer"/>
    </w:pPr>
    <w:sdt>
      <w:sdtPr>
        <w:id w:val="1842269243"/>
        <w:temporary/>
        <w:showingPlcHdr/>
      </w:sdtPr>
      <w:sdtEndPr/>
      <w:sdtContent>
        <w:r w:rsidR="007B567B">
          <w:t>[Type text]</w:t>
        </w:r>
      </w:sdtContent>
    </w:sdt>
    <w:r w:rsidR="007B567B">
      <w:ptab w:relativeTo="margin" w:alignment="center" w:leader="none"/>
    </w:r>
    <w:sdt>
      <w:sdtPr>
        <w:id w:val="1363631534"/>
        <w:temporary/>
        <w:showingPlcHdr/>
      </w:sdtPr>
      <w:sdtEndPr/>
      <w:sdtContent>
        <w:r w:rsidR="007B567B">
          <w:t>[Type text]</w:t>
        </w:r>
      </w:sdtContent>
    </w:sdt>
    <w:r w:rsidR="007B567B">
      <w:ptab w:relativeTo="margin" w:alignment="right" w:leader="none"/>
    </w:r>
    <w:sdt>
      <w:sdtPr>
        <w:id w:val="580263492"/>
        <w:temporary/>
        <w:showingPlcHdr/>
      </w:sdtPr>
      <w:sdtEndPr/>
      <w:sdtContent>
        <w:r w:rsidR="007B567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7B567B" w14:paraId="6BAE01C8" w14:textId="77777777" w:rsidTr="00146C58">
      <w:trPr>
        <w:trHeight w:hRule="exact" w:val="919"/>
      </w:trPr>
      <w:tc>
        <w:tcPr>
          <w:tcW w:w="4010" w:type="pct"/>
          <w:tcBorders>
            <w:top w:val="nil"/>
            <w:left w:val="nil"/>
            <w:bottom w:val="nil"/>
            <w:right w:val="nil"/>
          </w:tcBorders>
          <w:shd w:val="clear" w:color="auto" w:fill="D5CFC5"/>
          <w:vAlign w:val="center"/>
        </w:tcPr>
        <w:p w14:paraId="67C65775" w14:textId="39B96D8D" w:rsidR="007B567B" w:rsidRPr="00EC3B7D" w:rsidRDefault="00806A8C" w:rsidP="00722B06">
          <w:pPr>
            <w:rPr>
              <w:sz w:val="18"/>
              <w:szCs w:val="18"/>
            </w:rPr>
          </w:pPr>
          <w:r>
            <w:rPr>
              <w:rFonts w:ascii="Helvetica" w:hAnsi="Helvetica"/>
              <w:color w:val="262626" w:themeColor="text1" w:themeTint="D9"/>
              <w:sz w:val="20"/>
            </w:rPr>
            <w:t xml:space="preserve">         USA Spending – Usability Test Plan</w:t>
          </w:r>
        </w:p>
      </w:tc>
      <w:tc>
        <w:tcPr>
          <w:tcW w:w="257" w:type="pct"/>
          <w:tcBorders>
            <w:top w:val="nil"/>
            <w:left w:val="nil"/>
            <w:bottom w:val="nil"/>
            <w:right w:val="nil"/>
          </w:tcBorders>
          <w:shd w:val="clear" w:color="auto" w:fill="D5CFC5"/>
          <w:vAlign w:val="center"/>
        </w:tcPr>
        <w:p w14:paraId="3F160489" w14:textId="1E59525F" w:rsidR="007B567B" w:rsidRPr="00DD3452" w:rsidRDefault="007B567B" w:rsidP="007B6DF9"/>
      </w:tc>
      <w:tc>
        <w:tcPr>
          <w:tcW w:w="441" w:type="pct"/>
          <w:tcBorders>
            <w:top w:val="nil"/>
            <w:left w:val="nil"/>
            <w:bottom w:val="nil"/>
            <w:right w:val="nil"/>
          </w:tcBorders>
          <w:shd w:val="clear" w:color="auto" w:fill="D5CFC5"/>
          <w:vAlign w:val="center"/>
        </w:tcPr>
        <w:p w14:paraId="4AB8DE3A" w14:textId="149CAD4E" w:rsidR="007B567B" w:rsidRPr="00DD3452" w:rsidRDefault="007B567B" w:rsidP="00146C58">
          <w:pPr>
            <w:spacing w:before="100" w:beforeAutospacing="1"/>
          </w:pPr>
          <w:r>
            <w:t xml:space="preserve">   </w:t>
          </w:r>
        </w:p>
      </w:tc>
      <w:tc>
        <w:tcPr>
          <w:tcW w:w="293" w:type="pct"/>
          <w:tcBorders>
            <w:top w:val="nil"/>
            <w:left w:val="nil"/>
            <w:bottom w:val="nil"/>
            <w:right w:val="nil"/>
          </w:tcBorders>
          <w:shd w:val="clear" w:color="auto" w:fill="D5CFC5"/>
          <w:vAlign w:val="center"/>
        </w:tcPr>
        <w:p w14:paraId="31322479" w14:textId="5E06E011" w:rsidR="007B567B" w:rsidRPr="00146C58" w:rsidRDefault="007B567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F30D7F">
            <w:rPr>
              <w:rFonts w:ascii="Helvetica" w:hAnsi="Helvetica" w:cs="Helvetica"/>
              <w:noProof/>
              <w:color w:val="262626" w:themeColor="text1" w:themeTint="D9"/>
              <w:sz w:val="18"/>
              <w:szCs w:val="18"/>
            </w:rPr>
            <w:t>9</w:t>
          </w:r>
          <w:r w:rsidRPr="00146C58">
            <w:rPr>
              <w:rFonts w:ascii="Helvetica" w:hAnsi="Helvetica" w:cs="Helvetica"/>
              <w:color w:val="262626" w:themeColor="text1" w:themeTint="D9"/>
              <w:sz w:val="18"/>
              <w:szCs w:val="18"/>
            </w:rPr>
            <w:fldChar w:fldCharType="end"/>
          </w:r>
        </w:p>
      </w:tc>
    </w:tr>
  </w:tbl>
  <w:p w14:paraId="0D874EF8" w14:textId="77777777" w:rsidR="007B567B" w:rsidRDefault="007B5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7B567B" w14:paraId="4EC2FAE1" w14:textId="77777777" w:rsidTr="007C03D6">
      <w:trPr>
        <w:trHeight w:hRule="exact" w:val="919"/>
      </w:trPr>
      <w:tc>
        <w:tcPr>
          <w:tcW w:w="4339" w:type="pct"/>
          <w:tcBorders>
            <w:top w:val="nil"/>
            <w:left w:val="nil"/>
            <w:bottom w:val="nil"/>
            <w:right w:val="nil"/>
          </w:tcBorders>
          <w:shd w:val="clear" w:color="auto" w:fill="D5CFC5"/>
          <w:vAlign w:val="center"/>
        </w:tcPr>
        <w:p w14:paraId="64FBB7AE" w14:textId="77777777" w:rsidR="007B567B" w:rsidRPr="00DD3452" w:rsidRDefault="007B567B" w:rsidP="007C03D6">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7C289C5" w14:textId="77777777" w:rsidR="007B567B" w:rsidRPr="00DD3452" w:rsidRDefault="007B567B" w:rsidP="007C03D6">
          <w:r>
            <w:rPr>
              <w:noProof/>
            </w:rPr>
            <w:drawing>
              <wp:inline distT="0" distB="0" distL="0" distR="0" wp14:anchorId="05D68C3A" wp14:editId="12CE3A8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6D2C1232" w14:textId="77777777" w:rsidR="007B567B" w:rsidRPr="00DD3452" w:rsidRDefault="007B567B" w:rsidP="007C03D6">
          <w:r>
            <w:rPr>
              <w:noProof/>
            </w:rPr>
            <w:drawing>
              <wp:inline distT="0" distB="0" distL="0" distR="0" wp14:anchorId="0CA916E1" wp14:editId="4DDF7F8B">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91F672D" w14:textId="77777777" w:rsidR="007B567B" w:rsidRDefault="007B567B" w:rsidP="00F36F2B">
    <w:pPr>
      <w:pStyle w:val="Footer"/>
    </w:pPr>
  </w:p>
  <w:p w14:paraId="34C5F03B" w14:textId="77777777" w:rsidR="007B567B" w:rsidRDefault="007B5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C3D21" w14:textId="77777777" w:rsidR="007B567B" w:rsidRDefault="007B567B" w:rsidP="00722B06">
      <w:r>
        <w:separator/>
      </w:r>
    </w:p>
  </w:footnote>
  <w:footnote w:type="continuationSeparator" w:id="0">
    <w:p w14:paraId="0AF657A9" w14:textId="77777777" w:rsidR="007B567B" w:rsidRDefault="007B567B"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567B" w:rsidRPr="00485651" w14:paraId="76C780FF" w14:textId="77777777" w:rsidTr="00E65B6C">
      <w:tc>
        <w:tcPr>
          <w:tcW w:w="360" w:type="dxa"/>
          <w:tcBorders>
            <w:right w:val="single" w:sz="8" w:space="0" w:color="B8CCE4" w:themeColor="accent1" w:themeTint="66"/>
          </w:tcBorders>
          <w:shd w:val="clear" w:color="auto" w:fill="8DB3E2" w:themeFill="text2" w:themeFillTint="66"/>
        </w:tcPr>
        <w:p w14:paraId="6B95CA0F" w14:textId="77777777" w:rsidR="007B567B" w:rsidRPr="00485651" w:rsidRDefault="007B567B"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6C759AFB" w14:textId="77777777" w:rsidR="007B567B" w:rsidRPr="00485651" w:rsidRDefault="00F30D7F"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7B567B">
                <w:rPr>
                  <w:rFonts w:ascii="Calibri" w:hAnsi="Calibri"/>
                  <w:b/>
                  <w:bCs/>
                  <w:caps/>
                  <w:color w:val="FFFFFF" w:themeColor="background1"/>
                </w:rPr>
                <w:t>Usability Test Plan</w:t>
              </w:r>
            </w:sdtContent>
          </w:sdt>
        </w:p>
      </w:tc>
    </w:tr>
  </w:tbl>
  <w:p w14:paraId="5EACB38A" w14:textId="77777777" w:rsidR="007B567B" w:rsidRDefault="007B5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567B" w14:paraId="42C266C5"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57BE835D" w14:textId="0DAA70A0" w:rsidR="007B567B" w:rsidRDefault="00806A8C" w:rsidP="00445021">
          <w:pPr>
            <w:pStyle w:val="Header"/>
            <w:rPr>
              <w:caps/>
              <w:color w:val="FFFFFF" w:themeColor="background1"/>
            </w:rPr>
          </w:pPr>
          <w:r>
            <w:rPr>
              <w:caps/>
              <w:color w:val="FFFFFF" w:themeColor="background1"/>
            </w:rPr>
            <w:t xml:space="preserve">          USA SpENDING USABILITY TEST PLAN</w:t>
          </w:r>
        </w:p>
      </w:tc>
    </w:tr>
  </w:tbl>
  <w:p w14:paraId="36ED6131" w14:textId="6208C9AC" w:rsidR="007B567B" w:rsidRPr="00722B06" w:rsidRDefault="007B567B"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567B" w14:paraId="28136023" w14:textId="77777777" w:rsidTr="007C03D6">
      <w:trPr>
        <w:trHeight w:val="990"/>
      </w:trPr>
      <w:tc>
        <w:tcPr>
          <w:tcW w:w="5000" w:type="pct"/>
          <w:tcBorders>
            <w:top w:val="nil"/>
            <w:left w:val="nil"/>
            <w:bottom w:val="nil"/>
            <w:right w:val="nil"/>
          </w:tcBorders>
          <w:shd w:val="clear" w:color="auto" w:fill="0D0D0D" w:themeFill="text1" w:themeFillTint="F2"/>
          <w:vAlign w:val="center"/>
        </w:tcPr>
        <w:p w14:paraId="1953348A" w14:textId="77777777" w:rsidR="007B567B" w:rsidRDefault="007B567B" w:rsidP="007C03D6">
          <w:pPr>
            <w:pStyle w:val="Header"/>
            <w:rPr>
              <w:caps/>
              <w:color w:val="FFFFFF" w:themeColor="background1"/>
            </w:rPr>
          </w:pPr>
        </w:p>
      </w:tc>
    </w:tr>
  </w:tbl>
  <w:p w14:paraId="0A5BD591" w14:textId="77777777" w:rsidR="007B567B" w:rsidRPr="00722B06" w:rsidRDefault="007B567B" w:rsidP="00F36F2B">
    <w:pPr>
      <w:pStyle w:val="Header"/>
    </w:pPr>
    <w:r>
      <w:rPr>
        <w:noProof/>
      </w:rPr>
      <w:drawing>
        <wp:anchor distT="0" distB="0" distL="114300" distR="114300" simplePos="0" relativeHeight="251661312" behindDoc="0" locked="0" layoutInCell="1" allowOverlap="1" wp14:anchorId="4B8C2EB4" wp14:editId="5BE89CDC">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01CCDA8" w14:textId="77777777" w:rsidR="007B567B" w:rsidRDefault="007B5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2301C"/>
    <w:rsid w:val="0003514A"/>
    <w:rsid w:val="0007370D"/>
    <w:rsid w:val="00096DC4"/>
    <w:rsid w:val="000B4D88"/>
    <w:rsid w:val="00142012"/>
    <w:rsid w:val="0014310E"/>
    <w:rsid w:val="00146C58"/>
    <w:rsid w:val="00186FED"/>
    <w:rsid w:val="00217EAE"/>
    <w:rsid w:val="00224E58"/>
    <w:rsid w:val="00256FD2"/>
    <w:rsid w:val="002A538F"/>
    <w:rsid w:val="00337E7F"/>
    <w:rsid w:val="00352CE3"/>
    <w:rsid w:val="00392EC9"/>
    <w:rsid w:val="00445021"/>
    <w:rsid w:val="00453277"/>
    <w:rsid w:val="004728C0"/>
    <w:rsid w:val="004A6EE8"/>
    <w:rsid w:val="004D6504"/>
    <w:rsid w:val="0059662A"/>
    <w:rsid w:val="005E11A2"/>
    <w:rsid w:val="00677486"/>
    <w:rsid w:val="006D0324"/>
    <w:rsid w:val="00722B06"/>
    <w:rsid w:val="00724345"/>
    <w:rsid w:val="007574A0"/>
    <w:rsid w:val="0077115B"/>
    <w:rsid w:val="00786392"/>
    <w:rsid w:val="007A0194"/>
    <w:rsid w:val="007B567B"/>
    <w:rsid w:val="007B6DF9"/>
    <w:rsid w:val="007C03D6"/>
    <w:rsid w:val="007E3697"/>
    <w:rsid w:val="00806A8C"/>
    <w:rsid w:val="00824563"/>
    <w:rsid w:val="008747BF"/>
    <w:rsid w:val="00915D64"/>
    <w:rsid w:val="00935272"/>
    <w:rsid w:val="00945CB9"/>
    <w:rsid w:val="009A5620"/>
    <w:rsid w:val="009A61DF"/>
    <w:rsid w:val="009C61BC"/>
    <w:rsid w:val="009F11C9"/>
    <w:rsid w:val="00A25079"/>
    <w:rsid w:val="00A32F3B"/>
    <w:rsid w:val="00AB4B87"/>
    <w:rsid w:val="00AB56EA"/>
    <w:rsid w:val="00AC4CF7"/>
    <w:rsid w:val="00B63B3E"/>
    <w:rsid w:val="00BB14A6"/>
    <w:rsid w:val="00BB7568"/>
    <w:rsid w:val="00BE4149"/>
    <w:rsid w:val="00BF312F"/>
    <w:rsid w:val="00C32483"/>
    <w:rsid w:val="00C35FC6"/>
    <w:rsid w:val="00C83F18"/>
    <w:rsid w:val="00CC2298"/>
    <w:rsid w:val="00CD797D"/>
    <w:rsid w:val="00CE3A55"/>
    <w:rsid w:val="00CF0AEA"/>
    <w:rsid w:val="00DA59FC"/>
    <w:rsid w:val="00DF774B"/>
    <w:rsid w:val="00E170AA"/>
    <w:rsid w:val="00E65B6C"/>
    <w:rsid w:val="00E93B4A"/>
    <w:rsid w:val="00EC3B7D"/>
    <w:rsid w:val="00EE1C81"/>
    <w:rsid w:val="00F016AD"/>
    <w:rsid w:val="00F10895"/>
    <w:rsid w:val="00F256E8"/>
    <w:rsid w:val="00F30D7F"/>
    <w:rsid w:val="00F36F2B"/>
    <w:rsid w:val="00F71B03"/>
    <w:rsid w:val="00F76598"/>
    <w:rsid w:val="00F8563F"/>
    <w:rsid w:val="00F96D14"/>
    <w:rsid w:val="00FB017C"/>
    <w:rsid w:val="00FB7EFE"/>
    <w:rsid w:val="00FE3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EC0779"/>
  <w15:docId w15:val="{BC88834D-376C-4087-AB08-2874701B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
    <w:panose1 w:val="020B0604020202030204"/>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34F9A"/>
    <w:rsid w:val="000F07E7"/>
    <w:rsid w:val="000F3521"/>
    <w:rsid w:val="001D7931"/>
    <w:rsid w:val="003C2097"/>
    <w:rsid w:val="00403F8F"/>
    <w:rsid w:val="00424602"/>
    <w:rsid w:val="00434F9A"/>
    <w:rsid w:val="005E0562"/>
    <w:rsid w:val="00A12927"/>
    <w:rsid w:val="00C27BFE"/>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AB2C9-FC22-4151-ABC4-1110DC3C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Mica A. Meintel-Wade</cp:lastModifiedBy>
  <cp:revision>2</cp:revision>
  <cp:lastPrinted>2013-06-12T13:22:00Z</cp:lastPrinted>
  <dcterms:created xsi:type="dcterms:W3CDTF">2017-10-18T14:54:00Z</dcterms:created>
  <dcterms:modified xsi:type="dcterms:W3CDTF">2017-10-18T14:54:00Z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