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3912"/>
      </w:tblGrid>
      <w:tr>
        <w:tc>
          <w:tcPr>
            <w:tcW w:type="dxa" w:w="53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/>
                <w:sz w:val="40"/>
              </w:rPr>
              <w:t>《巨魔怪》的故事接寫</w:t>
            </w:r>
          </w:p>
        </w:tc>
        <w:tc>
          <w:tcPr>
            <w:tcW w:type="dxa" w:w="391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</w:pPr>
            <w:r>
              <w:rPr>
                <w:rFonts w:ascii="微軟正黑體" w:hAnsi="微軟正黑體" w:eastAsia="微軟正黑體"/>
                <w:b w:val="0"/>
                <w:sz w:val="24"/>
              </w:rPr>
              <w:t>班級：______  座號：______</w:t>
            </w:r>
          </w:p>
          <w:p>
            <w:pPr>
              <w:jc w:val="right"/>
            </w:pPr>
            <w:r>
              <w:rPr>
                <w:rFonts w:ascii="微軟正黑體" w:hAnsi="微軟正黑體" w:eastAsia="微軟正黑體"/>
                <w:b w:val="0"/>
                <w:sz w:val="24"/>
              </w:rPr>
              <w:t>姓名：________________</w:t>
            </w:r>
          </w:p>
        </w:tc>
      </w:tr>
    </w:tbl>
    <w:p>
      <w:pPr>
        <w:spacing w:after="120" w:before="0"/>
        <w:pBdr>
          <w:bottom w:val="single" w:sz="10" w:space="1" w:color="333333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4F4F2"/>
            <w:tcMar>
              <w:top w:w="120" w:type="dxa"/>
              <w:bottom w:w="140" w:type="dxa"/>
              <w:left w:w="200" w:type="dxa"/>
              <w:right w:w="200" w:type="dxa"/>
            </w:tcMar>
          </w:tcPr>
          <w:p>
            <w:pPr>
              <w:spacing w:after="60"/>
            </w:pPr>
            <w:r>
              <w:rPr>
                <w:rFonts w:ascii="微軟正黑體" w:hAnsi="微軟正黑體" w:eastAsia="微軟正黑體"/>
                <w:b/>
                <w:sz w:val="26"/>
              </w:rPr>
              <w:t>📖 故事到這裡</w:t>
            </w:r>
          </w:p>
          <w:p>
            <w:pPr>
              <w:spacing w:after="20" w:line="276" w:lineRule="auto"/>
            </w:pPr>
            <w:r>
              <w:rPr>
                <w:rFonts w:ascii="微軟正黑體" w:hAnsi="微軟正黑體" w:eastAsia="微軟正黑體"/>
                <w:b w:val="0"/>
                <w:sz w:val="25"/>
              </w:rPr>
              <w:t>當年那個機智的小男孩，如今已是白髮蒼蒼的老爺爺。他退休後回到兒時的家鄉，不知不覺又走上了那座古老的橋。巨魔怪再一次出現，但牠的聲音變得蒼老、氣若游絲：「啊……我要吃掉你的靈魂……」</w:t>
            </w:r>
          </w:p>
          <w:p>
            <w:pPr>
              <w:spacing w:after="20" w:line="276" w:lineRule="auto"/>
            </w:pPr>
            <w:r>
              <w:rPr>
                <w:rFonts w:ascii="微軟正黑體" w:hAnsi="微軟正黑體" w:eastAsia="微軟正黑體"/>
                <w:b/>
                <w:sz w:val="25"/>
              </w:rPr>
              <w:t>故事，就停在這裡——結局呢？換你來寫！</w:t>
            </w:r>
          </w:p>
        </w:tc>
      </w:tr>
    </w:tbl>
    <w:p>
      <w:pPr>
        <w:spacing w:after="80"/>
      </w:pPr>
    </w:p>
    <w:p>
      <w:pPr>
        <w:spacing w:before="160" w:after="100"/>
      </w:pPr>
      <w:r>
        <w:rPr>
          <w:rFonts w:ascii="微軟正黑體" w:hAnsi="微軟正黑體" w:eastAsia="微軟正黑體"/>
          <w:b/>
          <w:color w:val="1E3C6E"/>
          <w:sz w:val="29"/>
        </w:rPr>
        <w:t>【第一部分】故事續寫方向選擇</w:t>
      </w:r>
    </w:p>
    <w:p>
      <w:pPr>
        <w:spacing w:after="80" w:before="0" w:line="276" w:lineRule="auto"/>
      </w:pPr>
      <w:r>
        <w:rPr>
          <w:rFonts w:ascii="微軟正黑體" w:hAnsi="微軟正黑體" w:eastAsia="微軟正黑體"/>
          <w:b w:val="0"/>
          <w:sz w:val="25"/>
        </w:rPr>
        <w:t>☐ 逆襲發展（如這次巨魔怪變聰明了，無法逃脫）</w:t>
      </w:r>
    </w:p>
    <w:p>
      <w:pPr>
        <w:spacing w:after="80" w:before="0" w:line="276" w:lineRule="auto"/>
      </w:pPr>
      <w:r>
        <w:rPr>
          <w:rFonts w:ascii="微軟正黑體" w:hAnsi="微軟正黑體" w:eastAsia="微軟正黑體"/>
          <w:b w:val="0"/>
          <w:sz w:val="25"/>
        </w:rPr>
        <w:t>☐ 真相揭露（如巨魔怪的真正目的浮現，驚悚、溫馨、出人意表）</w:t>
      </w:r>
    </w:p>
    <w:p>
      <w:pPr>
        <w:spacing w:after="80" w:before="0" w:line="276" w:lineRule="auto"/>
      </w:pPr>
      <w:r>
        <w:rPr>
          <w:rFonts w:ascii="微軟正黑體" w:hAnsi="微軟正黑體" w:eastAsia="微軟正黑體"/>
          <w:b w:val="0"/>
          <w:sz w:val="25"/>
        </w:rPr>
        <w:t>☐ 奇幻轉變（如故事變成穿越版、未來版、AI 版、搞笑版、BL版）</w:t>
      </w:r>
    </w:p>
    <w:p>
      <w:pPr>
        <w:spacing w:after="80" w:before="0" w:line="276" w:lineRule="auto"/>
      </w:pPr>
      <w:r>
        <w:rPr>
          <w:rFonts w:ascii="微軟正黑體" w:hAnsi="微軟正黑體" w:eastAsia="微軟正黑體"/>
          <w:b w:val="0"/>
          <w:sz w:val="25"/>
        </w:rPr>
        <w:t>☐ 其他創意發展（如時間循環、南柯一夢、視角轉變、黑暗結局、道德試煉）</w:t>
      </w:r>
    </w:p>
    <w:p>
      <w:pPr>
        <w:spacing w:before="160" w:after="100"/>
      </w:pPr>
      <w:r>
        <w:rPr>
          <w:rFonts w:ascii="微軟正黑體" w:hAnsi="微軟正黑體" w:eastAsia="微軟正黑體"/>
          <w:b/>
          <w:color w:val="1E3C6E"/>
          <w:sz w:val="29"/>
        </w:rPr>
        <w:t>【第二部分】故事自我檢視</w:t>
      </w:r>
    </w:p>
    <w:p>
      <w:pPr>
        <w:spacing w:after="20" w:before="0" w:line="276" w:lineRule="auto"/>
      </w:pPr>
      <w:r>
        <w:rPr>
          <w:rFonts w:ascii="微軟正黑體" w:hAnsi="微軟正黑體" w:eastAsia="微軟正黑體"/>
          <w:b w:val="0"/>
          <w:sz w:val="25"/>
        </w:rPr>
        <w:t>☐ 角色要保持原有性格！</w:t>
      </w:r>
    </w:p>
    <w:p>
      <w:pPr>
        <w:spacing w:after="120" w:before="0" w:line="264" w:lineRule="auto"/>
        <w:ind w:left="567"/>
      </w:pPr>
      <w:r>
        <w:rPr>
          <w:rFonts w:ascii="微軟正黑體" w:hAnsi="微軟正黑體" w:eastAsia="微軟正黑體"/>
          <w:b w:val="0"/>
          <w:color w:val="5A5A5A"/>
          <w:sz w:val="23"/>
        </w:rPr>
        <w:t>如小男孩一直是個機智的人，他不會突然變成一個靠蠻力解決問題的人。</w:t>
      </w:r>
    </w:p>
    <w:p>
      <w:pPr>
        <w:spacing w:after="20" w:before="0" w:line="276" w:lineRule="auto"/>
      </w:pPr>
      <w:r>
        <w:rPr>
          <w:rFonts w:ascii="微軟正黑體" w:hAnsi="微軟正黑體" w:eastAsia="微軟正黑體"/>
          <w:b w:val="0"/>
          <w:sz w:val="25"/>
        </w:rPr>
        <w:t>☐ 巨魔怪的設定要延續</w:t>
      </w:r>
    </w:p>
    <w:p>
      <w:pPr>
        <w:spacing w:after="120" w:before="0" w:line="264" w:lineRule="auto"/>
        <w:ind w:left="567"/>
      </w:pPr>
      <w:r>
        <w:rPr>
          <w:rFonts w:ascii="微軟正黑體" w:hAnsi="微軟正黑體" w:eastAsia="微軟正黑體"/>
          <w:b w:val="0"/>
          <w:color w:val="5A5A5A"/>
          <w:sz w:val="23"/>
        </w:rPr>
        <w:t>牠必須還是「想要吃靈魂」的怪物，但牠的動機和方法可以改變。</w:t>
      </w:r>
    </w:p>
    <w:p>
      <w:pPr>
        <w:spacing w:after="20" w:before="0" w:line="276" w:lineRule="auto"/>
      </w:pPr>
      <w:r>
        <w:rPr>
          <w:rFonts w:ascii="微軟正黑體" w:hAnsi="微軟正黑體" w:eastAsia="微軟正黑體"/>
          <w:b w:val="0"/>
          <w:sz w:val="25"/>
        </w:rPr>
        <w:t>☐ 故事需要有一個清楚的結局</w:t>
      </w:r>
    </w:p>
    <w:p>
      <w:pPr>
        <w:spacing w:after="120" w:before="0" w:line="264" w:lineRule="auto"/>
        <w:ind w:left="567"/>
      </w:pPr>
      <w:r>
        <w:rPr>
          <w:rFonts w:ascii="微軟正黑體" w:hAnsi="微軟正黑體" w:eastAsia="微軟正黑體"/>
          <w:b w:val="0"/>
          <w:color w:val="5A5A5A"/>
          <w:sz w:val="23"/>
        </w:rPr>
        <w:t>不能無限拖延，一定要有一個轉折點或最終解決方案。</w:t>
      </w:r>
    </w:p>
    <w:p>
      <w:pPr>
        <w:spacing w:before="160" w:after="100"/>
      </w:pPr>
      <w:r>
        <w:rPr>
          <w:rFonts w:ascii="微軟正黑體" w:hAnsi="微軟正黑體" w:eastAsia="微軟正黑體"/>
          <w:b/>
          <w:color w:val="1E3C6E"/>
          <w:sz w:val="29"/>
        </w:rPr>
        <w:t>【第三部分】故事接寫創作區（字數不拘）</w:t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r>
        <w:br w:type="page"/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787878"/>
          <w:sz w:val="21"/>
        </w:rPr>
        <w:t>（接寫續）</w:t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p>
      <w:pPr>
        <w:spacing w:before="0" w:after="0" w:lineRule="exact" w:line="567"/>
        <w:pBdr>
          <w:bottom w:val="single" w:sz="5" w:space="1" w:color="B0B0B0"/>
        </w:pBdr>
      </w:pPr>
      <w:r>
        <w:rPr>
          <w:rFonts w:ascii="微軟正黑體" w:hAnsi="微軟正黑體" w:eastAsia="微軟正黑體"/>
          <w:b w:val="0"/>
          <w:sz w:val="20"/>
        </w:rPr>
      </w:r>
    </w:p>
    <w:sectPr w:rsidR="00FC693F" w:rsidRPr="0006063C" w:rsidSect="00034616">
      <w:footerReference w:type="default" r:id="rId9"/>
      <w:pgSz w:w="11906" w:h="16838"/>
      <w:pgMar w:top="794" w:right="1020" w:bottom="73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軟正黑體" w:hAnsi="微軟正黑體" w:eastAsia="微軟正黑體"/>
        <w:b w:val="0"/>
        <w:color w:val="8C8C8C"/>
        <w:sz w:val="18"/>
      </w:rPr>
      <w:t xml:space="preserve">巨魔怪的故事．學習單　</w:t>
    </w:r>
    <w:r>
      <w:rPr>
        <w:rFonts w:ascii="微軟正黑體" w:hAnsi="微軟正黑體" w:eastAsia="微軟正黑體"/>
        <w:b w:val="0"/>
        <w:color w:val="8C8C8C"/>
        <w:sz w:val="18"/>
      </w:rPr>
      <w:fldChar w:fldCharType="begin"/>
      <w:instrText xml:space="preserve">PAGE</w:instrText>
      <w:fldChar w:fldCharType="end"/>
    </w:r>
    <w:r>
      <w:rPr>
        <w:rFonts w:ascii="微軟正黑體" w:hAnsi="微軟正黑體" w:eastAsia="微軟正黑體"/>
        <w:b w:val="0"/>
        <w:color w:val="8C8C8C"/>
        <w:sz w:val="18"/>
      </w:rPr>
      <w:t xml:space="preserve"> / </w:t>
    </w:r>
    <w:r>
      <w:rPr>
        <w:rFonts w:ascii="微軟正黑體" w:hAnsi="微軟正黑體" w:eastAsia="微軟正黑體"/>
        <w:b w:val="0"/>
        <w:color w:val="8C8C8C"/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