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F812" w14:textId="5257F1F8" w:rsidR="00EB557F" w:rsidRPr="00532C46" w:rsidRDefault="00EB557F" w:rsidP="00EB557F">
      <w:pPr>
        <w:pBdr>
          <w:top w:val="single" w:sz="4" w:space="1" w:color="auto"/>
          <w:left w:val="single" w:sz="4" w:space="4" w:color="auto"/>
          <w:bottom w:val="single" w:sz="4" w:space="12" w:color="auto"/>
          <w:right w:val="single" w:sz="4" w:space="4" w:color="auto"/>
        </w:pBdr>
        <w:jc w:val="center"/>
        <w:rPr>
          <w:rFonts w:cstheme="minorHAnsi"/>
          <w:color w:val="44546A" w:themeColor="text2"/>
          <w:sz w:val="28"/>
        </w:rPr>
      </w:pPr>
      <w:r>
        <w:rPr>
          <w:rFonts w:cstheme="minorHAnsi"/>
          <w:noProof/>
          <w:lang w:eastAsia="fr-FR"/>
        </w:rPr>
        <w:drawing>
          <wp:anchor distT="0" distB="0" distL="114300" distR="114300" simplePos="0" relativeHeight="251659264" behindDoc="1" locked="0" layoutInCell="1" allowOverlap="1" wp14:anchorId="2E295EBA" wp14:editId="0423D779">
            <wp:simplePos x="0" y="0"/>
            <wp:positionH relativeFrom="column">
              <wp:posOffset>-60960</wp:posOffset>
            </wp:positionH>
            <wp:positionV relativeFrom="paragraph">
              <wp:posOffset>-371</wp:posOffset>
            </wp:positionV>
            <wp:extent cx="791845" cy="791845"/>
            <wp:effectExtent l="0" t="0" r="8255" b="8255"/>
            <wp:wrapNone/>
            <wp:docPr id="3" name="Image 3" descr="C:\Users\genevieve.pourroy\AppData\Local\Microsoft\Windows\Temporary Internet Files\Content.MSO\52A3B2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nevieve.pourroy\AppData\Local\Microsoft\Windows\Temporary Internet Files\Content.MSO\52A3B21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845"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2C46">
        <w:rPr>
          <w:rFonts w:cstheme="minorHAnsi"/>
          <w:b/>
          <w:color w:val="44546A" w:themeColor="text2"/>
          <w:sz w:val="28"/>
        </w:rPr>
        <w:t xml:space="preserve">PROGRAMME </w:t>
      </w:r>
      <w:r w:rsidR="00BB4CB8">
        <w:rPr>
          <w:rFonts w:cstheme="minorHAnsi"/>
          <w:b/>
          <w:color w:val="44546A" w:themeColor="text2"/>
          <w:sz w:val="28"/>
        </w:rPr>
        <w:t>OPEN</w:t>
      </w:r>
      <w:r w:rsidRPr="00532C46">
        <w:rPr>
          <w:rFonts w:cstheme="minorHAnsi"/>
          <w:b/>
          <w:color w:val="44546A" w:themeColor="text2"/>
          <w:sz w:val="28"/>
        </w:rPr>
        <w:t xml:space="preserve"> DU CNRS </w:t>
      </w:r>
    </w:p>
    <w:p w14:paraId="3860D411" w14:textId="0CA5F9F6" w:rsidR="00EB557F" w:rsidRPr="00D91DBA" w:rsidRDefault="00EB557F" w:rsidP="00AB4CB4">
      <w:pPr>
        <w:pBdr>
          <w:top w:val="single" w:sz="4" w:space="1" w:color="auto"/>
          <w:left w:val="single" w:sz="4" w:space="4" w:color="auto"/>
          <w:bottom w:val="single" w:sz="4" w:space="12" w:color="auto"/>
          <w:right w:val="single" w:sz="4" w:space="4" w:color="auto"/>
        </w:pBdr>
        <w:jc w:val="center"/>
        <w:rPr>
          <w:rFonts w:cstheme="minorHAnsi"/>
          <w:i/>
          <w:sz w:val="24"/>
          <w:szCs w:val="24"/>
        </w:rPr>
      </w:pPr>
      <w:r w:rsidRPr="00532C46">
        <w:rPr>
          <w:rFonts w:cstheme="minorHAnsi"/>
          <w:color w:val="44546A" w:themeColor="text2"/>
          <w:sz w:val="28"/>
          <w:szCs w:val="28"/>
        </w:rPr>
        <w:t xml:space="preserve">Fiche </w:t>
      </w:r>
      <w:r w:rsidR="00AB4CB4">
        <w:rPr>
          <w:rFonts w:cstheme="minorHAnsi"/>
          <w:color w:val="44546A" w:themeColor="text2"/>
          <w:sz w:val="28"/>
          <w:szCs w:val="28"/>
        </w:rPr>
        <w:t>candidature</w:t>
      </w:r>
      <w:r w:rsidRPr="00532C46">
        <w:rPr>
          <w:rFonts w:cstheme="minorHAnsi"/>
          <w:color w:val="44546A" w:themeColor="text2"/>
          <w:sz w:val="28"/>
          <w:szCs w:val="28"/>
        </w:rPr>
        <w:t xml:space="preserve"> </w:t>
      </w:r>
    </w:p>
    <w:p w14:paraId="75B46E48" w14:textId="77777777" w:rsidR="00EB557F" w:rsidRDefault="00EB557F"/>
    <w:p w14:paraId="25F7C5C1" w14:textId="1715895E" w:rsidR="00EB557F" w:rsidRPr="00D6711D" w:rsidRDefault="00D6711D">
      <w:pPr>
        <w:rPr>
          <w:rFonts w:cstheme="minorHAnsi"/>
          <w:b/>
          <w:color w:val="44546A" w:themeColor="text2"/>
          <w:sz w:val="32"/>
          <w:szCs w:val="32"/>
        </w:rPr>
      </w:pPr>
      <w:r w:rsidRPr="00D6711D">
        <w:rPr>
          <w:rFonts w:cstheme="minorHAnsi"/>
          <w:b/>
          <w:color w:val="44546A" w:themeColor="text2"/>
          <w:sz w:val="32"/>
          <w:szCs w:val="32"/>
        </w:rPr>
        <w:t xml:space="preserve">A-Identité du </w:t>
      </w:r>
      <w:r w:rsidR="00BB4CB8">
        <w:rPr>
          <w:rFonts w:cstheme="minorHAnsi"/>
          <w:b/>
          <w:color w:val="44546A" w:themeColor="text2"/>
          <w:sz w:val="32"/>
          <w:szCs w:val="32"/>
        </w:rPr>
        <w:t>logiciel</w:t>
      </w:r>
    </w:p>
    <w:p w14:paraId="2D6A51DC" w14:textId="77777777" w:rsidR="00D6711D" w:rsidRPr="00D6711D" w:rsidRDefault="00D6711D">
      <w:pPr>
        <w:rPr>
          <w:rFonts w:cstheme="minorHAnsi"/>
        </w:rPr>
      </w:pPr>
    </w:p>
    <w:tbl>
      <w:tblPr>
        <w:tblStyle w:val="TableGrid"/>
        <w:tblW w:w="9209" w:type="dxa"/>
        <w:tblLook w:val="04A0" w:firstRow="1" w:lastRow="0" w:firstColumn="1" w:lastColumn="0" w:noHBand="0" w:noVBand="1"/>
      </w:tblPr>
      <w:tblGrid>
        <w:gridCol w:w="1696"/>
        <w:gridCol w:w="1560"/>
        <w:gridCol w:w="2126"/>
        <w:gridCol w:w="709"/>
        <w:gridCol w:w="567"/>
        <w:gridCol w:w="992"/>
        <w:gridCol w:w="1559"/>
      </w:tblGrid>
      <w:tr w:rsidR="00EB557F" w:rsidRPr="00D6711D" w14:paraId="08064095" w14:textId="77777777" w:rsidTr="00AC0FEF">
        <w:tc>
          <w:tcPr>
            <w:tcW w:w="1696" w:type="dxa"/>
          </w:tcPr>
          <w:p w14:paraId="62D3291B" w14:textId="77777777" w:rsidR="00EB557F" w:rsidRPr="00D6711D" w:rsidRDefault="00D6711D">
            <w:pPr>
              <w:rPr>
                <w:rFonts w:cstheme="minorHAnsi"/>
                <w:b/>
                <w:bCs/>
                <w:color w:val="003366"/>
              </w:rPr>
            </w:pPr>
            <w:r w:rsidRPr="00D6711D">
              <w:rPr>
                <w:rFonts w:cstheme="minorHAnsi"/>
                <w:b/>
                <w:bCs/>
                <w:color w:val="003366"/>
              </w:rPr>
              <w:t>Titre du projet</w:t>
            </w:r>
          </w:p>
        </w:tc>
        <w:tc>
          <w:tcPr>
            <w:tcW w:w="7513" w:type="dxa"/>
            <w:gridSpan w:val="6"/>
          </w:tcPr>
          <w:p w14:paraId="59DCD5E3" w14:textId="4919C40D" w:rsidR="00EB557F" w:rsidRPr="00D6711D" w:rsidRDefault="0018787A">
            <w:pPr>
              <w:rPr>
                <w:rFonts w:cstheme="minorHAnsi"/>
              </w:rPr>
            </w:pPr>
            <w:proofErr w:type="spellStart"/>
            <w:r>
              <w:rPr>
                <w:rFonts w:cstheme="minorHAnsi"/>
              </w:rPr>
              <w:t>Elvex</w:t>
            </w:r>
            <w:proofErr w:type="spellEnd"/>
          </w:p>
        </w:tc>
      </w:tr>
      <w:tr w:rsidR="00EB557F" w:rsidRPr="00D6711D" w14:paraId="6D1CBBB8" w14:textId="77777777" w:rsidTr="00AC0FEF">
        <w:tc>
          <w:tcPr>
            <w:tcW w:w="1696" w:type="dxa"/>
          </w:tcPr>
          <w:p w14:paraId="72E842CE" w14:textId="77777777" w:rsidR="00EB557F" w:rsidRPr="00D6711D" w:rsidRDefault="00D6711D">
            <w:pPr>
              <w:rPr>
                <w:rFonts w:cstheme="minorHAnsi"/>
                <w:b/>
                <w:bCs/>
                <w:color w:val="003366"/>
              </w:rPr>
            </w:pPr>
            <w:r w:rsidRPr="00D6711D">
              <w:rPr>
                <w:rFonts w:cstheme="minorHAnsi"/>
                <w:b/>
                <w:bCs/>
                <w:color w:val="003366"/>
              </w:rPr>
              <w:t>Acronyme</w:t>
            </w:r>
          </w:p>
        </w:tc>
        <w:tc>
          <w:tcPr>
            <w:tcW w:w="7513" w:type="dxa"/>
            <w:gridSpan w:val="6"/>
          </w:tcPr>
          <w:p w14:paraId="5357DF42" w14:textId="6E8FB1AB" w:rsidR="00EB557F" w:rsidRPr="00D6711D" w:rsidRDefault="0018787A">
            <w:pPr>
              <w:rPr>
                <w:rFonts w:cstheme="minorHAnsi"/>
              </w:rPr>
            </w:pPr>
            <w:proofErr w:type="spellStart"/>
            <w:r>
              <w:rPr>
                <w:rFonts w:cstheme="minorHAnsi"/>
              </w:rPr>
              <w:t>Elvex</w:t>
            </w:r>
            <w:proofErr w:type="spellEnd"/>
          </w:p>
        </w:tc>
      </w:tr>
      <w:tr w:rsidR="00D6711D" w:rsidRPr="00D6711D" w14:paraId="6C83458E" w14:textId="77777777" w:rsidTr="00AC0FEF">
        <w:tc>
          <w:tcPr>
            <w:tcW w:w="1696" w:type="dxa"/>
          </w:tcPr>
          <w:p w14:paraId="025A6C65" w14:textId="77777777" w:rsidR="00D6711D" w:rsidRPr="00D6711D" w:rsidRDefault="00D6711D" w:rsidP="00D6711D">
            <w:pPr>
              <w:rPr>
                <w:rFonts w:cstheme="minorHAnsi"/>
                <w:b/>
                <w:bCs/>
                <w:color w:val="003366"/>
              </w:rPr>
            </w:pPr>
            <w:r w:rsidRPr="00D6711D">
              <w:rPr>
                <w:rFonts w:cstheme="minorHAnsi"/>
                <w:b/>
                <w:bCs/>
                <w:color w:val="003366"/>
              </w:rPr>
              <w:t>Porteur</w:t>
            </w:r>
          </w:p>
        </w:tc>
        <w:tc>
          <w:tcPr>
            <w:tcW w:w="1560" w:type="dxa"/>
          </w:tcPr>
          <w:p w14:paraId="61FD1D8E" w14:textId="77777777" w:rsidR="00D6711D" w:rsidRPr="00D6711D" w:rsidRDefault="00D6711D" w:rsidP="00D6711D">
            <w:pPr>
              <w:rPr>
                <w:rFonts w:cstheme="minorHAnsi"/>
              </w:rPr>
            </w:pPr>
            <w:r w:rsidRPr="00D6711D">
              <w:rPr>
                <w:rFonts w:cstheme="minorHAnsi"/>
              </w:rPr>
              <w:t xml:space="preserve">M. </w:t>
            </w:r>
            <w:sdt>
              <w:sdtPr>
                <w:rPr>
                  <w:rFonts w:cstheme="minorHAnsi"/>
                  <w:b/>
                </w:rPr>
                <w:id w:val="-236170986"/>
              </w:sdtPr>
              <w:sdtContent>
                <w:r w:rsidRPr="00D6711D">
                  <w:rPr>
                    <w:rFonts w:ascii="Segoe UI Symbol" w:eastAsia="MS Gothic" w:hAnsi="Segoe UI Symbol" w:cs="Segoe UI Symbol"/>
                    <w:b/>
                  </w:rPr>
                  <w:t>☐</w:t>
                </w:r>
              </w:sdtContent>
            </w:sdt>
            <w:r w:rsidRPr="00D6711D">
              <w:rPr>
                <w:rFonts w:cstheme="minorHAnsi"/>
              </w:rPr>
              <w:t xml:space="preserve"> Mme</w:t>
            </w:r>
            <w:r w:rsidRPr="00D6711D">
              <w:rPr>
                <w:rFonts w:cstheme="minorHAnsi"/>
                <w:b/>
              </w:rPr>
              <w:t xml:space="preserve"> </w:t>
            </w:r>
            <w:sdt>
              <w:sdtPr>
                <w:rPr>
                  <w:rFonts w:cstheme="minorHAnsi"/>
                  <w:b/>
                </w:rPr>
                <w:id w:val="499240217"/>
              </w:sdtPr>
              <w:sdtContent>
                <w:r w:rsidRPr="00D6711D">
                  <w:rPr>
                    <w:rFonts w:ascii="Segoe UI Symbol" w:eastAsia="MS Gothic" w:hAnsi="Segoe UI Symbol" w:cs="Segoe UI Symbol"/>
                    <w:b/>
                  </w:rPr>
                  <w:t>☐</w:t>
                </w:r>
              </w:sdtContent>
            </w:sdt>
          </w:p>
        </w:tc>
        <w:tc>
          <w:tcPr>
            <w:tcW w:w="2835" w:type="dxa"/>
            <w:gridSpan w:val="2"/>
          </w:tcPr>
          <w:p w14:paraId="4663B9A3" w14:textId="39675844" w:rsidR="00D6711D" w:rsidRPr="00D6711D" w:rsidRDefault="00D6711D" w:rsidP="00D6711D">
            <w:pPr>
              <w:rPr>
                <w:rFonts w:cstheme="minorHAnsi"/>
              </w:rPr>
            </w:pPr>
            <w:r w:rsidRPr="00D6711D">
              <w:rPr>
                <w:rFonts w:cstheme="minorHAnsi"/>
                <w:b/>
              </w:rPr>
              <w:t>Nom</w:t>
            </w:r>
            <w:r w:rsidRPr="00D6711D">
              <w:rPr>
                <w:rFonts w:cstheme="minorHAnsi"/>
              </w:rPr>
              <w:t xml:space="preserve"> : </w:t>
            </w:r>
            <w:r w:rsidR="0018787A">
              <w:rPr>
                <w:rFonts w:cstheme="minorHAnsi"/>
              </w:rPr>
              <w:t>Clément</w:t>
            </w:r>
          </w:p>
        </w:tc>
        <w:tc>
          <w:tcPr>
            <w:tcW w:w="3118" w:type="dxa"/>
            <w:gridSpan w:val="3"/>
          </w:tcPr>
          <w:p w14:paraId="7AD58604" w14:textId="4885B1C6" w:rsidR="00D6711D" w:rsidRPr="00D6711D" w:rsidRDefault="00D6711D" w:rsidP="00D6711D">
            <w:pPr>
              <w:rPr>
                <w:rFonts w:cstheme="minorHAnsi"/>
              </w:rPr>
            </w:pPr>
            <w:r w:rsidRPr="00D6711D">
              <w:rPr>
                <w:rFonts w:cstheme="minorHAnsi"/>
                <w:b/>
              </w:rPr>
              <w:t>Prénom</w:t>
            </w:r>
            <w:r w:rsidRPr="00D6711D">
              <w:rPr>
                <w:rFonts w:cstheme="minorHAnsi"/>
              </w:rPr>
              <w:t> :</w:t>
            </w:r>
            <w:r w:rsidR="0018787A">
              <w:rPr>
                <w:rFonts w:cstheme="minorHAnsi"/>
              </w:rPr>
              <w:t xml:space="preserve"> Lionel</w:t>
            </w:r>
          </w:p>
        </w:tc>
      </w:tr>
      <w:tr w:rsidR="00D6711D" w:rsidRPr="00D6711D" w14:paraId="4A51A99E" w14:textId="77777777" w:rsidTr="00AC0FEF">
        <w:tc>
          <w:tcPr>
            <w:tcW w:w="1696" w:type="dxa"/>
            <w:vMerge w:val="restart"/>
          </w:tcPr>
          <w:p w14:paraId="03104D67" w14:textId="77777777" w:rsidR="00D6711D" w:rsidRPr="00D6711D" w:rsidRDefault="00D6711D" w:rsidP="00D6711D">
            <w:pPr>
              <w:rPr>
                <w:rFonts w:cstheme="minorHAnsi"/>
                <w:b/>
                <w:bCs/>
                <w:color w:val="003366"/>
              </w:rPr>
            </w:pPr>
          </w:p>
        </w:tc>
        <w:tc>
          <w:tcPr>
            <w:tcW w:w="3686" w:type="dxa"/>
            <w:gridSpan w:val="2"/>
          </w:tcPr>
          <w:p w14:paraId="237622CA" w14:textId="77777777" w:rsidR="00D6711D" w:rsidRPr="00D6711D" w:rsidRDefault="00000000" w:rsidP="00D6711D">
            <w:pPr>
              <w:rPr>
                <w:rFonts w:cstheme="minorHAnsi"/>
              </w:rPr>
            </w:pPr>
            <w:sdt>
              <w:sdtPr>
                <w:rPr>
                  <w:rFonts w:cstheme="minorHAnsi"/>
                  <w:b/>
                </w:rPr>
                <w:id w:val="-1757584396"/>
              </w:sdtPr>
              <w:sdtContent>
                <w:r w:rsidR="00D6711D" w:rsidRPr="00D6711D">
                  <w:rPr>
                    <w:rFonts w:ascii="Segoe UI Symbol" w:eastAsia="MS Gothic" w:hAnsi="Segoe UI Symbol" w:cs="Segoe UI Symbol"/>
                    <w:b/>
                  </w:rPr>
                  <w:t>☐</w:t>
                </w:r>
              </w:sdtContent>
            </w:sdt>
            <w:r w:rsidR="00D6711D" w:rsidRPr="00D6711D">
              <w:rPr>
                <w:rFonts w:cstheme="minorHAnsi"/>
              </w:rPr>
              <w:t xml:space="preserve"> Chercheur</w:t>
            </w:r>
          </w:p>
        </w:tc>
        <w:tc>
          <w:tcPr>
            <w:tcW w:w="3827" w:type="dxa"/>
            <w:gridSpan w:val="4"/>
          </w:tcPr>
          <w:p w14:paraId="062165F9" w14:textId="77777777" w:rsidR="00D6711D" w:rsidRPr="00D6711D" w:rsidRDefault="00000000" w:rsidP="00D6711D">
            <w:pPr>
              <w:rPr>
                <w:rFonts w:cstheme="minorHAnsi"/>
              </w:rPr>
            </w:pPr>
            <w:sdt>
              <w:sdtPr>
                <w:rPr>
                  <w:rFonts w:cstheme="minorHAnsi"/>
                  <w:b/>
                </w:rPr>
                <w:id w:val="-432895847"/>
              </w:sdtPr>
              <w:sdtContent>
                <w:r w:rsidR="00D6711D" w:rsidRPr="00D6711D">
                  <w:rPr>
                    <w:rFonts w:ascii="Segoe UI Symbol" w:eastAsia="MS Gothic" w:hAnsi="Segoe UI Symbol" w:cs="Segoe UI Symbol"/>
                    <w:b/>
                  </w:rPr>
                  <w:t>☐</w:t>
                </w:r>
              </w:sdtContent>
            </w:sdt>
            <w:r w:rsidR="00D6711D" w:rsidRPr="00D6711D">
              <w:rPr>
                <w:rFonts w:cstheme="minorHAnsi"/>
              </w:rPr>
              <w:t xml:space="preserve"> Ingénieur</w:t>
            </w:r>
          </w:p>
        </w:tc>
      </w:tr>
      <w:tr w:rsidR="00D6711D" w:rsidRPr="00D6711D" w14:paraId="4156261A" w14:textId="77777777" w:rsidTr="00AC0FEF">
        <w:tc>
          <w:tcPr>
            <w:tcW w:w="1696" w:type="dxa"/>
            <w:vMerge/>
          </w:tcPr>
          <w:p w14:paraId="39E4FA06" w14:textId="77777777" w:rsidR="00D6711D" w:rsidRPr="00D6711D" w:rsidRDefault="00D6711D" w:rsidP="00D6711D">
            <w:pPr>
              <w:rPr>
                <w:rFonts w:cstheme="minorHAnsi"/>
                <w:b/>
                <w:bCs/>
                <w:color w:val="003366"/>
              </w:rPr>
            </w:pPr>
          </w:p>
        </w:tc>
        <w:tc>
          <w:tcPr>
            <w:tcW w:w="3686" w:type="dxa"/>
            <w:gridSpan w:val="2"/>
          </w:tcPr>
          <w:p w14:paraId="20589A0A" w14:textId="2D46D91A" w:rsidR="00D6711D" w:rsidRPr="00D6711D" w:rsidRDefault="00000000" w:rsidP="00D6711D">
            <w:pPr>
              <w:rPr>
                <w:rFonts w:cstheme="minorHAnsi"/>
              </w:rPr>
            </w:pPr>
            <w:sdt>
              <w:sdtPr>
                <w:rPr>
                  <w:rFonts w:cstheme="minorHAnsi"/>
                  <w:b/>
                </w:rPr>
                <w:id w:val="-1208941096"/>
              </w:sdtPr>
              <w:sdtContent>
                <m:oMath>
                  <m:r>
                    <m:rPr>
                      <m:sty m:val="bi"/>
                    </m:rPr>
                    <w:rPr>
                      <w:rFonts w:ascii="Cambria Math" w:eastAsia="MS Gothic" w:hAnsi="Cambria Math" w:cs="Segoe UI Symbol"/>
                    </w:rPr>
                    <m:t>√</m:t>
                  </m:r>
                </m:oMath>
              </w:sdtContent>
            </w:sdt>
            <w:r w:rsidR="00D6711D" w:rsidRPr="00D6711D">
              <w:rPr>
                <w:rFonts w:cstheme="minorHAnsi"/>
              </w:rPr>
              <w:t xml:space="preserve"> Enseignant chercheur </w:t>
            </w:r>
          </w:p>
        </w:tc>
        <w:tc>
          <w:tcPr>
            <w:tcW w:w="3827" w:type="dxa"/>
            <w:gridSpan w:val="4"/>
          </w:tcPr>
          <w:p w14:paraId="021A2DA8" w14:textId="77777777" w:rsidR="00D6711D" w:rsidRPr="00D6711D" w:rsidRDefault="00000000" w:rsidP="00D6711D">
            <w:pPr>
              <w:rPr>
                <w:rFonts w:cstheme="minorHAnsi"/>
              </w:rPr>
            </w:pPr>
            <w:sdt>
              <w:sdtPr>
                <w:rPr>
                  <w:rFonts w:cstheme="minorHAnsi"/>
                  <w:b/>
                </w:rPr>
                <w:id w:val="1842889049"/>
              </w:sdtPr>
              <w:sdtContent>
                <w:r w:rsidR="00D6711D" w:rsidRPr="00D6711D">
                  <w:rPr>
                    <w:rFonts w:ascii="Segoe UI Symbol" w:eastAsia="MS Gothic" w:hAnsi="Segoe UI Symbol" w:cs="Segoe UI Symbol"/>
                    <w:b/>
                  </w:rPr>
                  <w:t>☐</w:t>
                </w:r>
              </w:sdtContent>
            </w:sdt>
            <w:r w:rsidR="00D6711D" w:rsidRPr="00D6711D">
              <w:rPr>
                <w:rFonts w:cstheme="minorHAnsi"/>
              </w:rPr>
              <w:t xml:space="preserve"> Autre : précisez</w:t>
            </w:r>
          </w:p>
        </w:tc>
      </w:tr>
      <w:tr w:rsidR="00AC0FEF" w:rsidRPr="00D6711D" w14:paraId="79D527D6" w14:textId="77777777" w:rsidTr="00AC0FEF">
        <w:tc>
          <w:tcPr>
            <w:tcW w:w="1696" w:type="dxa"/>
          </w:tcPr>
          <w:p w14:paraId="21008366" w14:textId="77777777" w:rsidR="00AC0FEF" w:rsidRPr="00D6711D" w:rsidRDefault="00AC0FEF" w:rsidP="00D6711D">
            <w:pPr>
              <w:rPr>
                <w:rFonts w:cstheme="minorHAnsi"/>
              </w:rPr>
            </w:pPr>
          </w:p>
        </w:tc>
        <w:tc>
          <w:tcPr>
            <w:tcW w:w="3686" w:type="dxa"/>
            <w:gridSpan w:val="2"/>
          </w:tcPr>
          <w:p w14:paraId="275CBBD0" w14:textId="77777777" w:rsidR="0018787A" w:rsidRDefault="00AC0FEF" w:rsidP="00D6711D">
            <w:pPr>
              <w:rPr>
                <w:rFonts w:cstheme="minorHAnsi"/>
              </w:rPr>
            </w:pPr>
            <w:r>
              <w:rPr>
                <w:rFonts w:cstheme="minorHAnsi"/>
              </w:rPr>
              <w:t>Courriel :</w:t>
            </w:r>
          </w:p>
          <w:p w14:paraId="2BBDA344" w14:textId="3CF89444" w:rsidR="00AC0FEF" w:rsidRPr="00D6711D" w:rsidRDefault="0018787A" w:rsidP="00D6711D">
            <w:pPr>
              <w:rPr>
                <w:rFonts w:cstheme="minorHAnsi"/>
              </w:rPr>
            </w:pPr>
            <w:r>
              <w:rPr>
                <w:rFonts w:cstheme="minorHAnsi"/>
              </w:rPr>
              <w:t>lionel.clement@u-bordeaux.fr</w:t>
            </w:r>
          </w:p>
        </w:tc>
        <w:tc>
          <w:tcPr>
            <w:tcW w:w="1276" w:type="dxa"/>
            <w:gridSpan w:val="2"/>
          </w:tcPr>
          <w:p w14:paraId="6F91E913" w14:textId="77777777" w:rsidR="00AC0FEF" w:rsidRDefault="00AC0FEF" w:rsidP="00D6711D">
            <w:pPr>
              <w:rPr>
                <w:rFonts w:cstheme="minorHAnsi"/>
              </w:rPr>
            </w:pPr>
            <w:r>
              <w:rPr>
                <w:rFonts w:cstheme="minorHAnsi"/>
              </w:rPr>
              <w:t>Téléphone :</w:t>
            </w:r>
          </w:p>
          <w:p w14:paraId="252D3EEC" w14:textId="69B8D7D5" w:rsidR="0018787A" w:rsidRPr="00D6711D" w:rsidRDefault="0018787A" w:rsidP="00D6711D">
            <w:pPr>
              <w:rPr>
                <w:rFonts w:cstheme="minorHAnsi"/>
              </w:rPr>
            </w:pPr>
            <w:r>
              <w:rPr>
                <w:rFonts w:cstheme="minorHAnsi"/>
              </w:rPr>
              <w:t>+33 (0)5 40 00 35 08</w:t>
            </w:r>
          </w:p>
        </w:tc>
        <w:tc>
          <w:tcPr>
            <w:tcW w:w="2551" w:type="dxa"/>
            <w:gridSpan w:val="2"/>
          </w:tcPr>
          <w:p w14:paraId="53D3A7B2" w14:textId="77777777" w:rsidR="00AC0FEF" w:rsidRPr="00D6711D" w:rsidRDefault="00AC0FEF" w:rsidP="00D6711D">
            <w:pPr>
              <w:rPr>
                <w:rFonts w:cstheme="minorHAnsi"/>
              </w:rPr>
            </w:pPr>
          </w:p>
        </w:tc>
      </w:tr>
      <w:tr w:rsidR="005B5665" w:rsidRPr="00D6711D" w14:paraId="46884C57" w14:textId="77777777" w:rsidTr="005B5665">
        <w:trPr>
          <w:trHeight w:val="70"/>
        </w:trPr>
        <w:tc>
          <w:tcPr>
            <w:tcW w:w="9209" w:type="dxa"/>
            <w:gridSpan w:val="7"/>
          </w:tcPr>
          <w:p w14:paraId="01662439" w14:textId="77777777" w:rsidR="005B5665" w:rsidRPr="00D6711D" w:rsidRDefault="005B5665" w:rsidP="000C67DD">
            <w:pPr>
              <w:rPr>
                <w:rFonts w:cstheme="minorHAnsi"/>
              </w:rPr>
            </w:pPr>
          </w:p>
        </w:tc>
      </w:tr>
      <w:tr w:rsidR="005B5665" w:rsidRPr="00D6711D" w14:paraId="7A52FAB4" w14:textId="77777777" w:rsidTr="005B5665">
        <w:tc>
          <w:tcPr>
            <w:tcW w:w="3256" w:type="dxa"/>
            <w:gridSpan w:val="2"/>
          </w:tcPr>
          <w:p w14:paraId="75E570D5" w14:textId="77777777" w:rsidR="005B5665" w:rsidRPr="00463E48" w:rsidRDefault="005B5665" w:rsidP="000C67DD">
            <w:pPr>
              <w:rPr>
                <w:rFonts w:cstheme="minorHAnsi"/>
                <w:b/>
                <w:bCs/>
                <w:color w:val="003366"/>
              </w:rPr>
            </w:pPr>
            <w:r w:rsidRPr="00463E48">
              <w:rPr>
                <w:rFonts w:cstheme="minorHAnsi"/>
                <w:b/>
                <w:bCs/>
                <w:color w:val="003366"/>
              </w:rPr>
              <w:t>Institut principal du CNRS</w:t>
            </w:r>
          </w:p>
        </w:tc>
        <w:tc>
          <w:tcPr>
            <w:tcW w:w="2126" w:type="dxa"/>
          </w:tcPr>
          <w:p w14:paraId="7E268EC4" w14:textId="77777777" w:rsidR="005B5665" w:rsidRPr="00D6711D" w:rsidRDefault="005B5665" w:rsidP="000C67DD">
            <w:pPr>
              <w:rPr>
                <w:rFonts w:cstheme="minorHAnsi"/>
              </w:rPr>
            </w:pPr>
          </w:p>
        </w:tc>
        <w:tc>
          <w:tcPr>
            <w:tcW w:w="2268" w:type="dxa"/>
            <w:gridSpan w:val="3"/>
          </w:tcPr>
          <w:p w14:paraId="283FEAEB" w14:textId="77777777" w:rsidR="005B5665" w:rsidRPr="00463E48" w:rsidRDefault="005B5665" w:rsidP="000C67DD">
            <w:pPr>
              <w:rPr>
                <w:rFonts w:cstheme="minorHAnsi"/>
                <w:bCs/>
                <w:color w:val="003366"/>
              </w:rPr>
            </w:pPr>
            <w:r w:rsidRPr="00463E48">
              <w:rPr>
                <w:rFonts w:cstheme="minorHAnsi"/>
                <w:b/>
                <w:bCs/>
                <w:color w:val="003366"/>
              </w:rPr>
              <w:t>Délégation régionale</w:t>
            </w:r>
            <w:r w:rsidRPr="00463E48">
              <w:rPr>
                <w:rFonts w:cstheme="minorHAnsi"/>
                <w:bCs/>
                <w:color w:val="003366"/>
              </w:rPr>
              <w:t> </w:t>
            </w:r>
          </w:p>
        </w:tc>
        <w:tc>
          <w:tcPr>
            <w:tcW w:w="1559" w:type="dxa"/>
          </w:tcPr>
          <w:p w14:paraId="3723FAA2" w14:textId="77777777" w:rsidR="005B5665" w:rsidRPr="00D6711D" w:rsidRDefault="005B5665" w:rsidP="000C67DD">
            <w:pPr>
              <w:rPr>
                <w:rFonts w:cstheme="minorHAnsi"/>
              </w:rPr>
            </w:pPr>
          </w:p>
        </w:tc>
      </w:tr>
      <w:tr w:rsidR="00AC0FEF" w:rsidRPr="00D6711D" w14:paraId="3C31A6A0" w14:textId="77777777" w:rsidTr="005B5665">
        <w:tc>
          <w:tcPr>
            <w:tcW w:w="3256" w:type="dxa"/>
            <w:gridSpan w:val="2"/>
          </w:tcPr>
          <w:p w14:paraId="5C68D422" w14:textId="77777777" w:rsidR="00AC0FEF" w:rsidRPr="00463E48" w:rsidRDefault="005B5665" w:rsidP="00D6711D">
            <w:pPr>
              <w:rPr>
                <w:rFonts w:cstheme="minorHAnsi"/>
                <w:b/>
                <w:bCs/>
                <w:color w:val="003366"/>
              </w:rPr>
            </w:pPr>
            <w:r w:rsidRPr="00463E48">
              <w:rPr>
                <w:rFonts w:cstheme="minorHAnsi"/>
                <w:b/>
                <w:bCs/>
                <w:color w:val="003366"/>
              </w:rPr>
              <w:t>Unité (nom, numéro, adresse)</w:t>
            </w:r>
          </w:p>
        </w:tc>
        <w:tc>
          <w:tcPr>
            <w:tcW w:w="5953" w:type="dxa"/>
            <w:gridSpan w:val="5"/>
          </w:tcPr>
          <w:p w14:paraId="3C9F0939" w14:textId="77777777" w:rsidR="00AC0FEF" w:rsidRPr="00D6711D" w:rsidRDefault="00AC0FEF" w:rsidP="00D6711D">
            <w:pPr>
              <w:rPr>
                <w:rFonts w:cstheme="minorHAnsi"/>
              </w:rPr>
            </w:pPr>
          </w:p>
        </w:tc>
      </w:tr>
      <w:tr w:rsidR="005B5665" w:rsidRPr="00D6711D" w14:paraId="1D5EB36E" w14:textId="77777777" w:rsidTr="005B5665">
        <w:tc>
          <w:tcPr>
            <w:tcW w:w="3256" w:type="dxa"/>
            <w:gridSpan w:val="2"/>
          </w:tcPr>
          <w:p w14:paraId="57D21693" w14:textId="77777777" w:rsidR="006C6CD0" w:rsidRPr="006C6CD0" w:rsidRDefault="006C6CD0" w:rsidP="00D6711D">
            <w:pPr>
              <w:rPr>
                <w:rFonts w:cstheme="minorHAnsi"/>
                <w:b/>
                <w:bCs/>
                <w:color w:val="003366"/>
                <w:sz w:val="18"/>
                <w:szCs w:val="18"/>
              </w:rPr>
            </w:pPr>
            <w:r>
              <w:rPr>
                <w:rFonts w:cstheme="minorHAnsi"/>
                <w:b/>
                <w:bCs/>
                <w:color w:val="003366"/>
                <w:sz w:val="18"/>
                <w:szCs w:val="18"/>
              </w:rPr>
              <w:t>Centre financier de l’unité (</w:t>
            </w:r>
            <w:r w:rsidR="005B5665" w:rsidRPr="006C6CD0">
              <w:rPr>
                <w:rFonts w:cstheme="minorHAnsi"/>
                <w:b/>
                <w:bCs/>
                <w:color w:val="003366"/>
                <w:sz w:val="18"/>
                <w:szCs w:val="18"/>
              </w:rPr>
              <w:t>demander a</w:t>
            </w:r>
            <w:r>
              <w:rPr>
                <w:rFonts w:cstheme="minorHAnsi"/>
                <w:b/>
                <w:bCs/>
                <w:color w:val="003366"/>
                <w:sz w:val="18"/>
                <w:szCs w:val="18"/>
              </w:rPr>
              <w:t xml:space="preserve">u gestionnaire du laboratoire) </w:t>
            </w:r>
          </w:p>
        </w:tc>
        <w:tc>
          <w:tcPr>
            <w:tcW w:w="5953" w:type="dxa"/>
            <w:gridSpan w:val="5"/>
          </w:tcPr>
          <w:p w14:paraId="31B8E610" w14:textId="77777777" w:rsidR="005B5665" w:rsidRPr="00D6711D" w:rsidRDefault="005B5665" w:rsidP="00D6711D">
            <w:pPr>
              <w:rPr>
                <w:rFonts w:cstheme="minorHAnsi"/>
              </w:rPr>
            </w:pPr>
          </w:p>
        </w:tc>
      </w:tr>
      <w:tr w:rsidR="006C6CD0" w:rsidRPr="00D6711D" w14:paraId="4C0110E5" w14:textId="77777777" w:rsidTr="005B5665">
        <w:tc>
          <w:tcPr>
            <w:tcW w:w="3256" w:type="dxa"/>
            <w:gridSpan w:val="2"/>
          </w:tcPr>
          <w:p w14:paraId="55163E9A" w14:textId="77777777" w:rsidR="006C6CD0" w:rsidRDefault="006C6CD0" w:rsidP="00D6711D">
            <w:pPr>
              <w:rPr>
                <w:rFonts w:cstheme="minorHAnsi"/>
                <w:b/>
                <w:bCs/>
                <w:color w:val="003366"/>
                <w:sz w:val="18"/>
                <w:szCs w:val="18"/>
              </w:rPr>
            </w:pPr>
            <w:r>
              <w:rPr>
                <w:rFonts w:cstheme="minorHAnsi"/>
                <w:b/>
                <w:bCs/>
                <w:color w:val="003366"/>
                <w:sz w:val="18"/>
                <w:szCs w:val="18"/>
              </w:rPr>
              <w:t>Contact SPV :</w:t>
            </w:r>
          </w:p>
        </w:tc>
        <w:tc>
          <w:tcPr>
            <w:tcW w:w="5953" w:type="dxa"/>
            <w:gridSpan w:val="5"/>
          </w:tcPr>
          <w:p w14:paraId="516C8A43" w14:textId="77777777" w:rsidR="006C6CD0" w:rsidRPr="00D6711D" w:rsidRDefault="006C6CD0" w:rsidP="00D6711D">
            <w:pPr>
              <w:rPr>
                <w:rFonts w:cstheme="minorHAnsi"/>
              </w:rPr>
            </w:pPr>
          </w:p>
        </w:tc>
      </w:tr>
      <w:tr w:rsidR="002F6B45" w:rsidRPr="00D6711D" w14:paraId="0064E6BE" w14:textId="77777777" w:rsidTr="005B5665">
        <w:tc>
          <w:tcPr>
            <w:tcW w:w="3256" w:type="dxa"/>
            <w:gridSpan w:val="2"/>
          </w:tcPr>
          <w:p w14:paraId="31ADCC1D" w14:textId="1FECA3AE" w:rsidR="002F6B45" w:rsidRDefault="002F6B45" w:rsidP="00D6711D">
            <w:pPr>
              <w:rPr>
                <w:rFonts w:cstheme="minorHAnsi"/>
                <w:b/>
                <w:bCs/>
                <w:color w:val="003366"/>
                <w:sz w:val="18"/>
                <w:szCs w:val="18"/>
              </w:rPr>
            </w:pPr>
            <w:r>
              <w:rPr>
                <w:rFonts w:cstheme="minorHAnsi"/>
                <w:b/>
                <w:bCs/>
                <w:color w:val="003366"/>
                <w:sz w:val="18"/>
                <w:szCs w:val="18"/>
              </w:rPr>
              <w:t>Date de dépôt du dossier</w:t>
            </w:r>
            <w:r w:rsidR="00F83E66">
              <w:rPr>
                <w:rFonts w:cstheme="minorHAnsi"/>
                <w:b/>
                <w:bCs/>
                <w:color w:val="003366"/>
                <w:sz w:val="18"/>
                <w:szCs w:val="18"/>
              </w:rPr>
              <w:t> :</w:t>
            </w:r>
          </w:p>
        </w:tc>
        <w:tc>
          <w:tcPr>
            <w:tcW w:w="5953" w:type="dxa"/>
            <w:gridSpan w:val="5"/>
          </w:tcPr>
          <w:p w14:paraId="737C3E09" w14:textId="77777777" w:rsidR="002F6B45" w:rsidRPr="00D6711D" w:rsidRDefault="002F6B45" w:rsidP="00D6711D">
            <w:pPr>
              <w:rPr>
                <w:rFonts w:cstheme="minorHAnsi"/>
              </w:rPr>
            </w:pPr>
          </w:p>
        </w:tc>
      </w:tr>
      <w:tr w:rsidR="00F83E66" w:rsidRPr="00D6711D" w14:paraId="6519799C" w14:textId="77777777" w:rsidTr="005B5665">
        <w:tc>
          <w:tcPr>
            <w:tcW w:w="3256" w:type="dxa"/>
            <w:gridSpan w:val="2"/>
          </w:tcPr>
          <w:p w14:paraId="12D9AFB2" w14:textId="782D4B6D" w:rsidR="00F83E66" w:rsidRDefault="00F83E66" w:rsidP="00D6711D">
            <w:pPr>
              <w:rPr>
                <w:rFonts w:cstheme="minorHAnsi"/>
                <w:b/>
                <w:bCs/>
                <w:color w:val="003366"/>
                <w:sz w:val="18"/>
                <w:szCs w:val="18"/>
              </w:rPr>
            </w:pPr>
            <w:r>
              <w:rPr>
                <w:rFonts w:cstheme="minorHAnsi"/>
                <w:b/>
                <w:bCs/>
                <w:color w:val="003366"/>
                <w:sz w:val="18"/>
                <w:szCs w:val="18"/>
              </w:rPr>
              <w:t>Déclaration logicielle :</w:t>
            </w:r>
          </w:p>
        </w:tc>
        <w:tc>
          <w:tcPr>
            <w:tcW w:w="5953" w:type="dxa"/>
            <w:gridSpan w:val="5"/>
          </w:tcPr>
          <w:p w14:paraId="4435F58A" w14:textId="2FB90201" w:rsidR="00F83E66" w:rsidRPr="00D6711D" w:rsidRDefault="00D7267C" w:rsidP="00D7267C">
            <w:pPr>
              <w:rPr>
                <w:rFonts w:cstheme="minorHAnsi"/>
              </w:rPr>
            </w:pPr>
            <w:r w:rsidRPr="00D7267C">
              <w:rPr>
                <w:rFonts w:cstheme="minorHAnsi"/>
              </w:rPr>
              <w:t>GNU GENERAL PUBLIC LICENSE</w:t>
            </w:r>
            <w:r>
              <w:rPr>
                <w:rFonts w:cstheme="minorHAnsi"/>
              </w:rPr>
              <w:t xml:space="preserve"> </w:t>
            </w:r>
            <w:r w:rsidRPr="00D7267C">
              <w:rPr>
                <w:rFonts w:cstheme="minorHAnsi"/>
              </w:rPr>
              <w:t xml:space="preserve">Version 3, </w:t>
            </w:r>
            <w:r>
              <w:rPr>
                <w:rFonts w:cstheme="minorHAnsi"/>
              </w:rPr>
              <w:t>depuis 2019</w:t>
            </w:r>
          </w:p>
        </w:tc>
      </w:tr>
      <w:tr w:rsidR="00F83E66" w:rsidRPr="00D6711D" w14:paraId="078DC479" w14:textId="77777777" w:rsidTr="005B5665">
        <w:tc>
          <w:tcPr>
            <w:tcW w:w="3256" w:type="dxa"/>
            <w:gridSpan w:val="2"/>
          </w:tcPr>
          <w:p w14:paraId="1EE64CD2" w14:textId="76903A78" w:rsidR="00F83E66" w:rsidRDefault="00F83E66" w:rsidP="00D6711D">
            <w:pPr>
              <w:rPr>
                <w:rFonts w:cstheme="minorHAnsi"/>
                <w:b/>
                <w:bCs/>
                <w:color w:val="003366"/>
                <w:sz w:val="18"/>
                <w:szCs w:val="18"/>
              </w:rPr>
            </w:pPr>
            <w:r>
              <w:rPr>
                <w:rFonts w:cstheme="minorHAnsi"/>
                <w:b/>
                <w:bCs/>
                <w:color w:val="003366"/>
                <w:sz w:val="18"/>
                <w:szCs w:val="18"/>
              </w:rPr>
              <w:t>Site web :</w:t>
            </w:r>
          </w:p>
        </w:tc>
        <w:tc>
          <w:tcPr>
            <w:tcW w:w="5953" w:type="dxa"/>
            <w:gridSpan w:val="5"/>
          </w:tcPr>
          <w:p w14:paraId="041DD555" w14:textId="5C4AD962" w:rsidR="00F83E66" w:rsidRPr="00D6711D" w:rsidRDefault="00BD633D" w:rsidP="00D6711D">
            <w:pPr>
              <w:rPr>
                <w:rFonts w:cstheme="minorHAnsi"/>
              </w:rPr>
            </w:pPr>
            <w:hyperlink r:id="rId9" w:history="1">
              <w:r w:rsidRPr="00467A39">
                <w:rPr>
                  <w:rStyle w:val="Hyperlink"/>
                  <w:rFonts w:cstheme="minorHAnsi"/>
                </w:rPr>
                <w:t>https://github.com/lionelclement/Elvex</w:t>
              </w:r>
            </w:hyperlink>
          </w:p>
        </w:tc>
      </w:tr>
    </w:tbl>
    <w:p w14:paraId="5FF1F1E3" w14:textId="77777777" w:rsidR="00EB557F" w:rsidRDefault="00EB557F">
      <w:pPr>
        <w:rPr>
          <w:rFonts w:cstheme="minorHAnsi"/>
        </w:rPr>
      </w:pPr>
    </w:p>
    <w:tbl>
      <w:tblPr>
        <w:tblStyle w:val="TableGrid"/>
        <w:tblW w:w="9209" w:type="dxa"/>
        <w:tblLook w:val="04A0" w:firstRow="1" w:lastRow="0" w:firstColumn="1" w:lastColumn="0" w:noHBand="0" w:noVBand="1"/>
      </w:tblPr>
      <w:tblGrid>
        <w:gridCol w:w="9209"/>
      </w:tblGrid>
      <w:tr w:rsidR="00B9391F" w14:paraId="54061E8D" w14:textId="77777777" w:rsidTr="001255AC">
        <w:trPr>
          <w:trHeight w:val="2516"/>
        </w:trPr>
        <w:tc>
          <w:tcPr>
            <w:tcW w:w="9209" w:type="dxa"/>
          </w:tcPr>
          <w:p w14:paraId="15557812" w14:textId="660F2560" w:rsidR="00B9391F" w:rsidRPr="00463E48" w:rsidRDefault="00B9391F" w:rsidP="00327A8F">
            <w:pPr>
              <w:ind w:right="-116"/>
              <w:rPr>
                <w:rFonts w:cstheme="minorHAnsi"/>
                <w:b/>
                <w:bCs/>
                <w:color w:val="003366"/>
              </w:rPr>
            </w:pPr>
            <w:r w:rsidRPr="00463E48">
              <w:rPr>
                <w:rFonts w:cstheme="minorHAnsi"/>
                <w:b/>
                <w:bCs/>
                <w:color w:val="003366"/>
              </w:rPr>
              <w:t xml:space="preserve">Résumé du </w:t>
            </w:r>
            <w:r w:rsidR="00AD2DC6">
              <w:rPr>
                <w:rFonts w:cstheme="minorHAnsi"/>
                <w:b/>
                <w:bCs/>
                <w:color w:val="003366"/>
              </w:rPr>
              <w:t>logiciel</w:t>
            </w:r>
            <w:r w:rsidRPr="00463E48">
              <w:rPr>
                <w:rFonts w:cstheme="minorHAnsi"/>
                <w:b/>
                <w:bCs/>
                <w:color w:val="003366"/>
              </w:rPr>
              <w:t xml:space="preserve"> en 10 lignes </w:t>
            </w:r>
            <w:r w:rsidR="00375E68">
              <w:rPr>
                <w:rFonts w:cstheme="minorHAnsi"/>
                <w:b/>
                <w:bCs/>
                <w:color w:val="003366"/>
              </w:rPr>
              <w:t>(</w:t>
            </w:r>
            <w:r w:rsidR="00375E68" w:rsidRPr="0001389C">
              <w:rPr>
                <w:rFonts w:cstheme="minorHAnsi"/>
                <w:b/>
                <w:bCs/>
                <w:color w:val="003366"/>
              </w:rPr>
              <w:t>à destination des non-spécialistes du domaine</w:t>
            </w:r>
            <w:proofErr w:type="gramStart"/>
            <w:r w:rsidR="00375E68" w:rsidRPr="0001389C">
              <w:rPr>
                <w:rFonts w:cstheme="minorHAnsi"/>
                <w:b/>
                <w:bCs/>
                <w:color w:val="003366"/>
              </w:rPr>
              <w:t>)</w:t>
            </w:r>
            <w:r w:rsidRPr="00463E48">
              <w:rPr>
                <w:rFonts w:cstheme="minorHAnsi"/>
                <w:b/>
                <w:bCs/>
                <w:color w:val="003366"/>
              </w:rPr>
              <w:t>:</w:t>
            </w:r>
            <w:proofErr w:type="gramEnd"/>
            <w:r w:rsidRPr="00463E48">
              <w:rPr>
                <w:rFonts w:cstheme="minorHAnsi"/>
                <w:b/>
                <w:bCs/>
                <w:color w:val="003366"/>
              </w:rPr>
              <w:t xml:space="preserve">   </w:t>
            </w:r>
          </w:p>
          <w:p w14:paraId="0AEC0B21" w14:textId="77777777" w:rsidR="00B9391F" w:rsidRDefault="00B9391F">
            <w:pPr>
              <w:rPr>
                <w:b/>
              </w:rPr>
            </w:pPr>
          </w:p>
          <w:p w14:paraId="502A731F" w14:textId="6BBB57FC" w:rsidR="00723C88" w:rsidRDefault="0018787A" w:rsidP="008B48F7">
            <w:pPr>
              <w:rPr>
                <w:b/>
              </w:rPr>
            </w:pPr>
            <w:proofErr w:type="spellStart"/>
            <w:r>
              <w:rPr>
                <w:b/>
              </w:rPr>
              <w:t>Elvex</w:t>
            </w:r>
            <w:proofErr w:type="spellEnd"/>
            <w:r>
              <w:rPr>
                <w:b/>
              </w:rPr>
              <w:t xml:space="preserve"> est un logiciel de NLG (génération automatique de texte) qui n’utilise pas de donnée d’apprentissage, mais au contraire qui utilise des connaissances linguistiques pour produire du texte.</w:t>
            </w:r>
            <w:r w:rsidR="008B48F7">
              <w:rPr>
                <w:b/>
              </w:rPr>
              <w:t xml:space="preserve"> </w:t>
            </w:r>
            <w:r w:rsidR="0025486D">
              <w:rPr>
                <w:b/>
              </w:rPr>
              <w:t xml:space="preserve"> </w:t>
            </w:r>
            <w:proofErr w:type="spellStart"/>
            <w:r w:rsidR="008B48F7">
              <w:rPr>
                <w:b/>
              </w:rPr>
              <w:t>Elvex</w:t>
            </w:r>
            <w:proofErr w:type="spellEnd"/>
            <w:r w:rsidR="008B48F7">
              <w:rPr>
                <w:b/>
              </w:rPr>
              <w:t xml:space="preserve"> traduit un </w:t>
            </w:r>
            <w:r w:rsidR="008B48F7" w:rsidRPr="0025486D">
              <w:rPr>
                <w:b/>
                <w:i/>
                <w:iCs/>
              </w:rPr>
              <w:t>input</w:t>
            </w:r>
            <w:r w:rsidR="008B48F7">
              <w:rPr>
                <w:b/>
              </w:rPr>
              <w:t xml:space="preserve"> qui peut être un sens, mais aussi des intentions communicatives (comme un questionnement, un doute émis ou une injonction) en un </w:t>
            </w:r>
            <w:r w:rsidR="0025486D">
              <w:rPr>
                <w:b/>
              </w:rPr>
              <w:t xml:space="preserve">ensemble de phrases </w:t>
            </w:r>
            <w:r w:rsidR="008B48F7">
              <w:rPr>
                <w:b/>
              </w:rPr>
              <w:t>qui respecte</w:t>
            </w:r>
            <w:r w:rsidR="0025486D">
              <w:rPr>
                <w:b/>
              </w:rPr>
              <w:t>nt</w:t>
            </w:r>
            <w:r w:rsidR="008B48F7">
              <w:rPr>
                <w:b/>
              </w:rPr>
              <w:t xml:space="preserve"> les </w:t>
            </w:r>
            <w:r w:rsidR="0025486D">
              <w:rPr>
                <w:b/>
              </w:rPr>
              <w:t xml:space="preserve">contraintes syntaxiques de la langue. </w:t>
            </w:r>
          </w:p>
          <w:p w14:paraId="550A55EA" w14:textId="056EAA09" w:rsidR="00D7267C" w:rsidRDefault="00D7267C">
            <w:pPr>
              <w:rPr>
                <w:b/>
              </w:rPr>
            </w:pPr>
            <w:r>
              <w:rPr>
                <w:b/>
              </w:rPr>
              <w:t>Le premier intérêt de cette approche est de ne pas nécessiter de données massives ni de process d’apprentissage qui ont un coût important, autant économique qu’environnemental.</w:t>
            </w:r>
            <w:r>
              <w:rPr>
                <w:b/>
              </w:rPr>
              <w:br/>
              <w:t xml:space="preserve">Un autre intérêt, est de proposer des textes de façon déterministe et </w:t>
            </w:r>
            <w:r w:rsidR="0025486D">
              <w:rPr>
                <w:b/>
              </w:rPr>
              <w:t xml:space="preserve">non </w:t>
            </w:r>
            <w:r w:rsidR="00723C88">
              <w:rPr>
                <w:b/>
              </w:rPr>
              <w:t>à partir de données probabilistes</w:t>
            </w:r>
            <w:r>
              <w:rPr>
                <w:b/>
              </w:rPr>
              <w:t xml:space="preserve">. </w:t>
            </w:r>
            <w:r w:rsidR="00723C88">
              <w:rPr>
                <w:b/>
              </w:rPr>
              <w:t xml:space="preserve">C’est-à-dire que </w:t>
            </w:r>
            <w:r w:rsidR="0025486D">
              <w:rPr>
                <w:b/>
              </w:rPr>
              <w:t xml:space="preserve">l’on peut attester que les textes produits sont conformes aux </w:t>
            </w:r>
            <w:r w:rsidR="0025486D" w:rsidRPr="0025486D">
              <w:rPr>
                <w:b/>
                <w:i/>
                <w:iCs/>
              </w:rPr>
              <w:t>inputs</w:t>
            </w:r>
            <w:r w:rsidR="0025486D">
              <w:rPr>
                <w:b/>
              </w:rPr>
              <w:t xml:space="preserve"> qui ont été donnés, pour autant que la grammaire et le lexique soient justes.</w:t>
            </w:r>
          </w:p>
          <w:p w14:paraId="43869E63" w14:textId="6F36D29B" w:rsidR="0025486D" w:rsidRPr="00723C88" w:rsidRDefault="008739D2">
            <w:pPr>
              <w:rPr>
                <w:b/>
              </w:rPr>
            </w:pPr>
            <w:r>
              <w:rPr>
                <w:b/>
              </w:rPr>
              <w:t xml:space="preserve">Le logiciel peut ainsi </w:t>
            </w:r>
            <w:r w:rsidR="00AE6F18">
              <w:rPr>
                <w:b/>
              </w:rPr>
              <w:t xml:space="preserve">rapidement </w:t>
            </w:r>
            <w:r>
              <w:rPr>
                <w:b/>
              </w:rPr>
              <w:t xml:space="preserve">produire des textes correspondant à des emails, des lettres de publipostage, des descriptions de produits commercialisés, </w:t>
            </w:r>
            <w:r w:rsidR="00AE6F18">
              <w:rPr>
                <w:b/>
              </w:rPr>
              <w:t xml:space="preserve">des exercices de langue, </w:t>
            </w:r>
            <w:r>
              <w:rPr>
                <w:b/>
              </w:rPr>
              <w:t xml:space="preserve">etc. avec l’assurance que </w:t>
            </w:r>
            <w:r w:rsidR="00AE6F18">
              <w:rPr>
                <w:b/>
              </w:rPr>
              <w:t>le contenu est proposé dans une forme syntaxique correcte et sans contre-sens ou absurdité.</w:t>
            </w:r>
          </w:p>
          <w:p w14:paraId="02C8F1AE" w14:textId="71EC3F4E" w:rsidR="006523FD" w:rsidRDefault="006523FD">
            <w:pPr>
              <w:rPr>
                <w:b/>
              </w:rPr>
            </w:pPr>
          </w:p>
          <w:p w14:paraId="0F457BCB" w14:textId="77AAC6E0" w:rsidR="006523FD" w:rsidRDefault="006523FD">
            <w:pPr>
              <w:rPr>
                <w:b/>
              </w:rPr>
            </w:pPr>
          </w:p>
          <w:p w14:paraId="7F6416EA" w14:textId="3DD007F1" w:rsidR="006523FD" w:rsidRDefault="006523FD">
            <w:pPr>
              <w:rPr>
                <w:b/>
              </w:rPr>
            </w:pPr>
          </w:p>
          <w:p w14:paraId="1EC654E2" w14:textId="77777777" w:rsidR="00B9391F" w:rsidRDefault="00B9391F">
            <w:pPr>
              <w:rPr>
                <w:b/>
              </w:rPr>
            </w:pPr>
          </w:p>
          <w:p w14:paraId="39B3252A" w14:textId="77777777" w:rsidR="00B9391F" w:rsidRDefault="00B9391F">
            <w:pPr>
              <w:rPr>
                <w:b/>
              </w:rPr>
            </w:pPr>
          </w:p>
          <w:p w14:paraId="5DADFB8F" w14:textId="6B8116A2" w:rsidR="00B9391F" w:rsidRDefault="00B9391F">
            <w:pPr>
              <w:rPr>
                <w:b/>
              </w:rPr>
            </w:pPr>
          </w:p>
          <w:p w14:paraId="524E364B" w14:textId="77777777" w:rsidR="00C12791" w:rsidRDefault="00C12791">
            <w:pPr>
              <w:rPr>
                <w:b/>
              </w:rPr>
            </w:pPr>
          </w:p>
          <w:p w14:paraId="769883D3" w14:textId="77777777" w:rsidR="00B9391F" w:rsidRPr="00B9391F" w:rsidRDefault="00B9391F">
            <w:pPr>
              <w:rPr>
                <w:b/>
              </w:rPr>
            </w:pPr>
          </w:p>
        </w:tc>
      </w:tr>
      <w:tr w:rsidR="00B9391F" w14:paraId="79861A6F" w14:textId="77777777" w:rsidTr="00327A8F">
        <w:tc>
          <w:tcPr>
            <w:tcW w:w="9209" w:type="dxa"/>
          </w:tcPr>
          <w:p w14:paraId="7A2AF1D0" w14:textId="50EF5B17" w:rsidR="00B9391F" w:rsidRPr="00463E48" w:rsidRDefault="00463E48">
            <w:pPr>
              <w:rPr>
                <w:rFonts w:eastAsia="Calibri" w:cstheme="minorHAnsi"/>
                <w:b/>
                <w:bCs/>
              </w:rPr>
            </w:pPr>
            <w:r w:rsidRPr="0052136A">
              <w:rPr>
                <w:rFonts w:eastAsia="Calibri" w:cstheme="minorHAnsi"/>
                <w:b/>
                <w:bCs/>
                <w:color w:val="003366"/>
              </w:rPr>
              <w:t xml:space="preserve">Objectif(s) du </w:t>
            </w:r>
            <w:r w:rsidR="00AD2DC6">
              <w:rPr>
                <w:rFonts w:eastAsia="Calibri" w:cstheme="minorHAnsi"/>
                <w:b/>
                <w:bCs/>
                <w:color w:val="003366"/>
              </w:rPr>
              <w:t>logiciel</w:t>
            </w:r>
            <w:r w:rsidRPr="0052136A">
              <w:rPr>
                <w:rFonts w:eastAsia="Calibri" w:cstheme="minorHAnsi"/>
                <w:b/>
                <w:bCs/>
                <w:color w:val="003366"/>
              </w:rPr>
              <w:t xml:space="preserve"> </w:t>
            </w:r>
            <w:r w:rsidRPr="00463E48">
              <w:rPr>
                <w:rFonts w:eastAsia="Calibri" w:cstheme="minorHAnsi"/>
                <w:b/>
                <w:bCs/>
                <w:color w:val="003366"/>
              </w:rPr>
              <w:t>(3 lignes) :</w:t>
            </w:r>
          </w:p>
          <w:p w14:paraId="2DBBE655" w14:textId="77777777" w:rsidR="00BC74EA" w:rsidRDefault="00BC74EA" w:rsidP="007054B4">
            <w:pPr>
              <w:rPr>
                <w:rFonts w:ascii="Calibri" w:eastAsia="Calibri" w:hAnsi="Calibri" w:cs="Calibri"/>
                <w:b/>
                <w:color w:val="44546A" w:themeColor="text2"/>
              </w:rPr>
            </w:pPr>
          </w:p>
          <w:p w14:paraId="4E5CA58B" w14:textId="77777777" w:rsidR="00AE6F18" w:rsidRDefault="00AE6F18" w:rsidP="007054B4">
            <w:pPr>
              <w:rPr>
                <w:rFonts w:ascii="Calibri" w:eastAsia="Calibri" w:hAnsi="Calibri" w:cs="Calibri"/>
                <w:b/>
                <w:color w:val="44546A" w:themeColor="text2"/>
              </w:rPr>
            </w:pPr>
          </w:p>
          <w:p w14:paraId="58C50853" w14:textId="253A730E" w:rsidR="0025486D" w:rsidRPr="00AE6F18" w:rsidRDefault="0018787A" w:rsidP="007054B4">
            <w:pPr>
              <w:rPr>
                <w:rFonts w:ascii="Calibri" w:eastAsia="Calibri" w:hAnsi="Calibri" w:cs="Calibri"/>
                <w:b/>
                <w:color w:val="000000" w:themeColor="text1"/>
              </w:rPr>
            </w:pPr>
            <w:proofErr w:type="spellStart"/>
            <w:r w:rsidRPr="00AE6F18">
              <w:rPr>
                <w:rFonts w:ascii="Calibri" w:eastAsia="Calibri" w:hAnsi="Calibri" w:cs="Calibri"/>
                <w:b/>
                <w:color w:val="000000" w:themeColor="text1"/>
              </w:rPr>
              <w:t>Elvex</w:t>
            </w:r>
            <w:proofErr w:type="spellEnd"/>
            <w:r w:rsidRPr="00AE6F18">
              <w:rPr>
                <w:rFonts w:ascii="Calibri" w:eastAsia="Calibri" w:hAnsi="Calibri" w:cs="Calibri"/>
                <w:b/>
                <w:color w:val="000000" w:themeColor="text1"/>
              </w:rPr>
              <w:t xml:space="preserve"> permet de </w:t>
            </w:r>
            <w:r w:rsidR="0025486D" w:rsidRPr="00AE6F18">
              <w:rPr>
                <w:rFonts w:ascii="Calibri" w:eastAsia="Calibri" w:hAnsi="Calibri" w:cs="Calibri"/>
                <w:b/>
                <w:color w:val="000000" w:themeColor="text1"/>
              </w:rPr>
              <w:t>développer des applications de NLG</w:t>
            </w:r>
            <w:r w:rsidRPr="00AE6F18">
              <w:rPr>
                <w:rFonts w:ascii="Calibri" w:eastAsia="Calibri" w:hAnsi="Calibri" w:cs="Calibri"/>
                <w:b/>
                <w:color w:val="000000" w:themeColor="text1"/>
              </w:rPr>
              <w:t>.</w:t>
            </w:r>
            <w:r w:rsidR="007054B4" w:rsidRPr="00AE6F18">
              <w:rPr>
                <w:rFonts w:ascii="Calibri" w:eastAsia="Calibri" w:hAnsi="Calibri" w:cs="Calibri"/>
                <w:b/>
                <w:color w:val="000000" w:themeColor="text1"/>
              </w:rPr>
              <w:t xml:space="preserve"> a) Q</w:t>
            </w:r>
            <w:r w:rsidR="0025486D" w:rsidRPr="00AE6F18">
              <w:rPr>
                <w:rFonts w:ascii="Calibri" w:eastAsia="Calibri" w:hAnsi="Calibri" w:cs="Calibri"/>
                <w:b/>
                <w:color w:val="000000" w:themeColor="text1"/>
              </w:rPr>
              <w:t>ui ne nécessite</w:t>
            </w:r>
            <w:r w:rsidR="007054B4" w:rsidRPr="00AE6F18">
              <w:rPr>
                <w:rFonts w:ascii="Calibri" w:eastAsia="Calibri" w:hAnsi="Calibri" w:cs="Calibri"/>
                <w:b/>
                <w:color w:val="000000" w:themeColor="text1"/>
              </w:rPr>
              <w:t>nt</w:t>
            </w:r>
            <w:r w:rsidR="0025486D" w:rsidRPr="00AE6F18">
              <w:rPr>
                <w:rFonts w:ascii="Calibri" w:eastAsia="Calibri" w:hAnsi="Calibri" w:cs="Calibri"/>
                <w:b/>
                <w:color w:val="000000" w:themeColor="text1"/>
              </w:rPr>
              <w:t xml:space="preserve"> pas de donnée d’apprentissage manquantes ou couteuses</w:t>
            </w:r>
            <w:r w:rsidR="007054B4" w:rsidRPr="00AE6F18">
              <w:rPr>
                <w:rFonts w:ascii="Calibri" w:eastAsia="Calibri" w:hAnsi="Calibri" w:cs="Calibri"/>
                <w:b/>
                <w:color w:val="000000" w:themeColor="text1"/>
              </w:rPr>
              <w:t xml:space="preserve">, b) </w:t>
            </w:r>
            <w:r w:rsidR="0025486D" w:rsidRPr="00AE6F18">
              <w:rPr>
                <w:rFonts w:ascii="Calibri" w:eastAsia="Calibri" w:hAnsi="Calibri" w:cs="Calibri"/>
                <w:b/>
                <w:color w:val="000000" w:themeColor="text1"/>
              </w:rPr>
              <w:t>Qui assure la qualité de la production</w:t>
            </w:r>
            <w:r w:rsidR="007054B4" w:rsidRPr="00AE6F18">
              <w:rPr>
                <w:rFonts w:ascii="Calibri" w:eastAsia="Calibri" w:hAnsi="Calibri" w:cs="Calibri"/>
                <w:b/>
                <w:color w:val="000000" w:themeColor="text1"/>
              </w:rPr>
              <w:t xml:space="preserve">, c) </w:t>
            </w:r>
            <w:r w:rsidR="00BC74EA" w:rsidRPr="00AE6F18">
              <w:rPr>
                <w:rFonts w:ascii="Calibri" w:eastAsia="Calibri" w:hAnsi="Calibri" w:cs="Calibri"/>
                <w:b/>
                <w:color w:val="000000" w:themeColor="text1"/>
              </w:rPr>
              <w:t>Qui sont p</w:t>
            </w:r>
            <w:r w:rsidR="0025486D" w:rsidRPr="00AE6F18">
              <w:rPr>
                <w:rFonts w:ascii="Calibri" w:eastAsia="Calibri" w:hAnsi="Calibri" w:cs="Calibri"/>
                <w:b/>
                <w:color w:val="000000" w:themeColor="text1"/>
              </w:rPr>
              <w:t>ortées sur des matériels modestes</w:t>
            </w:r>
          </w:p>
          <w:p w14:paraId="2D8C5E26" w14:textId="0E789527" w:rsidR="00C12791" w:rsidRDefault="0018787A">
            <w:pPr>
              <w:rPr>
                <w:rFonts w:ascii="Calibri" w:eastAsia="Calibri" w:hAnsi="Calibri" w:cs="Calibri"/>
                <w:b/>
                <w:color w:val="44546A" w:themeColor="text2"/>
              </w:rPr>
            </w:pPr>
            <w:r>
              <w:rPr>
                <w:rFonts w:ascii="Calibri" w:eastAsia="Calibri" w:hAnsi="Calibri" w:cs="Calibri"/>
                <w:b/>
                <w:color w:val="44546A" w:themeColor="text2"/>
              </w:rPr>
              <w:t xml:space="preserve"> </w:t>
            </w:r>
          </w:p>
          <w:p w14:paraId="78475CD8" w14:textId="77777777" w:rsidR="00463E48" w:rsidRDefault="00463E48">
            <w:pPr>
              <w:rPr>
                <w:rFonts w:ascii="Calibri" w:eastAsia="Calibri" w:hAnsi="Calibri" w:cs="Calibri"/>
                <w:b/>
                <w:color w:val="44546A" w:themeColor="text2"/>
              </w:rPr>
            </w:pPr>
          </w:p>
          <w:p w14:paraId="64C1CA98" w14:textId="77777777" w:rsidR="00463E48" w:rsidRPr="00463E48" w:rsidRDefault="00463E48">
            <w:pPr>
              <w:rPr>
                <w:b/>
              </w:rPr>
            </w:pPr>
          </w:p>
        </w:tc>
      </w:tr>
      <w:tr w:rsidR="00463E48" w14:paraId="6F17F91B" w14:textId="77777777" w:rsidTr="00327A8F">
        <w:tc>
          <w:tcPr>
            <w:tcW w:w="9209" w:type="dxa"/>
          </w:tcPr>
          <w:p w14:paraId="28B0FFC6" w14:textId="4000D0A1" w:rsidR="00463E48" w:rsidRDefault="00BB4CB8">
            <w:pPr>
              <w:rPr>
                <w:rFonts w:eastAsia="Calibri" w:cstheme="minorHAnsi"/>
                <w:b/>
                <w:bCs/>
                <w:color w:val="003366"/>
              </w:rPr>
            </w:pPr>
            <w:r>
              <w:rPr>
                <w:rFonts w:eastAsia="Calibri" w:cstheme="minorHAnsi"/>
                <w:b/>
                <w:bCs/>
                <w:color w:val="003366"/>
              </w:rPr>
              <w:lastRenderedPageBreak/>
              <w:t>Valorisation envisagée après le programme OPEN</w:t>
            </w:r>
            <w:r w:rsidR="00463E48" w:rsidRPr="00463E48">
              <w:rPr>
                <w:rFonts w:eastAsia="Calibri" w:cstheme="minorHAnsi"/>
                <w:b/>
                <w:bCs/>
                <w:color w:val="003366"/>
              </w:rPr>
              <w:t xml:space="preserve"> (3 lignes) :</w:t>
            </w:r>
          </w:p>
          <w:p w14:paraId="4A482094" w14:textId="77777777" w:rsidR="00BC74EA" w:rsidRDefault="00BC74EA">
            <w:pPr>
              <w:rPr>
                <w:rFonts w:eastAsia="Calibri" w:cstheme="minorHAnsi"/>
                <w:b/>
                <w:bCs/>
                <w:color w:val="003366"/>
              </w:rPr>
            </w:pPr>
          </w:p>
          <w:p w14:paraId="0FD3CB5F" w14:textId="505B5558" w:rsidR="00723C88" w:rsidRPr="00AE6F18" w:rsidRDefault="007054B4">
            <w:pPr>
              <w:rPr>
                <w:rFonts w:eastAsia="Calibri" w:cstheme="minorHAnsi"/>
                <w:b/>
                <w:bCs/>
                <w:color w:val="000000" w:themeColor="text1"/>
              </w:rPr>
            </w:pPr>
            <w:r w:rsidRPr="00AE6F18">
              <w:rPr>
                <w:rFonts w:eastAsia="Calibri" w:cstheme="minorHAnsi"/>
                <w:b/>
                <w:bCs/>
                <w:color w:val="000000" w:themeColor="text1"/>
              </w:rPr>
              <w:t xml:space="preserve">Il manque </w:t>
            </w:r>
            <w:r w:rsidR="00AE6F18">
              <w:rPr>
                <w:rFonts w:eastAsia="Calibri" w:cstheme="minorHAnsi"/>
                <w:b/>
                <w:bCs/>
                <w:color w:val="000000" w:themeColor="text1"/>
              </w:rPr>
              <w:t xml:space="preserve">actuellement </w:t>
            </w:r>
            <w:r w:rsidR="00BC74EA" w:rsidRPr="00AE6F18">
              <w:rPr>
                <w:rFonts w:eastAsia="Calibri" w:cstheme="minorHAnsi"/>
                <w:b/>
                <w:bCs/>
                <w:color w:val="000000" w:themeColor="text1"/>
              </w:rPr>
              <w:t xml:space="preserve">à </w:t>
            </w:r>
            <w:proofErr w:type="spellStart"/>
            <w:r w:rsidR="00BC74EA" w:rsidRPr="00AE6F18">
              <w:rPr>
                <w:rFonts w:eastAsia="Calibri" w:cstheme="minorHAnsi"/>
                <w:b/>
                <w:bCs/>
                <w:color w:val="000000" w:themeColor="text1"/>
              </w:rPr>
              <w:t>Elvex</w:t>
            </w:r>
            <w:proofErr w:type="spellEnd"/>
            <w:r w:rsidR="00BC74EA" w:rsidRPr="00AE6F18">
              <w:rPr>
                <w:rFonts w:eastAsia="Calibri" w:cstheme="minorHAnsi"/>
                <w:b/>
                <w:bCs/>
                <w:color w:val="000000" w:themeColor="text1"/>
              </w:rPr>
              <w:t xml:space="preserve"> </w:t>
            </w:r>
            <w:r w:rsidRPr="00AE6F18">
              <w:rPr>
                <w:rFonts w:eastAsia="Calibri" w:cstheme="minorHAnsi"/>
                <w:b/>
                <w:bCs/>
                <w:color w:val="000000" w:themeColor="text1"/>
              </w:rPr>
              <w:t xml:space="preserve">un contexte de développement </w:t>
            </w:r>
            <w:r w:rsidR="00AE6F18">
              <w:rPr>
                <w:rFonts w:eastAsia="Calibri" w:cstheme="minorHAnsi"/>
                <w:b/>
                <w:bCs/>
                <w:color w:val="000000" w:themeColor="text1"/>
              </w:rPr>
              <w:t xml:space="preserve">et de diffusion </w:t>
            </w:r>
            <w:r w:rsidRPr="00AE6F18">
              <w:rPr>
                <w:rFonts w:eastAsia="Calibri" w:cstheme="minorHAnsi"/>
                <w:b/>
                <w:bCs/>
                <w:color w:val="000000" w:themeColor="text1"/>
              </w:rPr>
              <w:t xml:space="preserve">qui lui permettrait d’être valorisé auprès de la communauté des linguistes informaticiens et </w:t>
            </w:r>
            <w:r w:rsidR="00BC74EA" w:rsidRPr="00AE6F18">
              <w:rPr>
                <w:rFonts w:eastAsia="Calibri" w:cstheme="minorHAnsi"/>
                <w:b/>
                <w:bCs/>
                <w:color w:val="000000" w:themeColor="text1"/>
              </w:rPr>
              <w:t xml:space="preserve">auprès </w:t>
            </w:r>
            <w:r w:rsidRPr="00AE6F18">
              <w:rPr>
                <w:rFonts w:eastAsia="Calibri" w:cstheme="minorHAnsi"/>
                <w:b/>
                <w:bCs/>
                <w:color w:val="000000" w:themeColor="text1"/>
              </w:rPr>
              <w:t>des industriels.</w:t>
            </w:r>
          </w:p>
          <w:p w14:paraId="64E496F2" w14:textId="5AE5E99C" w:rsidR="007054B4" w:rsidRPr="00AE6F18" w:rsidRDefault="007054B4">
            <w:pPr>
              <w:rPr>
                <w:rFonts w:eastAsia="Calibri" w:cstheme="minorHAnsi"/>
                <w:b/>
                <w:bCs/>
                <w:color w:val="000000" w:themeColor="text1"/>
              </w:rPr>
            </w:pPr>
            <w:r w:rsidRPr="00AE6F18">
              <w:rPr>
                <w:rFonts w:eastAsia="Calibri" w:cstheme="minorHAnsi"/>
                <w:b/>
                <w:bCs/>
                <w:color w:val="000000" w:themeColor="text1"/>
              </w:rPr>
              <w:t xml:space="preserve">Cela se résume à </w:t>
            </w:r>
            <w:r w:rsidR="00760C42" w:rsidRPr="00AE6F18">
              <w:rPr>
                <w:rFonts w:eastAsia="Calibri" w:cstheme="minorHAnsi"/>
                <w:b/>
                <w:bCs/>
                <w:color w:val="000000" w:themeColor="text1"/>
              </w:rPr>
              <w:t xml:space="preserve">des éléments de visibilité comme une interface utilisateur et une documentation sérieuse, </w:t>
            </w:r>
            <w:r w:rsidRPr="00AE6F18">
              <w:rPr>
                <w:rFonts w:eastAsia="Calibri" w:cstheme="minorHAnsi"/>
                <w:b/>
                <w:bCs/>
                <w:color w:val="000000" w:themeColor="text1"/>
              </w:rPr>
              <w:t>à la production de tests unitaires, et à l’écriture de données de tests.</w:t>
            </w:r>
          </w:p>
          <w:p w14:paraId="5E9C5D22" w14:textId="7427F3D9" w:rsidR="00C12791" w:rsidRDefault="00C12791">
            <w:pPr>
              <w:rPr>
                <w:rFonts w:eastAsia="Calibri" w:cstheme="minorHAnsi"/>
                <w:b/>
                <w:bCs/>
                <w:color w:val="003366"/>
              </w:rPr>
            </w:pPr>
          </w:p>
          <w:p w14:paraId="39C49803" w14:textId="77777777" w:rsidR="00C12791" w:rsidRPr="00463E48" w:rsidRDefault="00C12791">
            <w:pPr>
              <w:rPr>
                <w:rFonts w:eastAsia="Calibri" w:cstheme="minorHAnsi"/>
                <w:b/>
                <w:bCs/>
              </w:rPr>
            </w:pPr>
          </w:p>
          <w:p w14:paraId="03EB25DB" w14:textId="77777777" w:rsidR="00463E48" w:rsidRPr="00463E48" w:rsidRDefault="00463E48">
            <w:pPr>
              <w:rPr>
                <w:rFonts w:ascii="Calibri" w:eastAsia="Calibri" w:hAnsi="Calibri" w:cs="Calibri"/>
                <w:b/>
                <w:color w:val="44546A" w:themeColor="text2"/>
              </w:rPr>
            </w:pPr>
          </w:p>
        </w:tc>
      </w:tr>
    </w:tbl>
    <w:p w14:paraId="38B4DCB3" w14:textId="3AD94FA0" w:rsidR="00314839" w:rsidRDefault="002F4EE6" w:rsidP="00314839">
      <w:pPr>
        <w:rPr>
          <w:rFonts w:cstheme="minorHAnsi"/>
          <w:color w:val="44546A" w:themeColor="text2"/>
        </w:rPr>
      </w:pPr>
      <w:r>
        <w:rPr>
          <w:rFonts w:cstheme="minorHAnsi"/>
          <w:b/>
          <w:color w:val="44546A" w:themeColor="text2"/>
          <w:sz w:val="32"/>
          <w:szCs w:val="32"/>
        </w:rPr>
        <w:t>B</w:t>
      </w:r>
      <w:r w:rsidR="00314839" w:rsidRPr="00D6711D">
        <w:rPr>
          <w:rFonts w:cstheme="minorHAnsi"/>
          <w:b/>
          <w:color w:val="44546A" w:themeColor="text2"/>
          <w:sz w:val="32"/>
          <w:szCs w:val="32"/>
        </w:rPr>
        <w:t>-</w:t>
      </w:r>
      <w:r w:rsidR="00314839" w:rsidRPr="002D435F">
        <w:t xml:space="preserve"> </w:t>
      </w:r>
      <w:r w:rsidR="00314839">
        <w:rPr>
          <w:rFonts w:cstheme="minorHAnsi"/>
          <w:b/>
          <w:color w:val="44546A" w:themeColor="text2"/>
          <w:sz w:val="32"/>
          <w:szCs w:val="32"/>
        </w:rPr>
        <w:t>Description</w:t>
      </w:r>
      <w:r w:rsidR="00314839" w:rsidRPr="002D435F">
        <w:rPr>
          <w:rFonts w:cstheme="minorHAnsi"/>
          <w:b/>
          <w:color w:val="44546A" w:themeColor="text2"/>
          <w:sz w:val="32"/>
          <w:szCs w:val="32"/>
        </w:rPr>
        <w:t xml:space="preserve"> du </w:t>
      </w:r>
      <w:r w:rsidR="00F83E66">
        <w:rPr>
          <w:rFonts w:cstheme="minorHAnsi"/>
          <w:b/>
          <w:color w:val="44546A" w:themeColor="text2"/>
          <w:sz w:val="32"/>
          <w:szCs w:val="32"/>
        </w:rPr>
        <w:t>logiciel</w:t>
      </w:r>
      <w:r w:rsidR="00EA567F">
        <w:rPr>
          <w:rFonts w:cstheme="minorHAnsi"/>
          <w:b/>
          <w:color w:val="44546A" w:themeColor="text2"/>
          <w:sz w:val="32"/>
          <w:szCs w:val="32"/>
        </w:rPr>
        <w:t xml:space="preserve"> </w:t>
      </w:r>
    </w:p>
    <w:p w14:paraId="0D8381CB" w14:textId="77777777" w:rsidR="00AB4CCA" w:rsidRPr="0052136A" w:rsidRDefault="00AB4CCA" w:rsidP="00314839">
      <w:pPr>
        <w:rPr>
          <w:rFonts w:ascii="Calibri" w:eastAsia="Calibri" w:hAnsi="Calibri" w:cs="Calibri"/>
        </w:rPr>
      </w:pPr>
    </w:p>
    <w:p w14:paraId="0916F628" w14:textId="7EBD6CDA" w:rsidR="00EA567F" w:rsidRPr="00EA567F" w:rsidRDefault="00EA567F" w:rsidP="00B71DC2">
      <w:pPr>
        <w:spacing w:after="120"/>
        <w:ind w:firstLine="709"/>
        <w:rPr>
          <w:b/>
          <w:sz w:val="24"/>
          <w:szCs w:val="24"/>
          <w:u w:val="single"/>
        </w:rPr>
      </w:pPr>
      <w:r w:rsidRPr="00EA567F">
        <w:rPr>
          <w:b/>
          <w:sz w:val="24"/>
          <w:szCs w:val="24"/>
          <w:u w:val="single"/>
        </w:rPr>
        <w:t xml:space="preserve">A </w:t>
      </w:r>
      <w:r w:rsidR="00F83E66">
        <w:rPr>
          <w:b/>
          <w:sz w:val="24"/>
          <w:szCs w:val="24"/>
          <w:u w:val="single"/>
        </w:rPr>
        <w:t>–</w:t>
      </w:r>
      <w:r w:rsidRPr="00EA567F">
        <w:rPr>
          <w:b/>
          <w:sz w:val="24"/>
          <w:szCs w:val="24"/>
          <w:u w:val="single"/>
        </w:rPr>
        <w:t xml:space="preserve"> </w:t>
      </w:r>
      <w:r w:rsidR="00F83E66">
        <w:rPr>
          <w:b/>
          <w:sz w:val="24"/>
          <w:szCs w:val="24"/>
          <w:u w:val="single"/>
        </w:rPr>
        <w:t>Contexte de développement du logiciel</w:t>
      </w:r>
      <w:r w:rsidRPr="00EA567F">
        <w:rPr>
          <w:b/>
          <w:sz w:val="24"/>
          <w:szCs w:val="24"/>
          <w:u w:val="single"/>
        </w:rPr>
        <w:t xml:space="preserve"> </w:t>
      </w:r>
      <w:r w:rsidR="009E0EA7">
        <w:rPr>
          <w:b/>
          <w:sz w:val="24"/>
          <w:szCs w:val="24"/>
          <w:u w:val="single"/>
        </w:rPr>
        <w:t>(&lt;10 lignes)</w:t>
      </w:r>
    </w:p>
    <w:p w14:paraId="3B519DA9" w14:textId="3E5A1B38" w:rsidR="00316E6A" w:rsidRPr="00AD2DC6" w:rsidRDefault="00316E6A" w:rsidP="00EA567F">
      <w:pPr>
        <w:rPr>
          <w:i/>
          <w:iCs/>
        </w:rPr>
      </w:pPr>
      <w:r w:rsidRPr="00AD2DC6">
        <w:rPr>
          <w:i/>
          <w:iCs/>
        </w:rPr>
        <w:t xml:space="preserve">Quels sont les raisons qui ont poussé à développer ce logiciel ? Dans quel cadre le logiciel a-t-il été développé (thèse, collaborations </w:t>
      </w:r>
      <w:proofErr w:type="spellStart"/>
      <w:r w:rsidRPr="00AD2DC6">
        <w:rPr>
          <w:i/>
          <w:iCs/>
        </w:rPr>
        <w:t>etc</w:t>
      </w:r>
      <w:proofErr w:type="spellEnd"/>
      <w:r w:rsidRPr="00AD2DC6">
        <w:rPr>
          <w:i/>
          <w:iCs/>
        </w:rPr>
        <w:t>) ?</w:t>
      </w:r>
      <w:r w:rsidR="00F17B6E">
        <w:rPr>
          <w:i/>
          <w:iCs/>
        </w:rPr>
        <w:t xml:space="preserve"> Quels sont les développeurs du logiciel ?</w:t>
      </w:r>
    </w:p>
    <w:p w14:paraId="71740016" w14:textId="77777777" w:rsidR="00316E6A" w:rsidRDefault="00316E6A" w:rsidP="00EA567F"/>
    <w:p w14:paraId="468753A7" w14:textId="404FB8E9" w:rsidR="007054B4" w:rsidRDefault="007054B4" w:rsidP="00EA567F">
      <w:r>
        <w:t xml:space="preserve">Mon travail de recherche en linguistique informatique m’a conduit à la réalisation d’un logiciel </w:t>
      </w:r>
      <w:r w:rsidR="003031A6">
        <w:t xml:space="preserve">pédagogique </w:t>
      </w:r>
      <w:r>
        <w:t>d’analyse syntaxique (</w:t>
      </w:r>
      <w:r w:rsidR="003031A6">
        <w:t>www.xlfg.org</w:t>
      </w:r>
      <w:r>
        <w:t xml:space="preserve">). Une rapide étude de la littérature m’a montré un manque en matière de NLG </w:t>
      </w:r>
      <w:r w:rsidR="00AE6F18">
        <w:t xml:space="preserve">non stochastique </w:t>
      </w:r>
      <w:r>
        <w:t xml:space="preserve">qui pouvait être comblé par des méthodes et des </w:t>
      </w:r>
      <w:r w:rsidR="00BD633D">
        <w:t>formalisations</w:t>
      </w:r>
      <w:r w:rsidR="003031A6">
        <w:t xml:space="preserve"> linguistiques étudiées en développant XLFG. J’ai donc créé un formalisme et un algorithme pouvant répondre à certaines difficultés </w:t>
      </w:r>
      <w:r w:rsidR="00BD633D">
        <w:t xml:space="preserve">connues </w:t>
      </w:r>
      <w:r w:rsidR="00760C42">
        <w:t xml:space="preserve">dans les approches de </w:t>
      </w:r>
      <w:r w:rsidR="00BD633D">
        <w:t>NLG (par exemple composer les entrées lexicales complexes comme les expressions idiomatiques</w:t>
      </w:r>
      <w:r w:rsidR="00760C42">
        <w:t xml:space="preserve">, </w:t>
      </w:r>
      <w:r w:rsidR="00BD633D">
        <w:t xml:space="preserve">ou </w:t>
      </w:r>
      <w:r w:rsidR="00760C42">
        <w:t>d</w:t>
      </w:r>
      <w:r w:rsidR="00BD633D">
        <w:t>es constructions à verbe support</w:t>
      </w:r>
      <w:r w:rsidR="00760C42">
        <w:t xml:space="preserve"> qui sont difficilement produites</w:t>
      </w:r>
      <w:r w:rsidR="00AE6F18">
        <w:t xml:space="preserve"> ou impossibles à produire par les systèmes existants</w:t>
      </w:r>
      <w:r w:rsidR="00BD633D">
        <w:t>). L’expérimentation a été poursuivie par la réalisation du logiciel et son application à quelques cas d’école</w:t>
      </w:r>
      <w:r w:rsidR="00760C42">
        <w:t xml:space="preserve"> réputés difficiles</w:t>
      </w:r>
      <w:r w:rsidR="00BD633D">
        <w:t>.</w:t>
      </w:r>
    </w:p>
    <w:p w14:paraId="62F54CAF" w14:textId="77777777" w:rsidR="007054B4" w:rsidRDefault="007054B4" w:rsidP="00EA567F"/>
    <w:p w14:paraId="2E4F0359" w14:textId="309F5068" w:rsidR="00EA567F" w:rsidRDefault="00EA567F" w:rsidP="00B71DC2">
      <w:pPr>
        <w:spacing w:after="120"/>
        <w:ind w:firstLine="709"/>
      </w:pPr>
      <w:r w:rsidRPr="00EA567F">
        <w:rPr>
          <w:b/>
          <w:sz w:val="24"/>
          <w:szCs w:val="24"/>
          <w:u w:val="single"/>
        </w:rPr>
        <w:t xml:space="preserve">B- </w:t>
      </w:r>
      <w:r w:rsidR="00F83E66">
        <w:rPr>
          <w:b/>
          <w:sz w:val="24"/>
          <w:szCs w:val="24"/>
          <w:u w:val="single"/>
        </w:rPr>
        <w:t>Description du logiciel actuel</w:t>
      </w:r>
      <w:r w:rsidRPr="00EA567F">
        <w:t xml:space="preserve"> </w:t>
      </w:r>
      <w:r w:rsidR="009E0EA7">
        <w:rPr>
          <w:b/>
          <w:sz w:val="24"/>
          <w:szCs w:val="24"/>
          <w:u w:val="single"/>
        </w:rPr>
        <w:t>(&lt;10 lignes)</w:t>
      </w:r>
    </w:p>
    <w:p w14:paraId="36B32D5A" w14:textId="6A68068E" w:rsidR="00AD2DC6" w:rsidRPr="00AD2DC6" w:rsidRDefault="00AD2DC6" w:rsidP="00AD2DC6">
      <w:pPr>
        <w:rPr>
          <w:i/>
          <w:iCs/>
        </w:rPr>
      </w:pPr>
      <w:r w:rsidRPr="00AD2DC6">
        <w:rPr>
          <w:i/>
          <w:iCs/>
        </w:rPr>
        <w:t>Une description succincte du logiciel : comment le logiciel est-il utilisé ? Quels sont ses fonctionnalités principales ? Quels sont les avantages du logiciel ?</w:t>
      </w:r>
      <w:r w:rsidR="002A77CD">
        <w:rPr>
          <w:i/>
          <w:iCs/>
        </w:rPr>
        <w:t xml:space="preserve"> </w:t>
      </w:r>
    </w:p>
    <w:p w14:paraId="5916FA7E" w14:textId="57F58F8D" w:rsidR="00F83E66" w:rsidRDefault="00F83E66" w:rsidP="00F83E66"/>
    <w:p w14:paraId="616B9EF0" w14:textId="2EDB43DB" w:rsidR="00BD633D" w:rsidRDefault="00BD633D" w:rsidP="00F83E66">
      <w:r>
        <w:t xml:space="preserve">Le logiciel actuel est un développement en C++ (34k lignes) qui permet de </w:t>
      </w:r>
      <w:r w:rsidR="00760C42">
        <w:t xml:space="preserve">faire la preuve de concept. </w:t>
      </w:r>
      <w:r>
        <w:t>Il a été développé en respectant les règles de la programmation</w:t>
      </w:r>
      <w:r w:rsidR="00760C42">
        <w:t xml:space="preserve"> et a été expérimenté dans plusieurs situations réelles montrant sa bonne conception. Le logiciel est actuellement dans une version stable, mais il reste un projet de laboratoire difficilement accessible pour qui veut écrire une grammaire et un lexique sans avoir eu une communication rapprochée avec son concepteur.</w:t>
      </w:r>
    </w:p>
    <w:p w14:paraId="1EED31F1" w14:textId="77777777" w:rsidR="00AD2DC6" w:rsidRDefault="00AD2DC6" w:rsidP="00F83E66"/>
    <w:p w14:paraId="3334B561" w14:textId="73C148E9" w:rsidR="00F83E66" w:rsidRDefault="00F83E66" w:rsidP="00F83E66">
      <w:r>
        <w:rPr>
          <w:rFonts w:cstheme="minorHAnsi"/>
          <w:b/>
          <w:color w:val="44546A" w:themeColor="text2"/>
          <w:sz w:val="32"/>
          <w:szCs w:val="32"/>
        </w:rPr>
        <w:t>C</w:t>
      </w:r>
      <w:r w:rsidRPr="00D6711D">
        <w:rPr>
          <w:rFonts w:cstheme="minorHAnsi"/>
          <w:b/>
          <w:color w:val="44546A" w:themeColor="text2"/>
          <w:sz w:val="32"/>
          <w:szCs w:val="32"/>
        </w:rPr>
        <w:t>-</w:t>
      </w:r>
      <w:r w:rsidRPr="002D435F">
        <w:t xml:space="preserve"> </w:t>
      </w:r>
      <w:r>
        <w:rPr>
          <w:rFonts w:cstheme="minorHAnsi"/>
          <w:b/>
          <w:color w:val="44546A" w:themeColor="text2"/>
          <w:sz w:val="32"/>
          <w:szCs w:val="32"/>
        </w:rPr>
        <w:t>Utilisateurs</w:t>
      </w:r>
      <w:r w:rsidRPr="002D435F">
        <w:rPr>
          <w:rFonts w:cstheme="minorHAnsi"/>
          <w:b/>
          <w:color w:val="44546A" w:themeColor="text2"/>
          <w:sz w:val="32"/>
          <w:szCs w:val="32"/>
        </w:rPr>
        <w:t xml:space="preserve"> du </w:t>
      </w:r>
      <w:r>
        <w:rPr>
          <w:rFonts w:cstheme="minorHAnsi"/>
          <w:b/>
          <w:color w:val="44546A" w:themeColor="text2"/>
          <w:sz w:val="32"/>
          <w:szCs w:val="32"/>
        </w:rPr>
        <w:t>logiciel</w:t>
      </w:r>
    </w:p>
    <w:p w14:paraId="2D5B27A8" w14:textId="77777777" w:rsidR="00F83E66" w:rsidRDefault="00F83E66" w:rsidP="00381AD7">
      <w:pPr>
        <w:ind w:left="284"/>
      </w:pPr>
    </w:p>
    <w:p w14:paraId="49959EC5" w14:textId="6ADC7ECB" w:rsidR="00EA567F" w:rsidRDefault="002F564A" w:rsidP="00B71DC2">
      <w:pPr>
        <w:spacing w:after="120"/>
        <w:ind w:firstLine="709"/>
        <w:rPr>
          <w:b/>
          <w:sz w:val="24"/>
          <w:szCs w:val="24"/>
          <w:u w:val="single"/>
        </w:rPr>
      </w:pPr>
      <w:r>
        <w:rPr>
          <w:b/>
          <w:sz w:val="24"/>
          <w:szCs w:val="24"/>
          <w:u w:val="single"/>
        </w:rPr>
        <w:t>C</w:t>
      </w:r>
      <w:r w:rsidR="00EA567F" w:rsidRPr="002F564A">
        <w:rPr>
          <w:b/>
          <w:sz w:val="24"/>
          <w:szCs w:val="24"/>
          <w:u w:val="single"/>
        </w:rPr>
        <w:t xml:space="preserve">- </w:t>
      </w:r>
      <w:r w:rsidR="00F83E66">
        <w:rPr>
          <w:b/>
          <w:sz w:val="24"/>
          <w:szCs w:val="24"/>
          <w:u w:val="single"/>
        </w:rPr>
        <w:t>Impacts actuels du logiciel</w:t>
      </w:r>
      <w:r w:rsidR="00EA567F" w:rsidRPr="002F564A">
        <w:rPr>
          <w:b/>
          <w:sz w:val="24"/>
          <w:szCs w:val="24"/>
          <w:u w:val="single"/>
        </w:rPr>
        <w:t xml:space="preserve"> </w:t>
      </w:r>
      <w:r w:rsidR="009E0EA7">
        <w:rPr>
          <w:b/>
          <w:sz w:val="24"/>
          <w:szCs w:val="24"/>
          <w:u w:val="single"/>
        </w:rPr>
        <w:t>(&lt;10 lignes)</w:t>
      </w:r>
    </w:p>
    <w:p w14:paraId="649CB737" w14:textId="3321F2A6" w:rsidR="00E139DA" w:rsidRPr="00AD2DC6" w:rsidRDefault="00AD2DC6" w:rsidP="00AD2DC6">
      <w:pPr>
        <w:rPr>
          <w:i/>
          <w:iCs/>
        </w:rPr>
      </w:pPr>
      <w:r w:rsidRPr="00AD2DC6">
        <w:rPr>
          <w:i/>
          <w:iCs/>
        </w:rPr>
        <w:t>Qui utilise actuellement le logiciel et dans quel but ? Existe-t-il une communauté d’utilisateurs ? Sous quel licence le logiciel a été diffusé ? Comment a été motivé ce choix de licence ? Est-ce qu’il y a des développeurs du logiciel extérieurs au laboratoire ?</w:t>
      </w:r>
    </w:p>
    <w:p w14:paraId="390A5710" w14:textId="38668C9E" w:rsidR="00F83E66" w:rsidRDefault="00F83E66" w:rsidP="00EA567F"/>
    <w:p w14:paraId="76A1001E" w14:textId="4B320EA3" w:rsidR="00760C42" w:rsidRDefault="00760C42" w:rsidP="00EA567F">
      <w:r>
        <w:lastRenderedPageBreak/>
        <w:t xml:space="preserve">Il n’existe actuellement aucune communauté d’utilisateurs grand public, mais quelques chercheurs </w:t>
      </w:r>
      <w:r w:rsidR="00A71745">
        <w:t xml:space="preserve">et étudiants </w:t>
      </w:r>
      <w:r>
        <w:t xml:space="preserve">qui ont pu faire des expériences avec mon aide. Les buts sont pratiques (produire des textes </w:t>
      </w:r>
      <w:r w:rsidR="00A71745">
        <w:t>automatiquement</w:t>
      </w:r>
      <w:r>
        <w:t xml:space="preserve"> et de façon fiable) ou </w:t>
      </w:r>
      <w:r w:rsidR="00A71745">
        <w:t xml:space="preserve">pour valider des expérimentations </w:t>
      </w:r>
      <w:r>
        <w:t xml:space="preserve">de recherche fondamentale (produire des corpus qui démontrent les hypothèses avancées et formalisées en </w:t>
      </w:r>
      <w:proofErr w:type="spellStart"/>
      <w:r>
        <w:t>Elvex</w:t>
      </w:r>
      <w:proofErr w:type="spellEnd"/>
      <w:r w:rsidR="00A71745">
        <w:t>)</w:t>
      </w:r>
      <w:r>
        <w:t>.</w:t>
      </w:r>
      <w:r w:rsidR="00A71745">
        <w:br/>
        <w:t>La licence est Open Source (GPL). Elle est motivée par le souhait de diffuser auprès de la communauté une production émise par l’Université. Il n’y a aucun développeur autre que son concepteur</w:t>
      </w:r>
      <w:r w:rsidR="00AE6F18">
        <w:t>, c’est-à-dire moi-même</w:t>
      </w:r>
      <w:r w:rsidR="00A71745">
        <w:t>.</w:t>
      </w:r>
    </w:p>
    <w:p w14:paraId="1DA506A3" w14:textId="77777777" w:rsidR="00AD2DC6" w:rsidRDefault="00AD2DC6" w:rsidP="00EA567F"/>
    <w:p w14:paraId="3553018C" w14:textId="01644472" w:rsidR="00AB4CCA" w:rsidRDefault="00AB4CCA" w:rsidP="00B71DC2">
      <w:pPr>
        <w:spacing w:after="120"/>
        <w:ind w:firstLine="709"/>
        <w:rPr>
          <w:b/>
          <w:sz w:val="24"/>
          <w:szCs w:val="24"/>
          <w:u w:val="single"/>
        </w:rPr>
      </w:pPr>
      <w:r>
        <w:rPr>
          <w:b/>
          <w:sz w:val="24"/>
          <w:szCs w:val="24"/>
          <w:u w:val="single"/>
        </w:rPr>
        <w:t>D</w:t>
      </w:r>
      <w:r w:rsidRPr="002F564A">
        <w:rPr>
          <w:b/>
          <w:sz w:val="24"/>
          <w:szCs w:val="24"/>
          <w:u w:val="single"/>
        </w:rPr>
        <w:t xml:space="preserve">- </w:t>
      </w:r>
      <w:r w:rsidR="00F83E66">
        <w:rPr>
          <w:b/>
          <w:sz w:val="24"/>
          <w:szCs w:val="24"/>
          <w:u w:val="single"/>
        </w:rPr>
        <w:t xml:space="preserve">Perspectives du </w:t>
      </w:r>
      <w:r w:rsidR="009E0EA7">
        <w:rPr>
          <w:b/>
          <w:sz w:val="24"/>
          <w:szCs w:val="24"/>
          <w:u w:val="single"/>
        </w:rPr>
        <w:t>logiciel</w:t>
      </w:r>
      <w:r w:rsidR="009E0EA7" w:rsidRPr="00AB4CCA">
        <w:rPr>
          <w:b/>
          <w:sz w:val="24"/>
          <w:szCs w:val="24"/>
          <w:u w:val="single"/>
        </w:rPr>
        <w:t xml:space="preserve"> </w:t>
      </w:r>
      <w:r w:rsidR="009E0EA7" w:rsidRPr="002F564A">
        <w:rPr>
          <w:b/>
          <w:sz w:val="24"/>
          <w:szCs w:val="24"/>
          <w:u w:val="single"/>
        </w:rPr>
        <w:t>(</w:t>
      </w:r>
      <w:r w:rsidR="009E0EA7">
        <w:rPr>
          <w:b/>
          <w:sz w:val="24"/>
          <w:szCs w:val="24"/>
          <w:u w:val="single"/>
        </w:rPr>
        <w:t>&lt;10 lignes)</w:t>
      </w:r>
    </w:p>
    <w:p w14:paraId="0050A20A" w14:textId="591E15FA" w:rsidR="002A71DE" w:rsidRPr="002A71DE" w:rsidRDefault="002A71DE" w:rsidP="00F83E66">
      <w:pPr>
        <w:rPr>
          <w:rFonts w:cstheme="minorHAnsi"/>
          <w:i/>
          <w:iCs/>
        </w:rPr>
      </w:pPr>
      <w:r w:rsidRPr="002A71DE">
        <w:rPr>
          <w:rFonts w:cstheme="minorHAnsi"/>
          <w:i/>
          <w:iCs/>
        </w:rPr>
        <w:t>A l’issue du programme OPEN, quel sera l’impact du logiciel et dans quel cadre ? L’utilisation du logiciel dans le cadre de collaborations ? La création d’un consortium d’utilisateurs ? La création d’une start-up ? etc.</w:t>
      </w:r>
    </w:p>
    <w:p w14:paraId="0EBB783C" w14:textId="77777777" w:rsidR="002A71DE" w:rsidRDefault="002A71DE" w:rsidP="00F83E66">
      <w:pPr>
        <w:rPr>
          <w:rFonts w:cstheme="minorHAnsi"/>
        </w:rPr>
      </w:pPr>
    </w:p>
    <w:p w14:paraId="6CFD6D13" w14:textId="0E7DBF05" w:rsidR="00A71745" w:rsidRDefault="00A71745" w:rsidP="00F83E66">
      <w:pPr>
        <w:rPr>
          <w:rFonts w:cstheme="minorHAnsi"/>
        </w:rPr>
      </w:pPr>
      <w:r>
        <w:rPr>
          <w:rFonts w:cstheme="minorHAnsi"/>
        </w:rPr>
        <w:t xml:space="preserve">Tout est ouvert de ce point de vue, où il faut bien distinguer le logiciel en lui-même des données </w:t>
      </w:r>
      <w:proofErr w:type="spellStart"/>
      <w:r w:rsidR="00FA4C54">
        <w:rPr>
          <w:rFonts w:cstheme="minorHAnsi"/>
        </w:rPr>
        <w:t>Elvex</w:t>
      </w:r>
      <w:proofErr w:type="spellEnd"/>
      <w:r w:rsidR="00FA4C54">
        <w:rPr>
          <w:rFonts w:cstheme="minorHAnsi"/>
        </w:rPr>
        <w:t xml:space="preserve">. En effet, le logiciel </w:t>
      </w:r>
      <w:proofErr w:type="spellStart"/>
      <w:r w:rsidR="00FA4C54">
        <w:rPr>
          <w:rFonts w:cstheme="minorHAnsi"/>
        </w:rPr>
        <w:t>Elvex</w:t>
      </w:r>
      <w:proofErr w:type="spellEnd"/>
      <w:r w:rsidR="00FA4C54">
        <w:rPr>
          <w:rFonts w:cstheme="minorHAnsi"/>
        </w:rPr>
        <w:t xml:space="preserve"> permet de faire tourner des grammaires </w:t>
      </w:r>
      <w:proofErr w:type="spellStart"/>
      <w:r w:rsidR="00FA4C54">
        <w:rPr>
          <w:rFonts w:cstheme="minorHAnsi"/>
        </w:rPr>
        <w:t>Elvex</w:t>
      </w:r>
      <w:proofErr w:type="spellEnd"/>
      <w:r w:rsidR="00FA4C54">
        <w:rPr>
          <w:rFonts w:cstheme="minorHAnsi"/>
        </w:rPr>
        <w:t xml:space="preserve"> pour réaliser des systèmes de génération de texte. Si le logiciel est en Licence Open Source, aucune contrainte de licence n’est </w:t>
      </w:r>
      <w:proofErr w:type="gramStart"/>
      <w:r w:rsidR="00FA4C54">
        <w:rPr>
          <w:rFonts w:cstheme="minorHAnsi"/>
        </w:rPr>
        <w:t>porté</w:t>
      </w:r>
      <w:proofErr w:type="gramEnd"/>
      <w:r w:rsidR="00FA4C54">
        <w:rPr>
          <w:rFonts w:cstheme="minorHAnsi"/>
        </w:rPr>
        <w:t xml:space="preserve"> sur les input et output d’</w:t>
      </w:r>
      <w:proofErr w:type="spellStart"/>
      <w:r w:rsidR="00FA4C54">
        <w:rPr>
          <w:rFonts w:cstheme="minorHAnsi"/>
        </w:rPr>
        <w:t>Elvex</w:t>
      </w:r>
      <w:proofErr w:type="spellEnd"/>
      <w:r w:rsidR="00FA4C54">
        <w:rPr>
          <w:rFonts w:cstheme="minorHAnsi"/>
        </w:rPr>
        <w:t>. Nous pouvons faire une comparaison avec les compilateurs : certains sont en Open Source (</w:t>
      </w:r>
      <w:proofErr w:type="spellStart"/>
      <w:r w:rsidR="00FA4C54">
        <w:rPr>
          <w:rFonts w:cstheme="minorHAnsi"/>
        </w:rPr>
        <w:t>gcc</w:t>
      </w:r>
      <w:proofErr w:type="spellEnd"/>
      <w:r w:rsidR="00FA4C54">
        <w:rPr>
          <w:rFonts w:cstheme="minorHAnsi"/>
        </w:rPr>
        <w:t xml:space="preserve">, g++, </w:t>
      </w:r>
      <w:proofErr w:type="spellStart"/>
      <w:r w:rsidR="00FA4C54">
        <w:rPr>
          <w:rFonts w:cstheme="minorHAnsi"/>
        </w:rPr>
        <w:t>ocaml</w:t>
      </w:r>
      <w:proofErr w:type="spellEnd"/>
      <w:r w:rsidR="00FA4C54">
        <w:rPr>
          <w:rFonts w:cstheme="minorHAnsi"/>
        </w:rPr>
        <w:t xml:space="preserve">, etc.) et permettent de compiler des programmes d’autres licences. Ainsi l’impact du logiciel à l’issue du programme OPEN peut être le développement d’applications commerciales ou académiques utilisant diverses licences, libres ou non, mais utilisant le moteur </w:t>
      </w:r>
      <w:proofErr w:type="spellStart"/>
      <w:r w:rsidR="00FA4C54">
        <w:rPr>
          <w:rFonts w:cstheme="minorHAnsi"/>
        </w:rPr>
        <w:t>Elvex</w:t>
      </w:r>
      <w:proofErr w:type="spellEnd"/>
      <w:r w:rsidR="00FA4C54">
        <w:rPr>
          <w:rFonts w:cstheme="minorHAnsi"/>
        </w:rPr>
        <w:t xml:space="preserve"> pour faire d</w:t>
      </w:r>
      <w:r w:rsidR="008739D2">
        <w:rPr>
          <w:rFonts w:cstheme="minorHAnsi"/>
        </w:rPr>
        <w:t>u NLG</w:t>
      </w:r>
      <w:r w:rsidR="00FA4C54">
        <w:rPr>
          <w:rFonts w:cstheme="minorHAnsi"/>
        </w:rPr>
        <w:t xml:space="preserve"> dans le contexte industriel </w:t>
      </w:r>
      <w:r w:rsidR="008739D2">
        <w:rPr>
          <w:rFonts w:cstheme="minorHAnsi"/>
        </w:rPr>
        <w:t xml:space="preserve">ou académique </w:t>
      </w:r>
      <w:r w:rsidR="00FA4C54">
        <w:rPr>
          <w:rFonts w:cstheme="minorHAnsi"/>
        </w:rPr>
        <w:t xml:space="preserve">identifié. </w:t>
      </w:r>
    </w:p>
    <w:p w14:paraId="45E16A8C" w14:textId="77777777" w:rsidR="00F83E66" w:rsidRDefault="00F83E66" w:rsidP="00F83E66">
      <w:pPr>
        <w:rPr>
          <w:rFonts w:cstheme="minorHAnsi"/>
        </w:rPr>
      </w:pPr>
    </w:p>
    <w:p w14:paraId="6A4C0FB0" w14:textId="5EEDCD9D" w:rsidR="00F83E66" w:rsidRDefault="00F83E66" w:rsidP="00F83E66">
      <w:r>
        <w:rPr>
          <w:rFonts w:cstheme="minorHAnsi"/>
          <w:b/>
          <w:color w:val="44546A" w:themeColor="text2"/>
          <w:sz w:val="32"/>
          <w:szCs w:val="32"/>
        </w:rPr>
        <w:t>D</w:t>
      </w:r>
      <w:r w:rsidRPr="00D6711D">
        <w:rPr>
          <w:rFonts w:cstheme="minorHAnsi"/>
          <w:b/>
          <w:color w:val="44546A" w:themeColor="text2"/>
          <w:sz w:val="32"/>
          <w:szCs w:val="32"/>
        </w:rPr>
        <w:t>-</w:t>
      </w:r>
      <w:r w:rsidRPr="002D435F">
        <w:t xml:space="preserve"> </w:t>
      </w:r>
      <w:r>
        <w:rPr>
          <w:rFonts w:cstheme="minorHAnsi"/>
          <w:b/>
          <w:color w:val="44546A" w:themeColor="text2"/>
          <w:sz w:val="32"/>
          <w:szCs w:val="32"/>
        </w:rPr>
        <w:t>Développements futurs</w:t>
      </w:r>
      <w:r w:rsidRPr="002D435F">
        <w:rPr>
          <w:rFonts w:cstheme="minorHAnsi"/>
          <w:b/>
          <w:color w:val="44546A" w:themeColor="text2"/>
          <w:sz w:val="32"/>
          <w:szCs w:val="32"/>
        </w:rPr>
        <w:t xml:space="preserve"> du </w:t>
      </w:r>
      <w:r>
        <w:rPr>
          <w:rFonts w:cstheme="minorHAnsi"/>
          <w:b/>
          <w:color w:val="44546A" w:themeColor="text2"/>
          <w:sz w:val="32"/>
          <w:szCs w:val="32"/>
        </w:rPr>
        <w:t>logiciel</w:t>
      </w:r>
    </w:p>
    <w:p w14:paraId="50109C4B" w14:textId="63F5F539" w:rsidR="00F83E66" w:rsidRDefault="00F83E66" w:rsidP="00F83E66">
      <w:pPr>
        <w:rPr>
          <w:rFonts w:cstheme="minorHAnsi"/>
        </w:rPr>
      </w:pPr>
    </w:p>
    <w:p w14:paraId="1EF1666A" w14:textId="58852EBC" w:rsidR="00F83E66" w:rsidRDefault="00F83E66" w:rsidP="00F83E66">
      <w:pPr>
        <w:spacing w:after="120"/>
        <w:ind w:firstLine="709"/>
        <w:rPr>
          <w:b/>
          <w:sz w:val="24"/>
          <w:szCs w:val="24"/>
          <w:u w:val="single"/>
        </w:rPr>
      </w:pPr>
      <w:r>
        <w:rPr>
          <w:b/>
          <w:sz w:val="24"/>
          <w:szCs w:val="24"/>
          <w:u w:val="single"/>
        </w:rPr>
        <w:t>C</w:t>
      </w:r>
      <w:r w:rsidRPr="002F564A">
        <w:rPr>
          <w:b/>
          <w:sz w:val="24"/>
          <w:szCs w:val="24"/>
          <w:u w:val="single"/>
        </w:rPr>
        <w:t xml:space="preserve">- </w:t>
      </w:r>
      <w:r>
        <w:rPr>
          <w:b/>
          <w:sz w:val="24"/>
          <w:szCs w:val="24"/>
          <w:u w:val="single"/>
        </w:rPr>
        <w:t xml:space="preserve">Besoins </w:t>
      </w:r>
      <w:r w:rsidR="009E0EA7">
        <w:rPr>
          <w:b/>
          <w:sz w:val="24"/>
          <w:szCs w:val="24"/>
          <w:u w:val="single"/>
        </w:rPr>
        <w:t>techniques (&lt;10 lignes)</w:t>
      </w:r>
    </w:p>
    <w:p w14:paraId="3FC50C67" w14:textId="31F7AD41" w:rsidR="0030708F" w:rsidRPr="0030708F" w:rsidRDefault="0030708F" w:rsidP="00F83E66">
      <w:pPr>
        <w:rPr>
          <w:rFonts w:cstheme="minorHAnsi"/>
          <w:i/>
          <w:iCs/>
        </w:rPr>
      </w:pPr>
      <w:r w:rsidRPr="0030708F">
        <w:rPr>
          <w:rFonts w:cstheme="minorHAnsi"/>
          <w:i/>
          <w:iCs/>
        </w:rPr>
        <w:t>Quels besoins en développement sont identifiés ? Nouvelles fonctionnalités ? Industrialisation du code ? Est-ce qu’il y a des besoins matériels ?</w:t>
      </w:r>
    </w:p>
    <w:p w14:paraId="26C0130F" w14:textId="77777777" w:rsidR="0030708F" w:rsidRDefault="0030708F" w:rsidP="00F83E66">
      <w:pPr>
        <w:rPr>
          <w:rFonts w:cstheme="minorHAnsi"/>
        </w:rPr>
      </w:pPr>
    </w:p>
    <w:p w14:paraId="6DCD68D7" w14:textId="1F1657F8" w:rsidR="00F83E66" w:rsidRDefault="008739D2" w:rsidP="00F83E66">
      <w:pPr>
        <w:rPr>
          <w:rFonts w:cstheme="minorHAnsi"/>
        </w:rPr>
      </w:pPr>
      <w:r>
        <w:rPr>
          <w:rFonts w:cstheme="minorHAnsi"/>
        </w:rPr>
        <w:t xml:space="preserve">Il n’y a aucun besoin matériel identifié, mais un gros besoin </w:t>
      </w:r>
      <w:proofErr w:type="gramStart"/>
      <w:r>
        <w:rPr>
          <w:rFonts w:cstheme="minorHAnsi"/>
        </w:rPr>
        <w:t>en terme de</w:t>
      </w:r>
      <w:proofErr w:type="gramEnd"/>
      <w:r>
        <w:rPr>
          <w:rFonts w:cstheme="minorHAnsi"/>
        </w:rPr>
        <w:t xml:space="preserve"> travaux a) sur le code b) sur la documentation c) sur les données linguistiques. Ces travaux peuvent donner lieu à de nouvelles fonctionnalités identifiées par des linguistes ou des ergonomes relativement à la rédaction des grammaires et des lexiques et de l’interface utilisateur souhaitée. Cela peut aussi donner lieu à un gros chantier de codage pour optimiser et valider le logiciel sur des tests unitaires. </w:t>
      </w:r>
    </w:p>
    <w:p w14:paraId="5178617C" w14:textId="1240AEA9" w:rsidR="00F83E66" w:rsidRDefault="00F83E66" w:rsidP="00F83E66">
      <w:pPr>
        <w:rPr>
          <w:rFonts w:cstheme="minorHAnsi"/>
        </w:rPr>
      </w:pPr>
    </w:p>
    <w:p w14:paraId="070C6710" w14:textId="085ECD60" w:rsidR="00F83E66" w:rsidRDefault="00F83E66" w:rsidP="00F83E66">
      <w:pPr>
        <w:spacing w:after="120"/>
        <w:ind w:firstLine="709"/>
        <w:rPr>
          <w:b/>
          <w:sz w:val="24"/>
          <w:szCs w:val="24"/>
          <w:u w:val="single"/>
        </w:rPr>
      </w:pPr>
      <w:r>
        <w:rPr>
          <w:b/>
          <w:sz w:val="24"/>
          <w:szCs w:val="24"/>
          <w:u w:val="single"/>
        </w:rPr>
        <w:t>C</w:t>
      </w:r>
      <w:r w:rsidRPr="002F564A">
        <w:rPr>
          <w:b/>
          <w:sz w:val="24"/>
          <w:szCs w:val="24"/>
          <w:u w:val="single"/>
        </w:rPr>
        <w:t xml:space="preserve">- </w:t>
      </w:r>
      <w:r>
        <w:rPr>
          <w:b/>
          <w:sz w:val="24"/>
          <w:szCs w:val="24"/>
          <w:u w:val="single"/>
        </w:rPr>
        <w:t>Besoins a</w:t>
      </w:r>
      <w:r w:rsidR="0030708F">
        <w:rPr>
          <w:b/>
          <w:sz w:val="24"/>
          <w:szCs w:val="24"/>
          <w:u w:val="single"/>
        </w:rPr>
        <w:t>utres</w:t>
      </w:r>
      <w:r w:rsidRPr="002F564A">
        <w:rPr>
          <w:b/>
          <w:sz w:val="24"/>
          <w:szCs w:val="24"/>
          <w:u w:val="single"/>
        </w:rPr>
        <w:t xml:space="preserve"> </w:t>
      </w:r>
      <w:r w:rsidR="009E0EA7">
        <w:rPr>
          <w:b/>
          <w:sz w:val="24"/>
          <w:szCs w:val="24"/>
          <w:u w:val="single"/>
        </w:rPr>
        <w:t>(&lt;10 lignes)</w:t>
      </w:r>
    </w:p>
    <w:p w14:paraId="23D76868" w14:textId="172DA4A3" w:rsidR="0030708F" w:rsidRPr="0030708F" w:rsidRDefault="0030708F" w:rsidP="00F83E66">
      <w:pPr>
        <w:rPr>
          <w:rFonts w:cstheme="minorHAnsi"/>
          <w:i/>
          <w:iCs/>
        </w:rPr>
      </w:pPr>
      <w:r w:rsidRPr="0030708F">
        <w:rPr>
          <w:rFonts w:cstheme="minorHAnsi"/>
          <w:i/>
          <w:iCs/>
        </w:rPr>
        <w:t>Aide à la diffusion du logiciel ? Accompagnement pour la réponse aux sollicitations extérieures (demandes industrielles) ? Besoins de structurations de la communauté (création de consortium etc.) ?</w:t>
      </w:r>
    </w:p>
    <w:p w14:paraId="6DA16904" w14:textId="4D11C0C1" w:rsidR="00F83E66" w:rsidRDefault="00F83E66" w:rsidP="00F83E66">
      <w:pPr>
        <w:rPr>
          <w:rFonts w:cstheme="minorHAnsi"/>
        </w:rPr>
      </w:pPr>
    </w:p>
    <w:p w14:paraId="043BDC56" w14:textId="436926F8" w:rsidR="00F83E66" w:rsidRDefault="008739D2" w:rsidP="00F83E66">
      <w:pPr>
        <w:rPr>
          <w:rFonts w:cstheme="minorHAnsi"/>
        </w:rPr>
      </w:pPr>
      <w:r>
        <w:rPr>
          <w:rFonts w:cstheme="minorHAnsi"/>
        </w:rPr>
        <w:t xml:space="preserve">Une grande partie de ce travail doit être valorisée par une communication scientifique. Cela suppose que les chantiers linguistiques (lexicographie, syntaxe, morphologie, </w:t>
      </w:r>
      <w:proofErr w:type="spellStart"/>
      <w:r>
        <w:rPr>
          <w:rFonts w:cstheme="minorHAnsi"/>
        </w:rPr>
        <w:t>etc</w:t>
      </w:r>
      <w:proofErr w:type="spellEnd"/>
      <w:r>
        <w:rPr>
          <w:rFonts w:cstheme="minorHAnsi"/>
        </w:rPr>
        <w:t xml:space="preserve">) portant sur la formalisation </w:t>
      </w:r>
      <w:proofErr w:type="spellStart"/>
      <w:r>
        <w:rPr>
          <w:rFonts w:cstheme="minorHAnsi"/>
        </w:rPr>
        <w:t>Elvex</w:t>
      </w:r>
      <w:proofErr w:type="spellEnd"/>
      <w:r>
        <w:rPr>
          <w:rFonts w:cstheme="minorHAnsi"/>
        </w:rPr>
        <w:t xml:space="preserve"> doi</w:t>
      </w:r>
      <w:r w:rsidR="00AE6F18">
        <w:rPr>
          <w:rFonts w:cstheme="minorHAnsi"/>
        </w:rPr>
        <w:t>vent</w:t>
      </w:r>
      <w:r>
        <w:rPr>
          <w:rFonts w:cstheme="minorHAnsi"/>
        </w:rPr>
        <w:t xml:space="preserve"> être publiés dans des revues et des conférences reconnues. La diffusion du logiciel lui-même suppose un travail de présentation autre qu’une simple entrée </w:t>
      </w:r>
      <w:proofErr w:type="spellStart"/>
      <w:r>
        <w:rPr>
          <w:rFonts w:cstheme="minorHAnsi"/>
        </w:rPr>
        <w:t>Github</w:t>
      </w:r>
      <w:proofErr w:type="spellEnd"/>
      <w:r>
        <w:rPr>
          <w:rFonts w:cstheme="minorHAnsi"/>
        </w:rPr>
        <w:t xml:space="preserve">. La publication d’un site Web ou d’une application en lien avec les réseaux sociaux est indispensable à la valorisation du programme OPEN appliqué à </w:t>
      </w:r>
      <w:proofErr w:type="spellStart"/>
      <w:r>
        <w:rPr>
          <w:rFonts w:cstheme="minorHAnsi"/>
        </w:rPr>
        <w:t>Elvex</w:t>
      </w:r>
      <w:proofErr w:type="spellEnd"/>
      <w:r>
        <w:rPr>
          <w:rFonts w:cstheme="minorHAnsi"/>
        </w:rPr>
        <w:t xml:space="preserve">. </w:t>
      </w:r>
    </w:p>
    <w:sectPr w:rsidR="00F83E6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9B5E" w14:textId="77777777" w:rsidR="00C745CA" w:rsidRDefault="00C745CA" w:rsidP="006C6CD0">
      <w:r>
        <w:separator/>
      </w:r>
    </w:p>
  </w:endnote>
  <w:endnote w:type="continuationSeparator" w:id="0">
    <w:p w14:paraId="3B590A94" w14:textId="77777777" w:rsidR="00C745CA" w:rsidRDefault="00C745CA" w:rsidP="006C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3E74" w14:textId="77777777" w:rsidR="00C745CA" w:rsidRDefault="00C745CA" w:rsidP="006C6CD0">
      <w:r>
        <w:separator/>
      </w:r>
    </w:p>
  </w:footnote>
  <w:footnote w:type="continuationSeparator" w:id="0">
    <w:p w14:paraId="6C3B8BCC" w14:textId="77777777" w:rsidR="00C745CA" w:rsidRDefault="00C745CA" w:rsidP="006C6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7C7E" w14:textId="26CBFDF1" w:rsidR="006C6CD0" w:rsidRDefault="006C6CD0">
    <w:pPr>
      <w:spacing w:line="264" w:lineRule="auto"/>
    </w:pPr>
    <w:r>
      <w:rPr>
        <w:noProof/>
        <w:color w:val="000000"/>
        <w:lang w:eastAsia="fr-FR"/>
      </w:rPr>
      <mc:AlternateContent>
        <mc:Choice Requires="wps">
          <w:drawing>
            <wp:anchor distT="0" distB="0" distL="114300" distR="114300" simplePos="0" relativeHeight="251659264" behindDoc="0" locked="0" layoutInCell="1" allowOverlap="1" wp14:anchorId="181E8CEF" wp14:editId="67115CE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1BA64E6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re"/>
        <w:id w:val="15524250"/>
        <w:placeholder>
          <w:docPart w:val="06491739C4D54ACE8A8A60562AC9B003"/>
        </w:placeholder>
        <w:dataBinding w:prefixMappings="xmlns:ns0='http://schemas.openxmlformats.org/package/2006/metadata/core-properties' xmlns:ns1='http://purl.org/dc/elements/1.1/'" w:xpath="/ns0:coreProperties[1]/ns1:title[1]" w:storeItemID="{6C3C8BC8-F283-45AE-878A-BAB7291924A1}"/>
        <w:text/>
      </w:sdtPr>
      <w:sdtContent>
        <w:r w:rsidR="001255AC">
          <w:rPr>
            <w:color w:val="5B9BD5" w:themeColor="accent1"/>
            <w:sz w:val="20"/>
            <w:szCs w:val="20"/>
          </w:rPr>
          <w:t>Numéro de dossier, vague N°, année (à remplir par le CNRS)</w:t>
        </w:r>
      </w:sdtContent>
    </w:sdt>
  </w:p>
  <w:p w14:paraId="3EDACEBB" w14:textId="77777777" w:rsidR="006C6CD0" w:rsidRDefault="006C6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644"/>
    <w:multiLevelType w:val="hybridMultilevel"/>
    <w:tmpl w:val="F368925A"/>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4351358"/>
    <w:multiLevelType w:val="hybridMultilevel"/>
    <w:tmpl w:val="0DC829F2"/>
    <w:lvl w:ilvl="0" w:tplc="9716A2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869F5"/>
    <w:multiLevelType w:val="hybridMultilevel"/>
    <w:tmpl w:val="FA5E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B80F6E"/>
    <w:multiLevelType w:val="hybridMultilevel"/>
    <w:tmpl w:val="66A2CC3E"/>
    <w:lvl w:ilvl="0" w:tplc="040C000F">
      <w:start w:val="1"/>
      <w:numFmt w:val="decimal"/>
      <w:lvlText w:val="%1."/>
      <w:lvlJc w:val="left"/>
      <w:pPr>
        <w:ind w:left="1776" w:hanging="360"/>
      </w:pPr>
      <w:rPr>
        <w:rFont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E686FC6"/>
    <w:multiLevelType w:val="hybridMultilevel"/>
    <w:tmpl w:val="8F2E7982"/>
    <w:lvl w:ilvl="0" w:tplc="F9EC9E1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3F3D84"/>
    <w:multiLevelType w:val="hybridMultilevel"/>
    <w:tmpl w:val="583EDBD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730C02"/>
    <w:multiLevelType w:val="hybridMultilevel"/>
    <w:tmpl w:val="CF00C6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277068"/>
    <w:multiLevelType w:val="hybridMultilevel"/>
    <w:tmpl w:val="3836C74E"/>
    <w:lvl w:ilvl="0" w:tplc="BCBAB8A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641BA9"/>
    <w:multiLevelType w:val="hybridMultilevel"/>
    <w:tmpl w:val="EADA5086"/>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A6CB62">
      <w:start w:val="2"/>
      <w:numFmt w:val="bullet"/>
      <w:lvlText w:val=""/>
      <w:lvlJc w:val="left"/>
      <w:pPr>
        <w:ind w:left="1800" w:hanging="360"/>
      </w:pPr>
      <w:rPr>
        <w:rFonts w:ascii="Wingdings" w:eastAsiaTheme="minorHAnsi" w:hAnsi="Wingdings" w:cstheme="minorBid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1654EF6"/>
    <w:multiLevelType w:val="hybridMultilevel"/>
    <w:tmpl w:val="D4484830"/>
    <w:lvl w:ilvl="0" w:tplc="F9EC9E1A">
      <w:start w:val="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230C2FBD"/>
    <w:multiLevelType w:val="hybridMultilevel"/>
    <w:tmpl w:val="E7B4651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4C96630"/>
    <w:multiLevelType w:val="hybridMultilevel"/>
    <w:tmpl w:val="018EF52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2A7A3F7F"/>
    <w:multiLevelType w:val="hybridMultilevel"/>
    <w:tmpl w:val="B45A59F6"/>
    <w:lvl w:ilvl="0" w:tplc="DFC05106">
      <w:start w:val="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EF11DDC"/>
    <w:multiLevelType w:val="hybridMultilevel"/>
    <w:tmpl w:val="2076954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F016654"/>
    <w:multiLevelType w:val="hybridMultilevel"/>
    <w:tmpl w:val="1ED8CB74"/>
    <w:lvl w:ilvl="0" w:tplc="C4A8EDAA">
      <w:start w:val="3"/>
      <w:numFmt w:val="bullet"/>
      <w:lvlText w:val="-"/>
      <w:lvlJc w:val="left"/>
      <w:pPr>
        <w:ind w:left="786" w:hanging="360"/>
      </w:pPr>
      <w:rPr>
        <w:rFonts w:ascii="Calibri" w:eastAsiaTheme="minorHAns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5" w15:restartNumberingAfterBreak="0">
    <w:nsid w:val="32913143"/>
    <w:multiLevelType w:val="hybridMultilevel"/>
    <w:tmpl w:val="D1BE0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2D195E"/>
    <w:multiLevelType w:val="hybridMultilevel"/>
    <w:tmpl w:val="AD8AFF5C"/>
    <w:lvl w:ilvl="0" w:tplc="F9EC9E1A">
      <w:start w:val="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AC0D0E"/>
    <w:multiLevelType w:val="hybridMultilevel"/>
    <w:tmpl w:val="2DC68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A83ABB"/>
    <w:multiLevelType w:val="hybridMultilevel"/>
    <w:tmpl w:val="33B65A1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6F60763"/>
    <w:multiLevelType w:val="hybridMultilevel"/>
    <w:tmpl w:val="2294D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0330F"/>
    <w:multiLevelType w:val="hybridMultilevel"/>
    <w:tmpl w:val="4718D584"/>
    <w:lvl w:ilvl="0" w:tplc="6792E3F0">
      <w:start w:val="3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7F3F0D"/>
    <w:multiLevelType w:val="hybridMultilevel"/>
    <w:tmpl w:val="32A40C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EB56AD1"/>
    <w:multiLevelType w:val="hybridMultilevel"/>
    <w:tmpl w:val="4D16A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59819392">
    <w:abstractNumId w:val="0"/>
  </w:num>
  <w:num w:numId="2" w16cid:durableId="85544845">
    <w:abstractNumId w:val="21"/>
  </w:num>
  <w:num w:numId="3" w16cid:durableId="1186870381">
    <w:abstractNumId w:val="12"/>
  </w:num>
  <w:num w:numId="4" w16cid:durableId="1065029435">
    <w:abstractNumId w:val="8"/>
  </w:num>
  <w:num w:numId="5" w16cid:durableId="2017724535">
    <w:abstractNumId w:val="13"/>
  </w:num>
  <w:num w:numId="6" w16cid:durableId="1601643393">
    <w:abstractNumId w:val="9"/>
  </w:num>
  <w:num w:numId="7" w16cid:durableId="178201202">
    <w:abstractNumId w:val="16"/>
  </w:num>
  <w:num w:numId="8" w16cid:durableId="441844634">
    <w:abstractNumId w:val="1"/>
  </w:num>
  <w:num w:numId="9" w16cid:durableId="882064489">
    <w:abstractNumId w:val="4"/>
  </w:num>
  <w:num w:numId="10" w16cid:durableId="410007079">
    <w:abstractNumId w:val="2"/>
  </w:num>
  <w:num w:numId="11" w16cid:durableId="142161534">
    <w:abstractNumId w:val="11"/>
  </w:num>
  <w:num w:numId="12" w16cid:durableId="1775327241">
    <w:abstractNumId w:val="17"/>
  </w:num>
  <w:num w:numId="13" w16cid:durableId="1717468001">
    <w:abstractNumId w:val="19"/>
  </w:num>
  <w:num w:numId="14" w16cid:durableId="548955466">
    <w:abstractNumId w:val="7"/>
  </w:num>
  <w:num w:numId="15" w16cid:durableId="843670370">
    <w:abstractNumId w:val="10"/>
  </w:num>
  <w:num w:numId="16" w16cid:durableId="1050227903">
    <w:abstractNumId w:val="15"/>
  </w:num>
  <w:num w:numId="17" w16cid:durableId="1587224780">
    <w:abstractNumId w:val="3"/>
  </w:num>
  <w:num w:numId="18" w16cid:durableId="65881699">
    <w:abstractNumId w:val="22"/>
  </w:num>
  <w:num w:numId="19" w16cid:durableId="113909194">
    <w:abstractNumId w:val="5"/>
  </w:num>
  <w:num w:numId="20" w16cid:durableId="1000540768">
    <w:abstractNumId w:val="6"/>
  </w:num>
  <w:num w:numId="21" w16cid:durableId="1339818066">
    <w:abstractNumId w:val="18"/>
  </w:num>
  <w:num w:numId="22" w16cid:durableId="1740781846">
    <w:abstractNumId w:val="14"/>
  </w:num>
  <w:num w:numId="23" w16cid:durableId="13848687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7F"/>
    <w:rsid w:val="0000114F"/>
    <w:rsid w:val="00003549"/>
    <w:rsid w:val="0001389C"/>
    <w:rsid w:val="00026C36"/>
    <w:rsid w:val="00035127"/>
    <w:rsid w:val="00085AE7"/>
    <w:rsid w:val="000906D0"/>
    <w:rsid w:val="000A101B"/>
    <w:rsid w:val="000D1D9E"/>
    <w:rsid w:val="000D2F21"/>
    <w:rsid w:val="00102A18"/>
    <w:rsid w:val="00103488"/>
    <w:rsid w:val="001255AC"/>
    <w:rsid w:val="00146D1D"/>
    <w:rsid w:val="00162B39"/>
    <w:rsid w:val="00185C17"/>
    <w:rsid w:val="0018787A"/>
    <w:rsid w:val="001B4DF6"/>
    <w:rsid w:val="001D79D2"/>
    <w:rsid w:val="00225A02"/>
    <w:rsid w:val="00243FD2"/>
    <w:rsid w:val="0024721E"/>
    <w:rsid w:val="0025486D"/>
    <w:rsid w:val="002A71DE"/>
    <w:rsid w:val="002A77CD"/>
    <w:rsid w:val="002C2F17"/>
    <w:rsid w:val="002D435F"/>
    <w:rsid w:val="002E1E6E"/>
    <w:rsid w:val="002E6C6C"/>
    <w:rsid w:val="002F4EE6"/>
    <w:rsid w:val="002F564A"/>
    <w:rsid w:val="002F6B45"/>
    <w:rsid w:val="003031A6"/>
    <w:rsid w:val="0030708F"/>
    <w:rsid w:val="00314839"/>
    <w:rsid w:val="00316E6A"/>
    <w:rsid w:val="00327A8F"/>
    <w:rsid w:val="00375E68"/>
    <w:rsid w:val="00381AD7"/>
    <w:rsid w:val="003E6BD3"/>
    <w:rsid w:val="00412E42"/>
    <w:rsid w:val="00447D21"/>
    <w:rsid w:val="00463E48"/>
    <w:rsid w:val="00465777"/>
    <w:rsid w:val="005024A9"/>
    <w:rsid w:val="0052136A"/>
    <w:rsid w:val="00530454"/>
    <w:rsid w:val="00544247"/>
    <w:rsid w:val="005B5665"/>
    <w:rsid w:val="005C614D"/>
    <w:rsid w:val="005E1D92"/>
    <w:rsid w:val="005E446C"/>
    <w:rsid w:val="00601AE9"/>
    <w:rsid w:val="00612160"/>
    <w:rsid w:val="00643401"/>
    <w:rsid w:val="00645053"/>
    <w:rsid w:val="00647871"/>
    <w:rsid w:val="006523FD"/>
    <w:rsid w:val="00662481"/>
    <w:rsid w:val="006C6CD0"/>
    <w:rsid w:val="007054B4"/>
    <w:rsid w:val="00721906"/>
    <w:rsid w:val="00723C88"/>
    <w:rsid w:val="00747F28"/>
    <w:rsid w:val="00760C42"/>
    <w:rsid w:val="0076139C"/>
    <w:rsid w:val="0076787F"/>
    <w:rsid w:val="00775A7B"/>
    <w:rsid w:val="00781930"/>
    <w:rsid w:val="00786C2F"/>
    <w:rsid w:val="007C2C04"/>
    <w:rsid w:val="007C4C7D"/>
    <w:rsid w:val="00841889"/>
    <w:rsid w:val="008739D2"/>
    <w:rsid w:val="00874853"/>
    <w:rsid w:val="008B48F7"/>
    <w:rsid w:val="008C7041"/>
    <w:rsid w:val="008E0915"/>
    <w:rsid w:val="009125E8"/>
    <w:rsid w:val="00933E5A"/>
    <w:rsid w:val="00964C28"/>
    <w:rsid w:val="009A5B2B"/>
    <w:rsid w:val="009D09A9"/>
    <w:rsid w:val="009E0EA7"/>
    <w:rsid w:val="009F4782"/>
    <w:rsid w:val="00A004B9"/>
    <w:rsid w:val="00A1092D"/>
    <w:rsid w:val="00A20788"/>
    <w:rsid w:val="00A21E9B"/>
    <w:rsid w:val="00A41448"/>
    <w:rsid w:val="00A709F1"/>
    <w:rsid w:val="00A71745"/>
    <w:rsid w:val="00A72CC6"/>
    <w:rsid w:val="00A77421"/>
    <w:rsid w:val="00A85C63"/>
    <w:rsid w:val="00A92E8F"/>
    <w:rsid w:val="00A9435A"/>
    <w:rsid w:val="00AB4CB4"/>
    <w:rsid w:val="00AB4CCA"/>
    <w:rsid w:val="00AC0FEF"/>
    <w:rsid w:val="00AD2DC6"/>
    <w:rsid w:val="00AE6F18"/>
    <w:rsid w:val="00AF395D"/>
    <w:rsid w:val="00B16C4A"/>
    <w:rsid w:val="00B4745A"/>
    <w:rsid w:val="00B64F8C"/>
    <w:rsid w:val="00B71DC2"/>
    <w:rsid w:val="00B81B2A"/>
    <w:rsid w:val="00B9391F"/>
    <w:rsid w:val="00BB4CB8"/>
    <w:rsid w:val="00BC74EA"/>
    <w:rsid w:val="00BC7B94"/>
    <w:rsid w:val="00BD633D"/>
    <w:rsid w:val="00BE6B6E"/>
    <w:rsid w:val="00C015A4"/>
    <w:rsid w:val="00C050F6"/>
    <w:rsid w:val="00C12791"/>
    <w:rsid w:val="00C17862"/>
    <w:rsid w:val="00C3128F"/>
    <w:rsid w:val="00C31A06"/>
    <w:rsid w:val="00C36837"/>
    <w:rsid w:val="00C41227"/>
    <w:rsid w:val="00C745CA"/>
    <w:rsid w:val="00CA2B0B"/>
    <w:rsid w:val="00CA637B"/>
    <w:rsid w:val="00CC26A2"/>
    <w:rsid w:val="00CF1798"/>
    <w:rsid w:val="00D003A3"/>
    <w:rsid w:val="00D27060"/>
    <w:rsid w:val="00D4394F"/>
    <w:rsid w:val="00D52353"/>
    <w:rsid w:val="00D6059D"/>
    <w:rsid w:val="00D624C3"/>
    <w:rsid w:val="00D6711D"/>
    <w:rsid w:val="00D7267C"/>
    <w:rsid w:val="00D979F1"/>
    <w:rsid w:val="00D97CEB"/>
    <w:rsid w:val="00DB2F8B"/>
    <w:rsid w:val="00DB49F7"/>
    <w:rsid w:val="00DE2CB9"/>
    <w:rsid w:val="00DF47A0"/>
    <w:rsid w:val="00E113B4"/>
    <w:rsid w:val="00E139DA"/>
    <w:rsid w:val="00E20B4F"/>
    <w:rsid w:val="00E70014"/>
    <w:rsid w:val="00E82516"/>
    <w:rsid w:val="00E9613B"/>
    <w:rsid w:val="00EA567F"/>
    <w:rsid w:val="00EB557F"/>
    <w:rsid w:val="00EC005D"/>
    <w:rsid w:val="00F17B6E"/>
    <w:rsid w:val="00F20623"/>
    <w:rsid w:val="00F3427B"/>
    <w:rsid w:val="00F423F0"/>
    <w:rsid w:val="00F526F6"/>
    <w:rsid w:val="00F83E66"/>
    <w:rsid w:val="00FA4C54"/>
    <w:rsid w:val="00FD4F05"/>
    <w:rsid w:val="00FF6F72"/>
    <w:rsid w:val="00FF7A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6541"/>
  <w15:chartTrackingRefBased/>
  <w15:docId w15:val="{F8B4C48F-9E55-4FD7-85A0-1C115BD7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7F"/>
    <w:pPr>
      <w:spacing w:after="0" w:line="240" w:lineRule="auto"/>
    </w:pPr>
  </w:style>
  <w:style w:type="paragraph" w:styleId="Heading1">
    <w:name w:val="heading 1"/>
    <w:basedOn w:val="Normal"/>
    <w:next w:val="Normal"/>
    <w:link w:val="Heading1Char"/>
    <w:uiPriority w:val="9"/>
    <w:qFormat/>
    <w:rsid w:val="00185C17"/>
    <w:pPr>
      <w:keepNext/>
      <w:keepLines/>
      <w:numPr>
        <w:numId w:val="14"/>
      </w:numPr>
      <w:spacing w:before="600" w:after="120"/>
      <w:outlineLvl w:val="0"/>
    </w:pPr>
    <w:rPr>
      <w:rFonts w:asciiTheme="majorHAnsi" w:eastAsiaTheme="majorEastAsia" w:hAnsiTheme="majorHAnsi" w:cstheme="majorBidi"/>
      <w:b/>
      <w:bCs/>
      <w:color w:val="323E4F" w:themeColor="text2" w:themeShade="BF"/>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next w:val="ListParagraph"/>
    <w:uiPriority w:val="34"/>
    <w:qFormat/>
    <w:rsid w:val="0052136A"/>
    <w:pPr>
      <w:ind w:left="720"/>
      <w:contextualSpacing/>
    </w:pPr>
  </w:style>
  <w:style w:type="table" w:customStyle="1" w:styleId="Grilledutableau1">
    <w:name w:val="Grille du tableau1"/>
    <w:basedOn w:val="TableNormal"/>
    <w:next w:val="TableGrid"/>
    <w:uiPriority w:val="59"/>
    <w:rsid w:val="0052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136A"/>
    <w:rPr>
      <w:sz w:val="16"/>
      <w:szCs w:val="16"/>
    </w:rPr>
  </w:style>
  <w:style w:type="paragraph" w:customStyle="1" w:styleId="Commentaire1">
    <w:name w:val="Commentaire1"/>
    <w:basedOn w:val="Normal"/>
    <w:next w:val="CommentText"/>
    <w:link w:val="CommentaireCar"/>
    <w:uiPriority w:val="99"/>
    <w:unhideWhenUsed/>
    <w:rsid w:val="0052136A"/>
    <w:rPr>
      <w:sz w:val="20"/>
      <w:szCs w:val="20"/>
    </w:rPr>
  </w:style>
  <w:style w:type="character" w:customStyle="1" w:styleId="CommentaireCar">
    <w:name w:val="Commentaire Car"/>
    <w:basedOn w:val="DefaultParagraphFont"/>
    <w:link w:val="Commentaire1"/>
    <w:uiPriority w:val="99"/>
    <w:rsid w:val="0052136A"/>
    <w:rPr>
      <w:sz w:val="20"/>
      <w:szCs w:val="20"/>
    </w:rPr>
  </w:style>
  <w:style w:type="paragraph" w:styleId="ListParagraph">
    <w:name w:val="List Paragraph"/>
    <w:basedOn w:val="Normal"/>
    <w:uiPriority w:val="34"/>
    <w:qFormat/>
    <w:rsid w:val="0052136A"/>
    <w:pPr>
      <w:ind w:left="720"/>
      <w:contextualSpacing/>
    </w:pPr>
  </w:style>
  <w:style w:type="paragraph" w:styleId="CommentText">
    <w:name w:val="annotation text"/>
    <w:basedOn w:val="Normal"/>
    <w:link w:val="CommentTextChar"/>
    <w:uiPriority w:val="99"/>
    <w:semiHidden/>
    <w:unhideWhenUsed/>
    <w:rsid w:val="0052136A"/>
    <w:rPr>
      <w:sz w:val="20"/>
      <w:szCs w:val="20"/>
    </w:rPr>
  </w:style>
  <w:style w:type="character" w:customStyle="1" w:styleId="CommentTextChar">
    <w:name w:val="Comment Text Char"/>
    <w:basedOn w:val="DefaultParagraphFont"/>
    <w:link w:val="CommentText"/>
    <w:uiPriority w:val="99"/>
    <w:semiHidden/>
    <w:rsid w:val="0052136A"/>
    <w:rPr>
      <w:sz w:val="20"/>
      <w:szCs w:val="20"/>
    </w:rPr>
  </w:style>
  <w:style w:type="paragraph" w:styleId="BalloonText">
    <w:name w:val="Balloon Text"/>
    <w:basedOn w:val="Normal"/>
    <w:link w:val="BalloonTextChar"/>
    <w:uiPriority w:val="99"/>
    <w:semiHidden/>
    <w:unhideWhenUsed/>
    <w:rsid w:val="005213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36A"/>
    <w:rPr>
      <w:rFonts w:ascii="Segoe UI" w:hAnsi="Segoe UI" w:cs="Segoe UI"/>
      <w:sz w:val="18"/>
      <w:szCs w:val="18"/>
    </w:rPr>
  </w:style>
  <w:style w:type="table" w:customStyle="1" w:styleId="Grilledutableau2">
    <w:name w:val="Grille du tableau2"/>
    <w:basedOn w:val="TableNormal"/>
    <w:next w:val="TableGrid"/>
    <w:uiPriority w:val="59"/>
    <w:rsid w:val="00CA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67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85C17"/>
    <w:rPr>
      <w:rFonts w:asciiTheme="majorHAnsi" w:eastAsiaTheme="majorEastAsia" w:hAnsiTheme="majorHAnsi" w:cstheme="majorBidi"/>
      <w:b/>
      <w:bCs/>
      <w:color w:val="323E4F" w:themeColor="text2" w:themeShade="BF"/>
      <w:szCs w:val="28"/>
      <w:u w:val="single"/>
    </w:rPr>
  </w:style>
  <w:style w:type="paragraph" w:styleId="Header">
    <w:name w:val="header"/>
    <w:basedOn w:val="Normal"/>
    <w:link w:val="HeaderChar"/>
    <w:uiPriority w:val="99"/>
    <w:unhideWhenUsed/>
    <w:rsid w:val="006C6CD0"/>
    <w:pPr>
      <w:tabs>
        <w:tab w:val="center" w:pos="4536"/>
        <w:tab w:val="right" w:pos="9072"/>
      </w:tabs>
    </w:pPr>
  </w:style>
  <w:style w:type="character" w:customStyle="1" w:styleId="HeaderChar">
    <w:name w:val="Header Char"/>
    <w:basedOn w:val="DefaultParagraphFont"/>
    <w:link w:val="Header"/>
    <w:uiPriority w:val="99"/>
    <w:rsid w:val="006C6CD0"/>
  </w:style>
  <w:style w:type="paragraph" w:styleId="Footer">
    <w:name w:val="footer"/>
    <w:basedOn w:val="Normal"/>
    <w:link w:val="FooterChar"/>
    <w:uiPriority w:val="99"/>
    <w:unhideWhenUsed/>
    <w:rsid w:val="006C6CD0"/>
    <w:pPr>
      <w:tabs>
        <w:tab w:val="center" w:pos="4536"/>
        <w:tab w:val="right" w:pos="9072"/>
      </w:tabs>
    </w:pPr>
  </w:style>
  <w:style w:type="character" w:customStyle="1" w:styleId="FooterChar">
    <w:name w:val="Footer Char"/>
    <w:basedOn w:val="DefaultParagraphFont"/>
    <w:link w:val="Footer"/>
    <w:uiPriority w:val="99"/>
    <w:rsid w:val="006C6CD0"/>
  </w:style>
  <w:style w:type="paragraph" w:styleId="CommentSubject">
    <w:name w:val="annotation subject"/>
    <w:basedOn w:val="CommentText"/>
    <w:next w:val="CommentText"/>
    <w:link w:val="CommentSubjectChar"/>
    <w:uiPriority w:val="99"/>
    <w:semiHidden/>
    <w:unhideWhenUsed/>
    <w:rsid w:val="006C6CD0"/>
    <w:rPr>
      <w:b/>
      <w:bCs/>
    </w:rPr>
  </w:style>
  <w:style w:type="character" w:customStyle="1" w:styleId="CommentSubjectChar">
    <w:name w:val="Comment Subject Char"/>
    <w:basedOn w:val="CommentTextChar"/>
    <w:link w:val="CommentSubject"/>
    <w:uiPriority w:val="99"/>
    <w:semiHidden/>
    <w:rsid w:val="006C6CD0"/>
    <w:rPr>
      <w:b/>
      <w:bCs/>
      <w:sz w:val="20"/>
      <w:szCs w:val="20"/>
    </w:rPr>
  </w:style>
  <w:style w:type="character" w:styleId="Hyperlink">
    <w:name w:val="Hyperlink"/>
    <w:basedOn w:val="DefaultParagraphFont"/>
    <w:uiPriority w:val="99"/>
    <w:unhideWhenUsed/>
    <w:rsid w:val="00BD633D"/>
    <w:rPr>
      <w:color w:val="0563C1" w:themeColor="hyperlink"/>
      <w:u w:val="single"/>
    </w:rPr>
  </w:style>
  <w:style w:type="character" w:styleId="UnresolvedMention">
    <w:name w:val="Unresolved Mention"/>
    <w:basedOn w:val="DefaultParagraphFont"/>
    <w:uiPriority w:val="99"/>
    <w:semiHidden/>
    <w:unhideWhenUsed/>
    <w:rsid w:val="00BD6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ionelclement/Elv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491739C4D54ACE8A8A60562AC9B003"/>
        <w:category>
          <w:name w:val="Général"/>
          <w:gallery w:val="placeholder"/>
        </w:category>
        <w:types>
          <w:type w:val="bbPlcHdr"/>
        </w:types>
        <w:behaviors>
          <w:behavior w:val="content"/>
        </w:behaviors>
        <w:guid w:val="{A9632240-ABD7-485B-A656-59D9DFBB873C}"/>
      </w:docPartPr>
      <w:docPartBody>
        <w:p w:rsidR="00E1014E" w:rsidRDefault="00D576F8" w:rsidP="00D576F8">
          <w:pPr>
            <w:pStyle w:val="06491739C4D54ACE8A8A60562AC9B003"/>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F8"/>
    <w:rsid w:val="000D3262"/>
    <w:rsid w:val="00232C9B"/>
    <w:rsid w:val="002767F9"/>
    <w:rsid w:val="00360946"/>
    <w:rsid w:val="003D59F0"/>
    <w:rsid w:val="007A7478"/>
    <w:rsid w:val="007E1C62"/>
    <w:rsid w:val="00970A65"/>
    <w:rsid w:val="0097225C"/>
    <w:rsid w:val="009E78B2"/>
    <w:rsid w:val="00A2719F"/>
    <w:rsid w:val="00A52508"/>
    <w:rsid w:val="00B01F04"/>
    <w:rsid w:val="00C15BD8"/>
    <w:rsid w:val="00CF6620"/>
    <w:rsid w:val="00D176AE"/>
    <w:rsid w:val="00D576F8"/>
    <w:rsid w:val="00D70E70"/>
    <w:rsid w:val="00DF04C2"/>
    <w:rsid w:val="00E1014E"/>
    <w:rsid w:val="00E31F08"/>
    <w:rsid w:val="00EA6E12"/>
    <w:rsid w:val="00ED3351"/>
    <w:rsid w:val="00F344A7"/>
    <w:rsid w:val="00F64560"/>
    <w:rsid w:val="00F6756D"/>
    <w:rsid w:val="00F906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91739C4D54ACE8A8A60562AC9B003">
    <w:name w:val="06491739C4D54ACE8A8A60562AC9B003"/>
    <w:rsid w:val="00D57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D8763-BC01-47B2-9649-DE5373DB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1181</Words>
  <Characters>6735</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Numéro de dossier, vague N°, année (à remplir par le CNRS)</vt:lpstr>
      <vt:lpstr>Numéro de dossier, vague N°, année (à remplir par le CNRS)</vt:lpstr>
    </vt:vector>
  </TitlesOfParts>
  <Company>CNRS-DR16</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Numéro de dossier, vague N°, année (à remplir par le CNRS)</dc:title>
  <dc:subject/>
  <dc:creator>POURROY Genevieve</dc:creator>
  <cp:keywords/>
  <dc:description/>
  <cp:lastModifiedBy>Microsoft Office User</cp:lastModifiedBy>
  <cp:revision>6</cp:revision>
  <dcterms:created xsi:type="dcterms:W3CDTF">2023-09-05T10:37:00Z</dcterms:created>
  <dcterms:modified xsi:type="dcterms:W3CDTF">2023-09-07T16:05:00Z</dcterms:modified>
</cp:coreProperties>
</file>