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580" w:rsidRDefault="00196876">
      <w:pPr>
        <w:spacing w:after="0" w:line="259" w:lineRule="auto"/>
        <w:ind w:left="262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Encapsulamiento </w:t>
      </w:r>
    </w:p>
    <w:p w:rsidR="00393580" w:rsidRDefault="00196876">
      <w:pPr>
        <w:spacing w:after="262" w:line="259" w:lineRule="auto"/>
        <w:ind w:left="262" w:firstLine="0"/>
      </w:pPr>
      <w:r>
        <w:rPr>
          <w:sz w:val="22"/>
        </w:rPr>
        <w:t xml:space="preserve"> </w:t>
      </w:r>
    </w:p>
    <w:p w:rsidR="00393580" w:rsidRPr="0027796B" w:rsidRDefault="00196876">
      <w:pPr>
        <w:numPr>
          <w:ilvl w:val="0"/>
          <w:numId w:val="1"/>
        </w:numPr>
        <w:ind w:hanging="360"/>
        <w:rPr>
          <w:b/>
        </w:rPr>
      </w:pPr>
      <w:r w:rsidRPr="0027796B">
        <w:rPr>
          <w:b/>
        </w:rPr>
        <w:t xml:space="preserve">Defina abstracción.  </w:t>
      </w:r>
    </w:p>
    <w:p w:rsidR="008741B4" w:rsidRDefault="00BC5E8B" w:rsidP="00D101C7">
      <w:pPr>
        <w:spacing w:line="259" w:lineRule="auto"/>
        <w:ind w:left="624" w:firstLine="0"/>
      </w:pPr>
      <w:r>
        <w:t xml:space="preserve">Es la ignorancia selectiva. </w:t>
      </w:r>
      <w:r w:rsidR="001C3601">
        <w:t>Tomar lo</w:t>
      </w:r>
      <w:r>
        <w:t>s elementos importantes y dejar de lado los que no lo son.</w:t>
      </w:r>
    </w:p>
    <w:p w:rsidR="008741B4" w:rsidRDefault="008741B4" w:rsidP="008741B4"/>
    <w:p w:rsidR="00393580" w:rsidRPr="00D101C7" w:rsidRDefault="00196876">
      <w:pPr>
        <w:numPr>
          <w:ilvl w:val="0"/>
          <w:numId w:val="1"/>
        </w:numPr>
        <w:ind w:hanging="360"/>
        <w:rPr>
          <w:b/>
        </w:rPr>
      </w:pPr>
      <w:r w:rsidRPr="00D101C7">
        <w:rPr>
          <w:b/>
        </w:rPr>
        <w:t xml:space="preserve">Explique las dos definiciones de encapsulación (encapsulación y ocultamiento de la información).  </w:t>
      </w:r>
    </w:p>
    <w:p w:rsidR="00BC5E8B" w:rsidRDefault="00BC5E8B" w:rsidP="00D101C7">
      <w:pPr>
        <w:spacing w:line="259" w:lineRule="auto"/>
        <w:ind w:left="624" w:firstLine="0"/>
      </w:pPr>
      <w:r>
        <w:t>Es el ocultamiento del estado, es decir, de los datos miembro de un objeto de manera que solo puedan ser modificados mediante las operaciones definidas para ese objeto.</w:t>
      </w:r>
    </w:p>
    <w:p w:rsidR="00BC5E8B" w:rsidRDefault="00BC5E8B" w:rsidP="00D101C7">
      <w:pPr>
        <w:spacing w:line="259" w:lineRule="auto"/>
        <w:ind w:left="624" w:firstLine="0"/>
      </w:pPr>
      <w:r>
        <w:t>Cada objeto se encuentra asilado del exterior. Se protegen los datos para que no puedan ser modificados por quienes no tengan derecho a acceder a ellos.</w:t>
      </w:r>
    </w:p>
    <w:p w:rsidR="00017943" w:rsidRDefault="00BC5E8B" w:rsidP="00D101C7">
      <w:pPr>
        <w:spacing w:line="259" w:lineRule="auto"/>
        <w:ind w:left="624" w:firstLine="0"/>
      </w:pPr>
      <w:r>
        <w:t>La encapsulación se encarga de mantener ocultos los procesos internos que necesita el objeto para hacer lo que se desea que este haga. Dándole al programador acceso solo a lo que necesita.</w:t>
      </w:r>
    </w:p>
    <w:p w:rsidR="008741B4" w:rsidRDefault="00196876" w:rsidP="00D101C7">
      <w:pPr>
        <w:spacing w:line="259" w:lineRule="auto"/>
        <w:ind w:left="624" w:firstLine="0"/>
      </w:pPr>
      <w:r>
        <w:t>Es la capacidad que tiene el objeto de responder a las peticiones a través de sus métodos y propiedades sin la necesidad de exponer los medios utilizados para brindar los resultados</w:t>
      </w:r>
    </w:p>
    <w:p w:rsidR="00196876" w:rsidRDefault="00196876" w:rsidP="008741B4"/>
    <w:p w:rsidR="00393580" w:rsidRPr="00017943" w:rsidRDefault="00196876">
      <w:pPr>
        <w:numPr>
          <w:ilvl w:val="0"/>
          <w:numId w:val="1"/>
        </w:numPr>
        <w:ind w:hanging="360"/>
        <w:rPr>
          <w:b/>
        </w:rPr>
      </w:pPr>
      <w:r w:rsidRPr="00017943">
        <w:rPr>
          <w:b/>
        </w:rPr>
        <w:t xml:space="preserve">Defina cada nivel de ocultamiento de la programación orientada a objetos.  </w:t>
      </w:r>
    </w:p>
    <w:p w:rsidR="00BC5E8B" w:rsidRDefault="00BC5E8B" w:rsidP="00017943">
      <w:pPr>
        <w:pStyle w:val="Prrafodelista"/>
        <w:numPr>
          <w:ilvl w:val="0"/>
          <w:numId w:val="2"/>
        </w:numPr>
      </w:pPr>
      <w:proofErr w:type="spellStart"/>
      <w:r>
        <w:t>Internal</w:t>
      </w:r>
      <w:proofErr w:type="spellEnd"/>
      <w:r>
        <w:t>:</w:t>
      </w:r>
      <w:r w:rsidR="00196876">
        <w:t xml:space="preserve"> Accesible en todo el proyecto (</w:t>
      </w:r>
      <w:proofErr w:type="spellStart"/>
      <w:r w:rsidR="00196876">
        <w:t>Assembly</w:t>
      </w:r>
      <w:proofErr w:type="spellEnd"/>
      <w:r w:rsidR="00196876">
        <w:t>)</w:t>
      </w:r>
    </w:p>
    <w:p w:rsidR="00196876" w:rsidRDefault="00196876" w:rsidP="00017943">
      <w:pPr>
        <w:pStyle w:val="Prrafodelista"/>
        <w:numPr>
          <w:ilvl w:val="0"/>
          <w:numId w:val="2"/>
        </w:numPr>
      </w:pPr>
      <w:proofErr w:type="spellStart"/>
      <w:r>
        <w:t>Public</w:t>
      </w:r>
      <w:proofErr w:type="spellEnd"/>
      <w:r>
        <w:t>: Accesible desde cualquier proyecto</w:t>
      </w:r>
    </w:p>
    <w:p w:rsidR="00196876" w:rsidRDefault="00196876" w:rsidP="00017943">
      <w:pPr>
        <w:pStyle w:val="Prrafodelista"/>
        <w:numPr>
          <w:ilvl w:val="0"/>
          <w:numId w:val="2"/>
        </w:numPr>
      </w:pPr>
      <w:proofErr w:type="spellStart"/>
      <w:r>
        <w:t>Private</w:t>
      </w:r>
      <w:proofErr w:type="spellEnd"/>
      <w:r>
        <w:t>: Solo pueden acceder los miembros de la misma clase</w:t>
      </w:r>
    </w:p>
    <w:p w:rsidR="008741B4" w:rsidRDefault="00196876" w:rsidP="00017943">
      <w:pPr>
        <w:pStyle w:val="Prrafodelista"/>
        <w:numPr>
          <w:ilvl w:val="0"/>
          <w:numId w:val="2"/>
        </w:numPr>
      </w:pPr>
      <w:proofErr w:type="spellStart"/>
      <w:r>
        <w:t>Protected</w:t>
      </w:r>
      <w:proofErr w:type="spellEnd"/>
      <w:r>
        <w:t>: Solo pueden acceder los miembros de la misma clase y sus derivadas.</w:t>
      </w:r>
    </w:p>
    <w:p w:rsidR="008741B4" w:rsidRDefault="008741B4" w:rsidP="008741B4"/>
    <w:p w:rsidR="00393580" w:rsidRPr="00A75EF7" w:rsidRDefault="00196876">
      <w:pPr>
        <w:numPr>
          <w:ilvl w:val="0"/>
          <w:numId w:val="1"/>
        </w:numPr>
        <w:ind w:hanging="360"/>
        <w:rPr>
          <w:b/>
        </w:rPr>
      </w:pPr>
      <w:bookmarkStart w:id="0" w:name="_GoBack"/>
      <w:r w:rsidRPr="00A75EF7">
        <w:rPr>
          <w:b/>
        </w:rPr>
        <w:t xml:space="preserve">¿Qué es la encapsulación con respecto a la abstracción?  </w:t>
      </w:r>
    </w:p>
    <w:bookmarkEnd w:id="0"/>
    <w:p w:rsidR="00196876" w:rsidRDefault="00196876" w:rsidP="00196876">
      <w:r>
        <w:t>Se utiliza la encapsulación para reforzar a la abstracción.</w:t>
      </w:r>
    </w:p>
    <w:sectPr w:rsidR="00196876" w:rsidSect="00B157F0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25E"/>
    <w:multiLevelType w:val="hybridMultilevel"/>
    <w:tmpl w:val="F0F812A4"/>
    <w:lvl w:ilvl="0" w:tplc="2C0A0017">
      <w:start w:val="1"/>
      <w:numFmt w:val="lowerLetter"/>
      <w:lvlText w:val="%1)"/>
      <w:lvlJc w:val="left"/>
      <w:pPr>
        <w:ind w:left="967"/>
      </w:pPr>
      <w:rPr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D7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34A3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CF4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B888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6AC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60C5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67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C72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845D4"/>
    <w:multiLevelType w:val="hybridMultilevel"/>
    <w:tmpl w:val="71D0A7A8"/>
    <w:lvl w:ilvl="0" w:tplc="2E4EAC86">
      <w:start w:val="1"/>
      <w:numFmt w:val="decimal"/>
      <w:lvlText w:val="%1."/>
      <w:lvlJc w:val="left"/>
      <w:pPr>
        <w:ind w:left="96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D7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34A3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CF4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B888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6AC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60C5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67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C72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80"/>
    <w:rsid w:val="00017943"/>
    <w:rsid w:val="00196876"/>
    <w:rsid w:val="001C3601"/>
    <w:rsid w:val="0027796B"/>
    <w:rsid w:val="00393580"/>
    <w:rsid w:val="008741B4"/>
    <w:rsid w:val="00A75EF7"/>
    <w:rsid w:val="00B157F0"/>
    <w:rsid w:val="00BC5E8B"/>
    <w:rsid w:val="00D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9472"/>
  <w15:docId w15:val="{A79CB416-51D8-4B2A-B569-AE65F753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" w:line="258" w:lineRule="auto"/>
      <w:ind w:left="992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5</cp:revision>
  <dcterms:created xsi:type="dcterms:W3CDTF">2019-05-06T19:55:00Z</dcterms:created>
  <dcterms:modified xsi:type="dcterms:W3CDTF">2019-05-08T02:30:00Z</dcterms:modified>
</cp:coreProperties>
</file>