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A5276"/>
          <w:sz w:val="52"/>
          <w:szCs w:val="52"/>
        </w:rPr>
        <w:t xml:space="preserve">HOW WE BUILT THIS</w:t>
      </w:r>
    </w:p>
    <w:p>
      <w:pPr>
        <w:spacing w:after="40"/>
        <w:jc w:val="center"/>
      </w:pPr>
      <w:r>
        <w:rPr>
          <w:rFonts w:ascii="Arial" w:cs="Arial" w:eastAsia="Arial" w:hAnsi="Arial"/>
          <w:color w:val="2C3E50"/>
          <w:sz w:val="36"/>
          <w:szCs w:val="36"/>
        </w:rPr>
        <w:t xml:space="preserve">DJ Organizer</w:t>
      </w:r>
    </w:p>
    <w:p>
      <w:pPr>
        <w:pBdr>
          <w:bottom w:val="single" w:color="1A5276" w:sz="8" w:space="8"/>
        </w:pBdr>
        <w:spacing w:after="400"/>
        <w:jc w:val="center"/>
      </w:pPr>
      <w:r>
        <w:rPr>
          <w:rFonts w:ascii="Arial" w:cs="Arial" w:eastAsia="Arial" w:hAnsi="Arial"/>
          <w:i/>
          <w:iCs/>
          <w:color w:val="566573"/>
          <w:sz w:val="24"/>
          <w:szCs w:val="24"/>
        </w:rPr>
        <w:t xml:space="preserve">A Human-AI Collaboration to Classify 3,776 DJ Tracks</w:t>
      </w:r>
    </w:p>
    <w:p>
      <w:pPr>
        <w:spacing w:after="80"/>
      </w:pPr>
    </w:p>
    <w:p>
      <w:pPr>
        <w:spacing w:after="80"/>
      </w:pPr>
    </w:p>
    <w:p>
      <w:pPr>
        <w:spacing w:after="80"/>
        <w:jc w:val="center"/>
      </w:pPr>
      <w:r>
        <w:rPr>
          <w:rFonts w:ascii="Arial" w:cs="Arial" w:eastAsia="Arial" w:hAnsi="Arial"/>
          <w:b/>
          <w:bCs/>
          <w:color w:val="2C3E50"/>
          <w:sz w:val="28"/>
          <w:szCs w:val="28"/>
        </w:rPr>
        <w:t xml:space="preserve">Lionel Mitelpunkt</w:t>
      </w:r>
    </w:p>
    <w:p>
      <w:pPr>
        <w:spacing w:after="40"/>
        <w:jc w:val="center"/>
      </w:pPr>
      <w:r>
        <w:rPr>
          <w:rFonts w:ascii="Arial" w:cs="Arial" w:eastAsia="Arial" w:hAnsi="Arial"/>
          <w:color w:val="566573"/>
          <w:sz w:val="22"/>
          <w:szCs w:val="22"/>
        </w:rPr>
        <w:t xml:space="preserve">DJ, Entrepreneur &amp; Innovator</w:t>
      </w:r>
    </w:p>
    <w:p>
      <w:pPr>
        <w:spacing w:after="200"/>
        <w:jc w:val="center"/>
      </w:pPr>
      <w:r>
        <w:rPr>
          <w:rFonts w:ascii="Arial" w:cs="Arial" w:eastAsia="Arial" w:hAnsi="Arial"/>
          <w:color w:val="566573"/>
          <w:sz w:val="20"/>
          <w:szCs w:val="20"/>
        </w:rPr>
        <w:t xml:space="preserve">in collaboration with</w:t>
      </w:r>
    </w:p>
    <w:p>
      <w:pPr>
        <w:spacing w:after="80"/>
        <w:jc w:val="center"/>
      </w:pPr>
      <w:r>
        <w:rPr>
          <w:rFonts w:ascii="Arial" w:cs="Arial" w:eastAsia="Arial" w:hAnsi="Arial"/>
          <w:b/>
          <w:bCs/>
          <w:color w:val="2C3E50"/>
          <w:sz w:val="28"/>
          <w:szCs w:val="28"/>
        </w:rPr>
        <w:t xml:space="preserve">Claude (Anthropic)</w:t>
      </w:r>
    </w:p>
    <w:p>
      <w:pPr>
        <w:spacing w:after="40"/>
        <w:jc w:val="center"/>
      </w:pPr>
      <w:r>
        <w:rPr>
          <w:rFonts w:ascii="Arial" w:cs="Arial" w:eastAsia="Arial" w:hAnsi="Arial"/>
          <w:color w:val="566573"/>
          <w:sz w:val="22"/>
          <w:szCs w:val="22"/>
        </w:rPr>
        <w:t xml:space="preserve">AI Agent — Claude Opus 4</w:t>
      </w:r>
    </w:p>
    <w:p>
      <w:pPr>
        <w:spacing w:after="80"/>
      </w:pPr>
    </w:p>
    <w:p>
      <w:pPr>
        <w:spacing w:after="80"/>
      </w:pPr>
    </w:p>
    <w:p>
      <w:pPr>
        <w:spacing w:after="80"/>
      </w:pPr>
    </w:p>
    <w:p>
      <w:pPr>
        <w:spacing w:after="80"/>
      </w:pPr>
    </w:p>
    <w:p>
      <w:pPr>
        <w:spacing w:after="80"/>
        <w:jc w:val="center"/>
      </w:pPr>
      <w:r>
        <w:rPr>
          <w:rFonts w:ascii="Arial" w:cs="Arial" w:eastAsia="Arial" w:hAnsi="Arial"/>
          <w:color w:val="566573"/>
          <w:sz w:val="22"/>
          <w:szCs w:val="22"/>
        </w:rPr>
        <w:t xml:space="preserve">March 2026</w:t>
      </w:r>
    </w:p>
    <w:p>
      <w:pPr>
        <w:jc w:val="center"/>
      </w:pPr>
      <w:r>
        <w:rPr>
          <w:rFonts w:ascii="Arial" w:cs="Arial" w:eastAsia="Arial" w:hAnsi="Arial"/>
          <w:color w:val="1A5276"/>
          <w:sz w:val="20"/>
          <w:szCs w:val="20"/>
        </w:rPr>
        <w:t xml:space="preserve">github.com/lionmit/djorganizer</w:t>
      </w:r>
    </w:p>
    <w:p>
      <w:r>
        <w:br w:type="page"/>
      </w:r>
    </w:p>
    <w:p>
      <w:pPr>
        <w:pStyle w:val="Heading1"/>
        <w:spacing w:after="200" w:before="360"/>
      </w:pPr>
      <w:r>
        <w:rPr>
          <w:rFonts w:ascii="Arial" w:cs="Arial" w:eastAsia="Arial" w:hAnsi="Arial"/>
          <w:b/>
          <w:bCs/>
          <w:color w:val="1A5276"/>
          <w:sz w:val="32"/>
          <w:szCs w:val="32"/>
        </w:rPr>
        <w:t xml:space="preserve">1. The Problem</w:t>
      </w:r>
    </w:p>
    <w:p>
      <w:pPr>
        <w:spacing w:after="160" w:line="276"/>
      </w:pPr>
      <w:r>
        <w:rPr>
          <w:rFonts w:ascii="Arial" w:cs="Arial" w:eastAsia="Arial" w:hAnsi="Arial"/>
          <w:color w:val="2C3E50"/>
          <w:sz w:val="22"/>
          <w:szCs w:val="22"/>
        </w:rPr>
        <w:t xml:space="preserve">Every working DJ accumulates thousands of tracks over years of collecting, purchasing, and receiving promos. Without rigorous organization, finding the right track at the right moment during a live set becomes a needle-in-a-haystack problem. Lionel Mitelpunkt faced exactly this challenge: a single massive folder containing 3,776 tracks spanning a dozen genres, multiple decades, and artists from around the world.</w:t>
      </w:r>
    </w:p>
    <w:p>
      <w:pPr>
        <w:spacing w:after="160" w:line="276"/>
      </w:pPr>
      <w:r>
        <w:rPr>
          <w:rFonts w:ascii="Arial" w:cs="Arial" w:eastAsia="Arial" w:hAnsi="Arial"/>
          <w:color w:val="2C3E50"/>
          <w:sz w:val="22"/>
          <w:szCs w:val="22"/>
        </w:rPr>
        <w:t xml:space="preserve">Manual sorting was impractical. At an average of 2–3 minutes per track (listening, researching the artist, deciding on genre), organizing the full library would take 125–190 hours of focused work — roughly a month of full-time effort. Most commercially available DJ tools focus on BPM/key detection rather than genre classification, and none could handle the nuanced, multi-lingual nature of this particular collection.</w:t>
      </w:r>
    </w:p>
    <w:p>
      <w:pPr>
        <w:pStyle w:val="Heading2"/>
        <w:spacing w:after="160" w:before="280"/>
      </w:pPr>
      <w:r>
        <w:rPr>
          <w:rFonts w:ascii="Arial" w:cs="Arial" w:eastAsia="Arial" w:hAnsi="Arial"/>
          <w:b/>
          <w:bCs/>
          <w:color w:val="2C3E50"/>
          <w:sz w:val="26"/>
          <w:szCs w:val="26"/>
        </w:rPr>
        <w:t xml:space="preserve">The Collection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Attribute</w:t>
            </w:r>
          </w:p>
        </w:tc>
        <w:tc>
          <w:tcPr>
            <w:tcW w:type="dxa" w:w="6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Total tracks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3,776 audio files (.wav, .mp3, .flac, .aiff)</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Languages</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English, Hebrew, Spanish, Portuguese, French, German, Arabic, and more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Genres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12 target categories: Israeli, Hip-Hop, Latin, House, Electronic, Rock, Pop, Classics, World, Remixes, Tools, and INBOX (unsorted)</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Hardware</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Pioneer DDJ-FLX4</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Software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Rekordbox 7</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Source folders</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Single “Main Crate” folder → genre sub-folders under DJ_MUSIC/</w:t>
            </w:r>
          </w:p>
        </w:tc>
      </w:tr>
    </w:tbl>
    <w:p>
      <w:r>
        <w:br w:type="page"/>
      </w:r>
    </w:p>
    <w:p>
      <w:pPr>
        <w:pStyle w:val="Heading1"/>
        <w:spacing w:after="200" w:before="360"/>
      </w:pPr>
      <w:r>
        <w:rPr>
          <w:rFonts w:ascii="Arial" w:cs="Arial" w:eastAsia="Arial" w:hAnsi="Arial"/>
          <w:b/>
          <w:bCs/>
          <w:color w:val="1A5276"/>
          <w:sz w:val="32"/>
          <w:szCs w:val="32"/>
        </w:rPr>
        <w:t xml:space="preserve">2. The Approach: Human Direction, AI Execution</w:t>
      </w:r>
    </w:p>
    <w:p>
      <w:pPr>
        <w:spacing w:after="160" w:line="276"/>
      </w:pPr>
      <w:r>
        <w:rPr>
          <w:rFonts w:ascii="Arial" w:cs="Arial" w:eastAsia="Arial" w:hAnsi="Arial"/>
          <w:color w:val="2C3E50"/>
          <w:sz w:val="22"/>
          <w:szCs w:val="22"/>
        </w:rPr>
        <w:t xml:space="preserve">Rather than hiring a freelance developer or a music librarian, Lionel chose to collaborate with Claude, Anthropic’s AI assistant, using the Claude Pro subscription ($20/month). The collaboration followed a clear division of labor:</w:t>
      </w:r>
    </w:p>
    <w:p>
      <w:pPr>
        <w:pStyle w:val="Heading2"/>
        <w:spacing w:after="160" w:before="280"/>
      </w:pPr>
      <w:r>
        <w:rPr>
          <w:rFonts w:ascii="Arial" w:cs="Arial" w:eastAsia="Arial" w:hAnsi="Arial"/>
          <w:b/>
          <w:bCs/>
          <w:color w:val="2C3E50"/>
          <w:sz w:val="26"/>
          <w:szCs w:val="26"/>
        </w:rPr>
        <w:t xml:space="preserve">Lionel’s Role (Human)</w:t>
      </w:r>
    </w:p>
    <w:p>
      <w:pPr>
        <w:pStyle w:val="ListParagraph"/>
        <w:numPr>
          <w:ilvl w:val="0"/>
          <w:numId w:val="2"/>
        </w:numPr>
        <w:spacing w:after="80" w:line="276"/>
      </w:pPr>
      <w:r>
        <w:rPr>
          <w:rFonts w:ascii="Arial" w:cs="Arial" w:eastAsia="Arial" w:hAnsi="Arial"/>
          <w:color w:val="2C3E50"/>
          <w:sz w:val="22"/>
          <w:szCs w:val="22"/>
        </w:rPr>
        <w:t xml:space="preserve">Defined the genre taxonomy and folder structure</w:t>
      </w:r>
    </w:p>
    <w:p>
      <w:pPr>
        <w:pStyle w:val="ListParagraph"/>
        <w:numPr>
          <w:ilvl w:val="0"/>
          <w:numId w:val="2"/>
        </w:numPr>
        <w:spacing w:after="80" w:line="276"/>
      </w:pPr>
      <w:r>
        <w:rPr>
          <w:rFonts w:ascii="Arial" w:cs="Arial" w:eastAsia="Arial" w:hAnsi="Arial"/>
          <w:color w:val="2C3E50"/>
          <w:sz w:val="22"/>
          <w:szCs w:val="22"/>
        </w:rPr>
        <w:t xml:space="preserve">Set quality standards: “don’t do guesswork — go online and understand whatever you don’t know”</w:t>
      </w:r>
    </w:p>
    <w:p>
      <w:pPr>
        <w:pStyle w:val="ListParagraph"/>
        <w:numPr>
          <w:ilvl w:val="0"/>
          <w:numId w:val="2"/>
        </w:numPr>
        <w:spacing w:after="80" w:line="276"/>
      </w:pPr>
      <w:r>
        <w:rPr>
          <w:rFonts w:ascii="Arial" w:cs="Arial" w:eastAsia="Arial" w:hAnsi="Arial"/>
          <w:color w:val="2C3E50"/>
          <w:sz w:val="22"/>
          <w:szCs w:val="22"/>
        </w:rPr>
        <w:t xml:space="preserve">Provided the master track listing (3,776 filenames)</w:t>
      </w:r>
    </w:p>
    <w:p>
      <w:pPr>
        <w:pStyle w:val="ListParagraph"/>
        <w:numPr>
          <w:ilvl w:val="0"/>
          <w:numId w:val="2"/>
        </w:numPr>
        <w:spacing w:after="80" w:line="276"/>
      </w:pPr>
      <w:r>
        <w:rPr>
          <w:rFonts w:ascii="Arial" w:cs="Arial" w:eastAsia="Arial" w:hAnsi="Arial"/>
          <w:color w:val="2C3E50"/>
          <w:sz w:val="22"/>
          <w:szCs w:val="22"/>
        </w:rPr>
        <w:t xml:space="preserve">Reviewed results after each version and flagged misclassifications</w:t>
      </w:r>
    </w:p>
    <w:p>
      <w:pPr>
        <w:pStyle w:val="ListParagraph"/>
        <w:numPr>
          <w:ilvl w:val="0"/>
          <w:numId w:val="2"/>
        </w:numPr>
        <w:spacing w:after="80" w:line="276"/>
      </w:pPr>
      <w:r>
        <w:rPr>
          <w:rFonts w:ascii="Arial" w:cs="Arial" w:eastAsia="Arial" w:hAnsi="Arial"/>
          <w:color w:val="2C3E50"/>
          <w:sz w:val="22"/>
          <w:szCs w:val="22"/>
        </w:rPr>
        <w:t xml:space="preserve">Made strategic decisions: e.g., classify by actual genre, not artist nationality</w:t>
      </w:r>
    </w:p>
    <w:p>
      <w:pPr>
        <w:pStyle w:val="ListParagraph"/>
        <w:numPr>
          <w:ilvl w:val="0"/>
          <w:numId w:val="2"/>
        </w:numPr>
        <w:spacing w:after="80" w:line="276"/>
      </w:pPr>
      <w:r>
        <w:rPr>
          <w:rFonts w:ascii="Arial" w:cs="Arial" w:eastAsia="Arial" w:hAnsi="Arial"/>
          <w:color w:val="2C3E50"/>
          <w:sz w:val="22"/>
          <w:szCs w:val="22"/>
        </w:rPr>
        <w:t xml:space="preserve">Directed research priorities: “check artists, titles, AND filenames”</w:t>
      </w:r>
    </w:p>
    <w:p>
      <w:pPr>
        <w:pStyle w:val="Heading2"/>
        <w:spacing w:after="160" w:before="280"/>
      </w:pPr>
      <w:r>
        <w:rPr>
          <w:rFonts w:ascii="Arial" w:cs="Arial" w:eastAsia="Arial" w:hAnsi="Arial"/>
          <w:b/>
          <w:bCs/>
          <w:color w:val="2C3E50"/>
          <w:sz w:val="26"/>
          <w:szCs w:val="26"/>
        </w:rPr>
        <w:t xml:space="preserve">Claude’s Role (AI)</w:t>
      </w:r>
    </w:p>
    <w:p>
      <w:pPr>
        <w:pStyle w:val="ListParagraph"/>
        <w:numPr>
          <w:ilvl w:val="0"/>
          <w:numId w:val="2"/>
        </w:numPr>
        <w:spacing w:after="80" w:line="276"/>
      </w:pPr>
      <w:r>
        <w:rPr>
          <w:rFonts w:ascii="Arial" w:cs="Arial" w:eastAsia="Arial" w:hAnsi="Arial"/>
          <w:color w:val="2C3E50"/>
          <w:sz w:val="22"/>
          <w:szCs w:val="22"/>
        </w:rPr>
        <w:t xml:space="preserve">Wrote and iteratively improved the Python classification script (sort_main_crate.py)</w:t>
      </w:r>
    </w:p>
    <w:p>
      <w:pPr>
        <w:pStyle w:val="ListParagraph"/>
        <w:numPr>
          <w:ilvl w:val="0"/>
          <w:numId w:val="2"/>
        </w:numPr>
        <w:spacing w:after="80" w:line="276"/>
      </w:pPr>
      <w:r>
        <w:rPr>
          <w:rFonts w:ascii="Arial" w:cs="Arial" w:eastAsia="Arial" w:hAnsi="Arial"/>
          <w:color w:val="2C3E50"/>
          <w:sz w:val="22"/>
          <w:szCs w:val="22"/>
        </w:rPr>
        <w:t xml:space="preserve">Researched hundreds of artists, songs, and remixes online to verify genre assignments</w:t>
      </w:r>
    </w:p>
    <w:p>
      <w:pPr>
        <w:pStyle w:val="ListParagraph"/>
        <w:numPr>
          <w:ilvl w:val="0"/>
          <w:numId w:val="2"/>
        </w:numPr>
        <w:spacing w:after="80" w:line="276"/>
      </w:pPr>
      <w:r>
        <w:rPr>
          <w:rFonts w:ascii="Arial" w:cs="Arial" w:eastAsia="Arial" w:hAnsi="Arial"/>
          <w:color w:val="2C3E50"/>
          <w:sz w:val="22"/>
          <w:szCs w:val="22"/>
        </w:rPr>
        <w:t xml:space="preserve">Built a keyword-matching engine with 1,200+ genre keywords across 12 categories</w:t>
      </w:r>
    </w:p>
    <w:p>
      <w:pPr>
        <w:pStyle w:val="ListParagraph"/>
        <w:numPr>
          <w:ilvl w:val="0"/>
          <w:numId w:val="2"/>
        </w:numPr>
        <w:spacing w:after="80" w:line="276"/>
      </w:pPr>
      <w:r>
        <w:rPr>
          <w:rFonts w:ascii="Arial" w:cs="Arial" w:eastAsia="Arial" w:hAnsi="Arial"/>
          <w:color w:val="2C3E50"/>
          <w:sz w:val="22"/>
          <w:szCs w:val="22"/>
        </w:rPr>
        <w:t xml:space="preserve">Handled multi-lingual challenges: Hebrew Unicode detection, Spanish accent normalization, special characters</w:t>
      </w:r>
    </w:p>
    <w:p>
      <w:pPr>
        <w:pStyle w:val="ListParagraph"/>
        <w:numPr>
          <w:ilvl w:val="0"/>
          <w:numId w:val="2"/>
        </w:numPr>
        <w:spacing w:after="80" w:line="276"/>
      </w:pPr>
      <w:r>
        <w:rPr>
          <w:rFonts w:ascii="Arial" w:cs="Arial" w:eastAsia="Arial" w:hAnsi="Arial"/>
          <w:color w:val="2C3E50"/>
          <w:sz w:val="22"/>
          <w:szCs w:val="22"/>
        </w:rPr>
        <w:t xml:space="preserve">Ran simulations after each version to measure INBOX reduction</w:t>
      </w:r>
    </w:p>
    <w:p>
      <w:pPr>
        <w:pStyle w:val="ListParagraph"/>
        <w:numPr>
          <w:ilvl w:val="0"/>
          <w:numId w:val="2"/>
        </w:numPr>
        <w:spacing w:after="80" w:line="276"/>
      </w:pPr>
      <w:r>
        <w:rPr>
          <w:rFonts w:ascii="Arial" w:cs="Arial" w:eastAsia="Arial" w:hAnsi="Arial"/>
          <w:color w:val="2C3E50"/>
          <w:sz w:val="22"/>
          <w:szCs w:val="22"/>
        </w:rPr>
        <w:t xml:space="preserve">Managed git version control (commits, README, LICENSE)</w:t>
      </w:r>
    </w:p>
    <w:p>
      <w:pPr>
        <w:pStyle w:val="ListParagraph"/>
        <w:numPr>
          <w:ilvl w:val="0"/>
          <w:numId w:val="2"/>
        </w:numPr>
        <w:spacing w:after="80" w:line="276"/>
      </w:pPr>
      <w:r>
        <w:rPr>
          <w:rFonts w:ascii="Arial" w:cs="Arial" w:eastAsia="Arial" w:hAnsi="Arial"/>
          <w:color w:val="2C3E50"/>
          <w:sz w:val="22"/>
          <w:szCs w:val="22"/>
        </w:rPr>
        <w:t xml:space="preserve">Created documentation and this very document</w:t>
      </w:r>
    </w:p>
    <w:p>
      <w:pPr>
        <w:pStyle w:val="Heading2"/>
        <w:spacing w:after="160" w:before="280"/>
      </w:pPr>
      <w:r>
        <w:rPr>
          <w:rFonts w:ascii="Arial" w:cs="Arial" w:eastAsia="Arial" w:hAnsi="Arial"/>
          <w:b/>
          <w:bCs/>
          <w:color w:val="2C3E50"/>
          <w:sz w:val="26"/>
          <w:szCs w:val="26"/>
        </w:rPr>
        <w:t xml:space="preserve">How It Actually Worked</w:t>
      </w:r>
    </w:p>
    <w:p>
      <w:pPr>
        <w:spacing w:after="160" w:line="276"/>
      </w:pPr>
      <w:r>
        <w:rPr>
          <w:rFonts w:ascii="Arial" w:cs="Arial" w:eastAsia="Arial" w:hAnsi="Arial"/>
          <w:color w:val="2C3E50"/>
          <w:sz w:val="22"/>
          <w:szCs w:val="22"/>
        </w:rPr>
        <w:t xml:space="preserve">Each iteration followed the same cycle: Lionel would review the INBOX list, identify patterns or misclassifications, and give Claude natural-language direction. Claude would then research the unknown tracks online, add precise keywords to the correct genre section, run a simulation, and report results. This feedback loop ran 14 times over the course of a few working sessions.</w:t>
      </w:r>
    </w:p>
    <w:p>
      <w:pPr>
        <w:spacing w:after="160" w:line="276"/>
      </w:pPr>
      <w:r>
        <w:rPr>
          <w:rFonts w:ascii="Arial" w:cs="Arial" w:eastAsia="Arial" w:hAnsi="Arial"/>
          <w:color w:val="2C3E50"/>
          <w:sz w:val="22"/>
          <w:szCs w:val="22"/>
        </w:rPr>
        <w:t xml:space="preserve">The key insight was that filenames contain rich signals — artist names, song titles, remix labels, and even catalog numbers — that a well-tuned keyword matcher can exploit. Claude’s ability to research each artist or song title in real time meant the keyword list grew rapidly and accurately.</w:t>
      </w:r>
    </w:p>
    <w:p>
      <w:r>
        <w:br w:type="page"/>
      </w:r>
    </w:p>
    <w:p>
      <w:pPr>
        <w:pStyle w:val="Heading1"/>
        <w:spacing w:after="200" w:before="360"/>
      </w:pPr>
      <w:r>
        <w:rPr>
          <w:rFonts w:ascii="Arial" w:cs="Arial" w:eastAsia="Arial" w:hAnsi="Arial"/>
          <w:b/>
          <w:bCs/>
          <w:color w:val="1A5276"/>
          <w:sz w:val="32"/>
          <w:szCs w:val="32"/>
        </w:rPr>
        <w:t xml:space="preserve">3. The Journey: 14 Versions, 26% to 10%</w:t>
      </w:r>
    </w:p>
    <w:p>
      <w:pPr>
        <w:spacing w:after="160" w:line="276"/>
      </w:pPr>
      <w:r>
        <w:rPr>
          <w:rFonts w:ascii="Arial" w:cs="Arial" w:eastAsia="Arial" w:hAnsi="Arial"/>
          <w:color w:val="2C3E50"/>
          <w:sz w:val="22"/>
          <w:szCs w:val="22"/>
        </w:rPr>
        <w:t xml:space="preserve">The classification accuracy improved steadily across 14 versions. Each version added a batch of researched keywords targeting the remaining INBOX tracks.</w:t>
      </w:r>
    </w:p>
    <w:p>
      <w:pPr>
        <w:pStyle w:val="Heading2"/>
        <w:spacing w:after="160" w:before="280"/>
      </w:pPr>
      <w:r>
        <w:rPr>
          <w:rFonts w:ascii="Arial" w:cs="Arial" w:eastAsia="Arial" w:hAnsi="Arial"/>
          <w:b/>
          <w:bCs/>
          <w:color w:val="2C3E50"/>
          <w:sz w:val="26"/>
          <w:szCs w:val="26"/>
        </w:rPr>
        <w:t xml:space="preserve">Version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60"/>
        <w:gridCol w:w="5400"/>
      </w:tblGrid>
      <w:tr>
        <w:trPr>
          <w:tblHeader/>
        </w:trPr>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Version</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INBOX %</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INBOX Tracks</w:t>
            </w:r>
          </w:p>
        </w:tc>
        <w:tc>
          <w:tcPr>
            <w:tcW w:type="dxa" w:w="5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Milestone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v1</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26.3%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994</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Initial keyword set — baseline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v2</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22.0%</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830</w:t>
            </w:r>
          </w:p>
        </w:tc>
        <w:tc>
          <w:tcPr>
            <w:tcW w:type="dxa" w:w="5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Hebrew Unicode detection added</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v3</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20.7%</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781</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Latin genre expansion</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v4</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19.3%</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728</w:t>
            </w:r>
          </w:p>
        </w:tc>
        <w:tc>
          <w:tcPr>
            <w:tcW w:type="dxa" w:w="5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House &amp; electronic artists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v5</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18.1%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684</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Rock &amp; pop song titles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v6</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17.2%</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649</w:t>
            </w:r>
          </w:p>
        </w:tc>
        <w:tc>
          <w:tcPr>
            <w:tcW w:type="dxa" w:w="5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Classic decade detection (pre-1990)</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v7–v12</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16.4%–13.5%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619–510</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Incremental artist research batches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v13</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12.7%</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480</w:t>
            </w:r>
          </w:p>
        </w:tc>
        <w:tc>
          <w:tcPr>
            <w:tcW w:type="dxa" w:w="5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Deep research on all 619 remaining INBOX tracks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v14</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9.9%</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372</w:t>
            </w:r>
          </w:p>
        </w:tc>
        <w:tc>
          <w:tcPr>
            <w:tcW w:type="dxa" w:w="5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132 new keywords — TARGET MET</w:t>
            </w:r>
          </w:p>
        </w:tc>
      </w:tr>
    </w:tbl>
    <w:p>
      <w:pPr>
        <w:spacing w:after="80"/>
      </w:pPr>
    </w:p>
    <w:p>
      <w:pPr>
        <w:spacing w:after="160" w:line="276"/>
      </w:pPr>
      <w:r>
        <w:rPr>
          <w:rFonts w:ascii="Arial" w:cs="Arial" w:eastAsia="Arial" w:hAnsi="Arial"/>
          <w:b/>
          <w:bCs/>
          <w:color w:val="2C3E50"/>
          <w:sz w:val="22"/>
          <w:szCs w:val="22"/>
        </w:rPr>
        <w:t xml:space="preserve">Total reduction: </w:t>
      </w:r>
      <w:r>
        <w:rPr>
          <w:rFonts w:ascii="Arial" w:cs="Arial" w:eastAsia="Arial" w:hAnsi="Arial"/>
          <w:color w:val="2C3E50"/>
          <w:sz w:val="22"/>
          <w:szCs w:val="22"/>
        </w:rPr>
        <w:t xml:space="preserve">from 994 tracks (26.3%) down to 372 tracks (9.9%) — a </w:t>
      </w:r>
      <w:r>
        <w:rPr>
          <w:rFonts w:ascii="Arial" w:cs="Arial" w:eastAsia="Arial" w:hAnsi="Arial"/>
          <w:b/>
          <w:bCs/>
          <w:color w:val="27AE60"/>
          <w:sz w:val="22"/>
          <w:szCs w:val="22"/>
        </w:rPr>
        <w:t xml:space="preserve">62.6% reduction</w:t>
      </w:r>
      <w:r>
        <w:rPr>
          <w:rFonts w:ascii="Arial" w:cs="Arial" w:eastAsia="Arial" w:hAnsi="Arial"/>
          <w:color w:val="2C3E50"/>
          <w:sz w:val="22"/>
          <w:szCs w:val="22"/>
        </w:rPr>
        <w:t xml:space="preserve"> in unclassified tracks.</w:t>
      </w:r>
    </w:p>
    <w:p>
      <w:pPr>
        <w:pStyle w:val="Heading2"/>
        <w:spacing w:after="160" w:before="280"/>
      </w:pPr>
      <w:r>
        <w:rPr>
          <w:rFonts w:ascii="Arial" w:cs="Arial" w:eastAsia="Arial" w:hAnsi="Arial"/>
          <w:b/>
          <w:bCs/>
          <w:color w:val="2C3E50"/>
          <w:sz w:val="26"/>
          <w:szCs w:val="26"/>
        </w:rPr>
        <w:t xml:space="preserve">Technical Architecture</w:t>
      </w:r>
    </w:p>
    <w:p>
      <w:pPr>
        <w:spacing w:after="160" w:line="276"/>
      </w:pPr>
      <w:r>
        <w:rPr>
          <w:rFonts w:ascii="Arial" w:cs="Arial" w:eastAsia="Arial" w:hAnsi="Arial"/>
          <w:color w:val="2C3E50"/>
          <w:sz w:val="22"/>
          <w:szCs w:val="22"/>
        </w:rPr>
        <w:t xml:space="preserve">The classifier (sort_main_crate.py) is a single Python 3 script with no external dependencies. It works by:</w:t>
      </w:r>
    </w:p>
    <w:p>
      <w:pPr>
        <w:pStyle w:val="ListParagraph"/>
        <w:numPr>
          <w:ilvl w:val="0"/>
          <w:numId w:val="2"/>
        </w:numPr>
        <w:spacing w:after="80" w:line="276"/>
      </w:pPr>
      <w:r>
        <w:rPr>
          <w:rFonts w:ascii="Arial" w:cs="Arial" w:eastAsia="Arial" w:hAnsi="Arial"/>
          <w:color w:val="2C3E50"/>
          <w:sz w:val="22"/>
          <w:szCs w:val="22"/>
        </w:rPr>
        <w:t xml:space="preserve">NFC-normalizing each filename and converting to lowercase</w:t>
      </w:r>
    </w:p>
    <w:p>
      <w:pPr>
        <w:pStyle w:val="ListParagraph"/>
        <w:numPr>
          <w:ilvl w:val="0"/>
          <w:numId w:val="2"/>
        </w:numPr>
        <w:spacing w:after="80" w:line="276"/>
      </w:pPr>
      <w:r>
        <w:rPr>
          <w:rFonts w:ascii="Arial" w:cs="Arial" w:eastAsia="Arial" w:hAnsi="Arial"/>
          <w:color w:val="2C3E50"/>
          <w:sz w:val="22"/>
          <w:szCs w:val="22"/>
        </w:rPr>
        <w:t xml:space="preserve">Running a Hebrew Unicode detector first (characters U+0590–U+05FF)</w:t>
      </w:r>
    </w:p>
    <w:p>
      <w:pPr>
        <w:pStyle w:val="ListParagraph"/>
        <w:numPr>
          <w:ilvl w:val="0"/>
          <w:numId w:val="2"/>
        </w:numPr>
        <w:spacing w:after="80" w:line="276"/>
      </w:pPr>
      <w:r>
        <w:rPr>
          <w:rFonts w:ascii="Arial" w:cs="Arial" w:eastAsia="Arial" w:hAnsi="Arial"/>
          <w:color w:val="2C3E50"/>
          <w:sz w:val="22"/>
          <w:szCs w:val="22"/>
        </w:rPr>
        <w:t xml:space="preserve">Evaluating 12 genre rule sets in priority order (first match wins)</w:t>
      </w:r>
    </w:p>
    <w:p>
      <w:pPr>
        <w:pStyle w:val="ListParagraph"/>
        <w:numPr>
          <w:ilvl w:val="0"/>
          <w:numId w:val="2"/>
        </w:numPr>
        <w:spacing w:after="80" w:line="276"/>
      </w:pPr>
      <w:r>
        <w:rPr>
          <w:rFonts w:ascii="Arial" w:cs="Arial" w:eastAsia="Arial" w:hAnsi="Arial"/>
          <w:color w:val="2C3E50"/>
          <w:sz w:val="22"/>
          <w:szCs w:val="22"/>
        </w:rPr>
        <w:t xml:space="preserve">Each rule set contains keyword strings matched against the full filename</w:t>
      </w:r>
    </w:p>
    <w:p>
      <w:pPr>
        <w:pStyle w:val="ListParagraph"/>
        <w:numPr>
          <w:ilvl w:val="0"/>
          <w:numId w:val="2"/>
        </w:numPr>
        <w:spacing w:after="80" w:line="276"/>
      </w:pPr>
      <w:r>
        <w:rPr>
          <w:rFonts w:ascii="Arial" w:cs="Arial" w:eastAsia="Arial" w:hAnsi="Arial"/>
          <w:color w:val="2C3E50"/>
          <w:sz w:val="22"/>
          <w:szCs w:val="22"/>
        </w:rPr>
        <w:t xml:space="preserve">Special handling: trailing spaces to prevent substring false positives, accent variants, comma-separated artist names</w:t>
      </w:r>
    </w:p>
    <w:p>
      <w:pPr>
        <w:pStyle w:val="ListParagraph"/>
        <w:numPr>
          <w:ilvl w:val="0"/>
          <w:numId w:val="2"/>
        </w:numPr>
        <w:spacing w:after="80" w:line="276"/>
      </w:pPr>
      <w:r>
        <w:rPr>
          <w:rFonts w:ascii="Arial" w:cs="Arial" w:eastAsia="Arial" w:hAnsi="Arial"/>
          <w:color w:val="2C3E50"/>
          <w:sz w:val="22"/>
          <w:szCs w:val="22"/>
        </w:rPr>
        <w:t xml:space="preserve">A “classics” fallback that detects years 1900–1989 in parentheses or brackets</w:t>
      </w:r>
    </w:p>
    <w:p>
      <w:pPr>
        <w:spacing w:after="160" w:line="276"/>
      </w:pPr>
      <w:r>
        <w:rPr>
          <w:rFonts w:ascii="Arial" w:cs="Arial" w:eastAsia="Arial" w:hAnsi="Arial"/>
          <w:color w:val="2C3E50"/>
          <w:sz w:val="22"/>
          <w:szCs w:val="22"/>
        </w:rPr>
        <w:t xml:space="preserve">The script creates symlinks (not copies) to preserve disk space, and includes dry-run and verbose modes for testing.</w:t>
      </w:r>
    </w:p>
    <w:p>
      <w:r>
        <w:br w:type="page"/>
      </w:r>
    </w:p>
    <w:p>
      <w:pPr>
        <w:pStyle w:val="Heading1"/>
        <w:spacing w:after="200" w:before="360"/>
      </w:pPr>
      <w:r>
        <w:rPr>
          <w:rFonts w:ascii="Arial" w:cs="Arial" w:eastAsia="Arial" w:hAnsi="Arial"/>
          <w:b/>
          <w:bCs/>
          <w:color w:val="1A5276"/>
          <w:sz w:val="32"/>
          <w:szCs w:val="32"/>
        </w:rPr>
        <w:t xml:space="preserve">4. Cost Analysis: What This Would Have Cost</w:t>
      </w:r>
    </w:p>
    <w:p>
      <w:pPr>
        <w:spacing w:after="160" w:line="276"/>
      </w:pPr>
      <w:r>
        <w:rPr>
          <w:rFonts w:ascii="Arial" w:cs="Arial" w:eastAsia="Arial" w:hAnsi="Arial"/>
          <w:color w:val="2C3E50"/>
          <w:sz w:val="22"/>
          <w:szCs w:val="22"/>
        </w:rPr>
        <w:t xml:space="preserve">One of the most striking aspects of this project is the cost differential between the AI-assisted approach and traditional alternatives.</w:t>
      </w:r>
    </w:p>
    <w:p>
      <w:pPr>
        <w:pStyle w:val="Heading2"/>
        <w:spacing w:after="160" w:before="280"/>
      </w:pPr>
      <w:r>
        <w:rPr>
          <w:rFonts w:ascii="Arial" w:cs="Arial" w:eastAsia="Arial" w:hAnsi="Arial"/>
          <w:b/>
          <w:bCs/>
          <w:color w:val="2C3E50"/>
          <w:sz w:val="26"/>
          <w:szCs w:val="26"/>
        </w:rPr>
        <w:t xml:space="preserve">Option A: Hire a Freelance Python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Item</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Estimate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Hourly rate (mid-level, Upwork/Toptal)</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$50–$80/hr</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Development hours (script + research + testing)</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80–100 hours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Total estimated cost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$4,000–$6,000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Timeline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3–6 weeks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Ongoing maintenance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Additional hourly billing</w:t>
            </w:r>
          </w:p>
        </w:tc>
      </w:tr>
    </w:tbl>
    <w:p>
      <w:pPr>
        <w:spacing w:after="80"/>
      </w:pPr>
    </w:p>
    <w:p>
      <w:pPr>
        <w:spacing w:after="160" w:line="276"/>
      </w:pPr>
      <w:r>
        <w:rPr>
          <w:rFonts w:ascii="Arial" w:cs="Arial" w:eastAsia="Arial" w:hAnsi="Arial"/>
          <w:color w:val="2C3E50"/>
          <w:sz w:val="22"/>
          <w:szCs w:val="22"/>
        </w:rPr>
        <w:t xml:space="preserve">A freelance developer would need to understand music genres, research individual artists, and build the classification logic from scratch. The iterative research phase (verifying hundreds of artists online) would be especially time-consuming and expensive at hourly rates.</w:t>
      </w:r>
    </w:p>
    <w:p>
      <w:pPr>
        <w:pStyle w:val="Heading2"/>
        <w:spacing w:after="160" w:before="280"/>
      </w:pPr>
      <w:r>
        <w:rPr>
          <w:rFonts w:ascii="Arial" w:cs="Arial" w:eastAsia="Arial" w:hAnsi="Arial"/>
          <w:b/>
          <w:bCs/>
          <w:color w:val="2C3E50"/>
          <w:sz w:val="26"/>
          <w:szCs w:val="26"/>
        </w:rPr>
        <w:t xml:space="preserve">Option B: Hire a Music Librarian / Cataloger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Item</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Estimate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Hourly rate (music librarian, US average)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$28–$34/hr</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Hours to classify 3,776 tracks manually</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125–190 hours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Total estimated cost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$3,500–$6,500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Timeline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4–8 weeks (part-time)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Accuracy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High, but subjective and inconsistent</w:t>
            </w:r>
          </w:p>
        </w:tc>
      </w:tr>
    </w:tbl>
    <w:p>
      <w:pPr>
        <w:spacing w:after="80"/>
      </w:pPr>
    </w:p>
    <w:p>
      <w:pPr>
        <w:spacing w:after="160" w:line="276"/>
      </w:pPr>
      <w:r>
        <w:rPr>
          <w:rFonts w:ascii="Arial" w:cs="Arial" w:eastAsia="Arial" w:hAnsi="Arial"/>
          <w:color w:val="2C3E50"/>
          <w:sz w:val="22"/>
          <w:szCs w:val="22"/>
        </w:rPr>
        <w:t xml:space="preserve">Manual classification by a music expert would produce good results but is inherently slow, expensive, and non-reproducible. If new tracks are added later, the entire process must be repeated.</w:t>
      </w:r>
    </w:p>
    <w:p>
      <w:pPr>
        <w:pStyle w:val="Heading2"/>
        <w:spacing w:after="160" w:before="280"/>
      </w:pPr>
      <w:r>
        <w:rPr>
          <w:rFonts w:ascii="Arial" w:cs="Arial" w:eastAsia="Arial" w:hAnsi="Arial"/>
          <w:b/>
          <w:bCs/>
          <w:color w:val="2C3E50"/>
          <w:sz w:val="26"/>
          <w:szCs w:val="26"/>
        </w:rPr>
        <w:t xml:space="preserve">Option C: Use Existing DJ / Music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Tool</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Cost</w:t>
            </w:r>
          </w:p>
        </w:tc>
        <w:tc>
          <w:tcPr>
            <w:tcW w:type="dxa" w:w="5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Limitation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Lexicon DJ</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Focuses on library management, not genre AI</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MusicBrainz Picard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Metadata lookup only — no genre sorting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Mixed In Key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$58 one-time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BPM/key detection — no genre classification</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Jaikoz</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$32/year</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Tag editor — requires manual genre input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Beatport API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Free (limited)</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Only works for tracks in Beatport’s catalog</w:t>
            </w:r>
          </w:p>
        </w:tc>
      </w:tr>
    </w:tbl>
    <w:p>
      <w:pPr>
        <w:spacing w:after="80"/>
      </w:pPr>
    </w:p>
    <w:p>
      <w:pPr>
        <w:spacing w:after="160" w:line="276"/>
      </w:pPr>
      <w:r>
        <w:rPr>
          <w:rFonts w:ascii="Arial" w:cs="Arial" w:eastAsia="Arial" w:hAnsi="Arial"/>
          <w:color w:val="2C3E50"/>
          <w:sz w:val="22"/>
          <w:szCs w:val="22"/>
        </w:rPr>
        <w:t xml:space="preserve">No existing commercial tool offers automated genre classification based on filename analysis with the depth of artist/song research this project required. Most tools focus on audio analysis (BPM, key) or metadata lookup, which only works for tracks that exist in commercial databases.</w:t>
      </w:r>
    </w:p>
    <w:p>
      <w:r>
        <w:br w:type="page"/>
      </w:r>
    </w:p>
    <w:p>
      <w:pPr>
        <w:pStyle w:val="Heading2"/>
        <w:spacing w:after="160" w:before="280"/>
      </w:pPr>
      <w:r>
        <w:rPr>
          <w:rFonts w:ascii="Arial" w:cs="Arial" w:eastAsia="Arial" w:hAnsi="Arial"/>
          <w:b/>
          <w:bCs/>
          <w:color w:val="2C3E50"/>
          <w:sz w:val="26"/>
          <w:szCs w:val="26"/>
        </w:rPr>
        <w:t xml:space="preserve">Option D: What We Actually Did — Claude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Item</w:t>
            </w:r>
          </w:p>
        </w:tc>
        <w:tc>
          <w:tcPr>
            <w:tcW w:type="dxa" w:w="6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Subscription cost</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$20/month (Claude Pro)</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Duration used</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 week of active collaboration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Total cost</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$20</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Deliverables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2,400-line Python script, simulation tools, documentation, git repo</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Ongoing cost</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Future versions at same $20/month</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Reproducibility</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100% — script can re-run on any new tracks</w:t>
            </w:r>
          </w:p>
        </w:tc>
      </w:tr>
    </w:tbl>
    <w:p>
      <w:pPr>
        <w:spacing w:after="80"/>
      </w:pPr>
    </w:p>
    <w:p>
      <w:pPr>
        <w:pStyle w:val="Heading2"/>
        <w:spacing w:after="160" w:before="280"/>
      </w:pPr>
      <w:r>
        <w:rPr>
          <w:rFonts w:ascii="Arial" w:cs="Arial" w:eastAsia="Arial" w:hAnsi="Arial"/>
          <w:b/>
          <w:bCs/>
          <w:color w:val="2C3E50"/>
          <w:sz w:val="26"/>
          <w:szCs w:val="26"/>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Approach</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Cost</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Time</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Reproducible?</w:t>
            </w:r>
          </w:p>
        </w:tc>
        <w:tc>
          <w:tcPr>
            <w:tcW w:type="dxa" w:w="1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Scalable?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Freelance Developer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$4,000–$6,000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3–6 weeks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Yes (code)</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Yes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Music Librarian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$3,500–$6,500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4–8 weeks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w:t>
            </w:r>
          </w:p>
        </w:tc>
        <w:tc>
          <w:tcPr>
            <w:tcW w:type="dxa" w:w="1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DJ Tools (combined)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$58–$90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N/A</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Partial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Limited</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Claude Pro (AI)</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 week</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Yes</w:t>
            </w:r>
          </w:p>
        </w:tc>
        <w:tc>
          <w:tcPr>
            <w:tcW w:type="dxa" w:w="1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Yes</w:t>
            </w:r>
          </w:p>
        </w:tc>
      </w:tr>
    </w:tbl>
    <w:p>
      <w:pPr>
        <w:spacing w:after="80"/>
      </w:pPr>
    </w:p>
    <w:p>
      <w:pPr>
        <w:spacing w:after="160" w:line="276"/>
      </w:pPr>
      <w:r>
        <w:rPr>
          <w:rFonts w:ascii="Arial" w:cs="Arial" w:eastAsia="Arial" w:hAnsi="Arial"/>
          <w:b/>
          <w:bCs/>
          <w:color w:val="2C3E50"/>
          <w:sz w:val="22"/>
          <w:szCs w:val="22"/>
        </w:rPr>
        <w:t xml:space="preserve">Bottom line: </w:t>
      </w:r>
      <w:r>
        <w:rPr>
          <w:rFonts w:ascii="Arial" w:cs="Arial" w:eastAsia="Arial" w:hAnsi="Arial"/>
          <w:color w:val="2C3E50"/>
          <w:sz w:val="22"/>
          <w:szCs w:val="22"/>
        </w:rPr>
        <w:t xml:space="preserve">The AI-assisted approach delivered equivalent or better results at roughly </w:t>
      </w:r>
      <w:r>
        <w:rPr>
          <w:rFonts w:ascii="Arial" w:cs="Arial" w:eastAsia="Arial" w:hAnsi="Arial"/>
          <w:b/>
          <w:bCs/>
          <w:color w:val="27AE60"/>
          <w:sz w:val="22"/>
          <w:szCs w:val="22"/>
        </w:rPr>
        <w:t xml:space="preserve">1/200th to 1/300th the cost</w:t>
      </w:r>
      <w:r>
        <w:rPr>
          <w:rFonts w:ascii="Arial" w:cs="Arial" w:eastAsia="Arial" w:hAnsi="Arial"/>
          <w:color w:val="2C3E50"/>
          <w:sz w:val="22"/>
          <w:szCs w:val="22"/>
        </w:rPr>
        <w:t xml:space="preserve"> of hiring a human professional, with the added benefits of reproducibility and scalability.</w:t>
      </w:r>
    </w:p>
    <w:p>
      <w:pPr>
        <w:pStyle w:val="Heading2"/>
        <w:spacing w:after="160" w:before="280"/>
      </w:pPr>
      <w:r>
        <w:rPr>
          <w:rFonts w:ascii="Arial" w:cs="Arial" w:eastAsia="Arial" w:hAnsi="Arial"/>
          <w:b/>
          <w:bCs/>
          <w:color w:val="2C3E50"/>
          <w:sz w:val="26"/>
          <w:szCs w:val="26"/>
        </w:rPr>
        <w:t xml:space="preserve">AI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AI Tool</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Cost</w:t>
            </w:r>
          </w:p>
        </w:tc>
        <w:tc>
          <w:tcPr>
            <w:tcW w:type="dxa" w:w="4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Assessment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ChatGPT Plus (OpenAI)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$20/month</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Capable but less persistent across long iterative sessions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Gemini Advanced (Google)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$19.99/month</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Good for research but weaker at code generation/iteration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GitHub Copilot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$10–$19/month</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Code-focused only — no research or document creation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Claude Pro (Anthropic)</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$20/month</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Best fit: long-context, code + research + docs in one agent</w:t>
            </w:r>
          </w:p>
        </w:tc>
      </w:tr>
    </w:tbl>
    <w:p>
      <w:pPr>
        <w:spacing w:after="80"/>
      </w:pPr>
    </w:p>
    <w:p>
      <w:pPr>
        <w:spacing w:after="160" w:line="276"/>
      </w:pPr>
      <w:r>
        <w:rPr>
          <w:rFonts w:ascii="Arial" w:cs="Arial" w:eastAsia="Arial" w:hAnsi="Arial"/>
          <w:color w:val="2C3E50"/>
          <w:sz w:val="22"/>
          <w:szCs w:val="22"/>
        </w:rPr>
        <w:t xml:space="preserve">Claude’s unique advantage for this project was its ability to maintain context across very long sessions, research artists and songs on the web in real time, write and iterate on Python code, and produce professional documentation — all within a single conversation thread.</w:t>
      </w:r>
    </w:p>
    <w:p>
      <w:r>
        <w:br w:type="page"/>
      </w:r>
    </w:p>
    <w:p>
      <w:pPr>
        <w:pStyle w:val="Heading1"/>
        <w:spacing w:after="200" w:before="360"/>
      </w:pPr>
      <w:r>
        <w:rPr>
          <w:rFonts w:ascii="Arial" w:cs="Arial" w:eastAsia="Arial" w:hAnsi="Arial"/>
          <w:b/>
          <w:bCs/>
          <w:color w:val="1A5276"/>
          <w:sz w:val="32"/>
          <w:szCs w:val="32"/>
        </w:rPr>
        <w:t xml:space="preserve">5. Lessons Learned</w:t>
      </w:r>
    </w:p>
    <w:p>
      <w:pPr>
        <w:pStyle w:val="Heading2"/>
        <w:spacing w:after="160" w:before="280"/>
      </w:pPr>
      <w:r>
        <w:rPr>
          <w:rFonts w:ascii="Arial" w:cs="Arial" w:eastAsia="Arial" w:hAnsi="Arial"/>
          <w:b/>
          <w:bCs/>
          <w:color w:val="2C3E50"/>
          <w:sz w:val="26"/>
          <w:szCs w:val="26"/>
        </w:rPr>
        <w:t xml:space="preserve">What Worked Well</w:t>
      </w:r>
    </w:p>
    <w:p>
      <w:pPr>
        <w:pStyle w:val="ListParagraph"/>
        <w:numPr>
          <w:ilvl w:val="0"/>
          <w:numId w:val="2"/>
        </w:numPr>
        <w:spacing w:after="80" w:line="276"/>
      </w:pPr>
      <w:r>
        <w:rPr>
          <w:rFonts w:ascii="Arial" w:cs="Arial" w:eastAsia="Arial" w:hAnsi="Arial"/>
          <w:color w:val="2C3E50"/>
          <w:sz w:val="22"/>
          <w:szCs w:val="22"/>
        </w:rPr>
        <w:t xml:space="preserve">Iterative feedback loops: small batches of keywords, tested immediately with simulations</w:t>
      </w:r>
    </w:p>
    <w:p>
      <w:pPr>
        <w:pStyle w:val="ListParagraph"/>
        <w:numPr>
          <w:ilvl w:val="0"/>
          <w:numId w:val="2"/>
        </w:numPr>
        <w:spacing w:after="80" w:line="276"/>
      </w:pPr>
      <w:r>
        <w:rPr>
          <w:rFonts w:ascii="Arial" w:cs="Arial" w:eastAsia="Arial" w:hAnsi="Arial"/>
          <w:color w:val="2C3E50"/>
          <w:sz w:val="22"/>
          <w:szCs w:val="22"/>
        </w:rPr>
        <w:t xml:space="preserve">Human domain expertise + AI research speed: Lionel knew the music, Claude could verify at scale</w:t>
      </w:r>
    </w:p>
    <w:p>
      <w:pPr>
        <w:pStyle w:val="ListParagraph"/>
        <w:numPr>
          <w:ilvl w:val="0"/>
          <w:numId w:val="2"/>
        </w:numPr>
        <w:spacing w:after="80" w:line="276"/>
      </w:pPr>
      <w:r>
        <w:rPr>
          <w:rFonts w:ascii="Arial" w:cs="Arial" w:eastAsia="Arial" w:hAnsi="Arial"/>
          <w:color w:val="2C3E50"/>
          <w:sz w:val="22"/>
          <w:szCs w:val="22"/>
        </w:rPr>
        <w:t xml:space="preserve">Filename-based classification: surprisingly effective when combined with thorough artist research</w:t>
      </w:r>
    </w:p>
    <w:p>
      <w:pPr>
        <w:pStyle w:val="ListParagraph"/>
        <w:numPr>
          <w:ilvl w:val="0"/>
          <w:numId w:val="2"/>
        </w:numPr>
        <w:spacing w:after="80" w:line="276"/>
      </w:pPr>
      <w:r>
        <w:rPr>
          <w:rFonts w:ascii="Arial" w:cs="Arial" w:eastAsia="Arial" w:hAnsi="Arial"/>
          <w:color w:val="2C3E50"/>
          <w:sz w:val="22"/>
          <w:szCs w:val="22"/>
        </w:rPr>
        <w:t xml:space="preserve">Version control from the start: every improvement was tracked and reversible</w:t>
      </w:r>
    </w:p>
    <w:p>
      <w:pPr>
        <w:pStyle w:val="ListParagraph"/>
        <w:numPr>
          <w:ilvl w:val="0"/>
          <w:numId w:val="2"/>
        </w:numPr>
        <w:spacing w:after="80" w:line="276"/>
      </w:pPr>
      <w:r>
        <w:rPr>
          <w:rFonts w:ascii="Arial" w:cs="Arial" w:eastAsia="Arial" w:hAnsi="Arial"/>
          <w:color w:val="2C3E50"/>
          <w:sz w:val="22"/>
          <w:szCs w:val="22"/>
        </w:rPr>
        <w:t xml:space="preserve">Clear quality standards set upfront: “no guesswork” forced rigorous online verification</w:t>
      </w:r>
    </w:p>
    <w:p>
      <w:pPr>
        <w:pStyle w:val="Heading2"/>
        <w:spacing w:after="160" w:before="280"/>
      </w:pPr>
      <w:r>
        <w:rPr>
          <w:rFonts w:ascii="Arial" w:cs="Arial" w:eastAsia="Arial" w:hAnsi="Arial"/>
          <w:b/>
          <w:bCs/>
          <w:color w:val="2C3E50"/>
          <w:sz w:val="26"/>
          <w:szCs w:val="26"/>
        </w:rPr>
        <w:t xml:space="preserve">What We’d Do Differently</w:t>
      </w:r>
    </w:p>
    <w:p>
      <w:pPr>
        <w:pStyle w:val="ListParagraph"/>
        <w:numPr>
          <w:ilvl w:val="0"/>
          <w:numId w:val="2"/>
        </w:numPr>
        <w:spacing w:after="80" w:line="276"/>
      </w:pPr>
      <w:r>
        <w:rPr>
          <w:rFonts w:ascii="Arial" w:cs="Arial" w:eastAsia="Arial" w:hAnsi="Arial"/>
          <w:color w:val="2C3E50"/>
          <w:sz w:val="22"/>
          <w:szCs w:val="22"/>
        </w:rPr>
        <w:t xml:space="preserve">Start with audio fingerprinting for tracks in commercial databases (Shazam/AcoustID) to handle the easy cases first</w:t>
      </w:r>
    </w:p>
    <w:p>
      <w:pPr>
        <w:pStyle w:val="ListParagraph"/>
        <w:numPr>
          <w:ilvl w:val="0"/>
          <w:numId w:val="2"/>
        </w:numPr>
        <w:spacing w:after="80" w:line="276"/>
      </w:pPr>
      <w:r>
        <w:rPr>
          <w:rFonts w:ascii="Arial" w:cs="Arial" w:eastAsia="Arial" w:hAnsi="Arial"/>
          <w:color w:val="2C3E50"/>
          <w:sz w:val="22"/>
          <w:szCs w:val="22"/>
        </w:rPr>
        <w:t xml:space="preserve">Build a confidence scoring system rather than hard first-match rules</w:t>
      </w:r>
    </w:p>
    <w:p>
      <w:pPr>
        <w:pStyle w:val="ListParagraph"/>
        <w:numPr>
          <w:ilvl w:val="0"/>
          <w:numId w:val="2"/>
        </w:numPr>
        <w:spacing w:after="80" w:line="276"/>
      </w:pPr>
      <w:r>
        <w:rPr>
          <w:rFonts w:ascii="Arial" w:cs="Arial" w:eastAsia="Arial" w:hAnsi="Arial"/>
          <w:color w:val="2C3E50"/>
          <w:sz w:val="22"/>
          <w:szCs w:val="22"/>
        </w:rPr>
        <w:t xml:space="preserve">Consider Rekordbox’s XML integration earlier for direct tag writing</w:t>
      </w:r>
    </w:p>
    <w:p>
      <w:pPr>
        <w:pStyle w:val="ListParagraph"/>
        <w:numPr>
          <w:ilvl w:val="0"/>
          <w:numId w:val="2"/>
        </w:numPr>
        <w:spacing w:after="80" w:line="276"/>
      </w:pPr>
      <w:r>
        <w:rPr>
          <w:rFonts w:ascii="Arial" w:cs="Arial" w:eastAsia="Arial" w:hAnsi="Arial"/>
          <w:color w:val="2C3E50"/>
          <w:sz w:val="22"/>
          <w:szCs w:val="22"/>
        </w:rPr>
        <w:t xml:space="preserve">Create a web UI for reviewing INBOX tracks with one-click classification</w:t>
      </w:r>
    </w:p>
    <w:p>
      <w:pPr>
        <w:pStyle w:val="Heading2"/>
        <w:spacing w:after="160" w:before="280"/>
      </w:pPr>
      <w:r>
        <w:rPr>
          <w:rFonts w:ascii="Arial" w:cs="Arial" w:eastAsia="Arial" w:hAnsi="Arial"/>
          <w:b/>
          <w:bCs/>
          <w:color w:val="2C3E50"/>
          <w:sz w:val="26"/>
          <w:szCs w:val="26"/>
        </w:rPr>
        <w:t xml:space="preserve">Broader Implications</w:t>
      </w:r>
    </w:p>
    <w:p>
      <w:pPr>
        <w:spacing w:after="160" w:line="276"/>
      </w:pPr>
      <w:r>
        <w:rPr>
          <w:rFonts w:ascii="Arial" w:cs="Arial" w:eastAsia="Arial" w:hAnsi="Arial"/>
          <w:color w:val="2C3E50"/>
          <w:sz w:val="22"/>
          <w:szCs w:val="22"/>
        </w:rPr>
        <w:t xml:space="preserve">This project demonstrates a pattern that extends far beyond DJ music organization. The combination of human direction and AI execution can tackle classification, cataloging, and organization tasks across many domains — from photo libraries to document archives to inventory management. The critical success factors are the same: clear human-defined categories, rich metadata in filenames or content, and an iterative refinement process.</w:t>
      </w:r>
    </w:p>
    <w:p>
      <w:pPr>
        <w:spacing w:after="160" w:line="276"/>
      </w:pPr>
      <w:r>
        <w:rPr>
          <w:rFonts w:ascii="Arial" w:cs="Arial" w:eastAsia="Arial" w:hAnsi="Arial"/>
          <w:color w:val="2C3E50"/>
          <w:sz w:val="22"/>
          <w:szCs w:val="22"/>
        </w:rPr>
        <w:t xml:space="preserve">For entrepreneurs and creators, AI tools like Claude represent a fundamental shift in what’s possible as a solo operator. Tasks that previously required hiring specialists or building teams can now be accomplished through structured human-AI collaboration, at a fraction of the cost and time.</w:t>
      </w:r>
    </w:p>
    <w:p>
      <w:pPr>
        <w:spacing w:after="80"/>
      </w:pPr>
    </w:p>
    <w:p>
      <w:pPr>
        <w:pStyle w:val="Heading1"/>
        <w:spacing w:after="200" w:before="360"/>
      </w:pPr>
      <w:r>
        <w:rPr>
          <w:rFonts w:ascii="Arial" w:cs="Arial" w:eastAsia="Arial" w:hAnsi="Arial"/>
          <w:b/>
          <w:bCs/>
          <w:color w:val="1A5276"/>
          <w:sz w:val="32"/>
          <w:szCs w:val="32"/>
        </w:rPr>
        <w:t xml:space="preserve">6. 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w:t>
            </w:r>
          </w:p>
        </w:tc>
        <w:tc>
          <w:tcPr>
            <w:tcW w:type="dxa" w:w="6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Value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Repository</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github.com/lionmit/djorganizer</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License</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Creative Commons Attribution 4.0 (CC-BY 4.0)</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Script</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sort_main_crate.py (2,424 lines, Python 3, zero dependencies)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Keywords</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1,200+ across 12 genre categories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Final INBOX</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372 / 3,776 tracks (9.9%)</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AI Model</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Claude Opus 4 (Anthropic)</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Platform</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20"/>
                <w:szCs w:val="20"/>
              </w:rPr>
              <w:t xml:space="preserve">Claude Pro + Cowork mode (desktop)</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Date completed</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March 2026</w:t>
            </w:r>
          </w:p>
        </w:tc>
      </w:tr>
    </w:tbl>
    <w:p>
      <w:pPr>
        <w:spacing w:after="80"/>
      </w:pPr>
    </w:p>
    <w:p>
      <w:pPr>
        <w:spacing w:after="80"/>
      </w:pPr>
    </w:p>
    <w:p>
      <w:pPr>
        <w:pBdr>
          <w:top w:val="single" w:color="1A5276" w:sz="4" w:space="8"/>
        </w:pBdr>
        <w:spacing w:before="400"/>
        <w:jc w:val="center"/>
      </w:pPr>
      <w:r>
        <w:rPr>
          <w:rFonts w:ascii="Arial" w:cs="Arial" w:eastAsia="Arial" w:hAnsi="Arial"/>
          <w:i/>
          <w:iCs/>
          <w:color w:val="566573"/>
          <w:sz w:val="22"/>
          <w:szCs w:val="22"/>
        </w:rPr>
        <w:t xml:space="preserve">Built with human creativity and AI capability.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tabs>
        <w:tab w:val="right" w:pos="9026"/>
      </w:tabs>
    </w:pPr>
    <w:r>
      <w:rPr>
        <w:rFonts w:ascii="Arial" w:cs="Arial" w:eastAsia="Arial" w:hAnsi="Arial"/>
        <w:color w:val="566573"/>
        <w:sz w:val="16"/>
        <w:szCs w:val="16"/>
      </w:rPr>
      <w:t xml:space="preserve">Lionel Mitelpunkt &amp; Claude (Anthropic)</w:t>
    </w:r>
    <w:r>
      <w:rPr>
        <w:rFonts w:ascii="Arial" w:cs="Arial" w:eastAsia="Arial" w:hAnsi="Arial"/>
        <w:color w:val="566573"/>
        <w:sz w:val="16"/>
        <w:szCs w:val="16"/>
      </w:rPr>
      <w:t xml:space="preserve">	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0"/>
    </w:pPr>
    <w:r>
      <w:rPr>
        <w:rFonts w:ascii="Arial" w:cs="Arial" w:eastAsia="Arial" w:hAnsi="Arial"/>
        <w:color w:val="566573"/>
        <w:sz w:val="18"/>
        <w:szCs w:val="18"/>
      </w:rPr>
      <w:t xml:space="preserve">DJ Organizer  </w:t>
    </w:r>
    <w:r>
      <w:rPr>
        <w:rFonts w:ascii="Arial" w:cs="Arial" w:eastAsia="Arial" w:hAnsi="Arial"/>
        <w:b/>
        <w:bCs/>
        <w:color w:val="1A5276"/>
        <w:sz w:val="18"/>
        <w:szCs w:val="18"/>
      </w:rPr>
      <w:t xml:space="preserve">|  How We Built This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2026-03-04T04:23:16.416Z</dcterms:created>
  <dcterms:modified xsi:type="dcterms:W3CDTF">2026-03-04T04:23:16.417Z</dcterms:modified>
</cp:coreProperties>
</file>

<file path=docProps/custom.xml><?xml version="1.0" encoding="utf-8"?>
<Properties xmlns="http://schemas.openxmlformats.org/officeDocument/2006/custom-properties" xmlns:vt="http://schemas.openxmlformats.org/officeDocument/2006/docPropsVTypes"/>
</file>