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CBCD2" w14:textId="77777777" w:rsidR="00D35B12" w:rsidRPr="00ED04CD" w:rsidRDefault="00D35B12" w:rsidP="00027BB9">
      <w:pPr>
        <w:rPr>
          <w:rFonts w:ascii="Times New Roman" w:hAnsi="Times New Roman" w:cs="Times New Roman"/>
          <w:b/>
          <w:bCs/>
          <w:sz w:val="24"/>
          <w:szCs w:val="24"/>
        </w:rPr>
      </w:pPr>
      <w:r w:rsidRPr="00ED04CD">
        <w:rPr>
          <w:rFonts w:ascii="Times New Roman" w:hAnsi="Times New Roman" w:cs="Times New Roman"/>
          <w:b/>
          <w:bCs/>
          <w:sz w:val="24"/>
          <w:szCs w:val="24"/>
        </w:rPr>
        <w:t>1999-Passage 3</w:t>
      </w:r>
    </w:p>
    <w:p w14:paraId="3BD51455" w14:textId="77777777" w:rsidR="00027BB9" w:rsidRPr="00ED04CD" w:rsidRDefault="00027BB9" w:rsidP="00027BB9">
      <w:pPr>
        <w:spacing w:line="320" w:lineRule="exact"/>
        <w:ind w:firstLineChars="200" w:firstLine="480"/>
        <w:rPr>
          <w:rFonts w:ascii="Times New Roman" w:eastAsia="Songti TC" w:hAnsi="Times New Roman" w:cs="Times New Roman"/>
          <w:color w:val="000000"/>
          <w:kern w:val="0"/>
          <w:sz w:val="24"/>
          <w:szCs w:val="24"/>
        </w:rPr>
      </w:pPr>
    </w:p>
    <w:p w14:paraId="5244BAE6" w14:textId="7879D5C5" w:rsidR="00D35B12" w:rsidRPr="00ED04CD" w:rsidRDefault="00E4594F" w:rsidP="00027BB9">
      <w:pPr>
        <w:spacing w:line="320" w:lineRule="exact"/>
        <w:ind w:firstLineChars="200" w:firstLine="480"/>
        <w:rPr>
          <w:rFonts w:ascii="Times New Roman" w:hAnsi="Times New Roman" w:cs="Times New Roman"/>
          <w:sz w:val="24"/>
          <w:szCs w:val="24"/>
          <w:u w:val="single"/>
        </w:rPr>
      </w:pPr>
      <w:r w:rsidRPr="00ED04CD">
        <w:rPr>
          <w:rFonts w:ascii="Cambria Math" w:eastAsia="Songti TC" w:hAnsi="Cambria Math" w:cs="Cambria Math"/>
          <w:color w:val="000000"/>
          <w:kern w:val="0"/>
          <w:sz w:val="24"/>
          <w:szCs w:val="24"/>
        </w:rPr>
        <w:t>①</w:t>
      </w:r>
      <w:proofErr w:type="gramStart"/>
      <w:r w:rsidR="00D35B12" w:rsidRPr="00ED04CD">
        <w:rPr>
          <w:rFonts w:ascii="Times New Roman" w:hAnsi="Times New Roman" w:cs="Times New Roman"/>
          <w:sz w:val="24"/>
          <w:szCs w:val="24"/>
          <w:u w:val="single"/>
        </w:rPr>
        <w:t>An</w:t>
      </w:r>
      <w:proofErr w:type="gramEnd"/>
      <w:r w:rsidR="00D35B12" w:rsidRPr="00ED04CD">
        <w:rPr>
          <w:rFonts w:ascii="Times New Roman" w:hAnsi="Times New Roman" w:cs="Times New Roman"/>
          <w:sz w:val="24"/>
          <w:szCs w:val="24"/>
          <w:u w:val="single"/>
        </w:rPr>
        <w:t xml:space="preserve"> </w:t>
      </w:r>
      <w:r w:rsidR="00D35B12" w:rsidRPr="00ED04CD">
        <w:rPr>
          <w:rFonts w:ascii="Times New Roman" w:hAnsi="Times New Roman" w:cs="Times New Roman"/>
          <w:color w:val="FF0000"/>
          <w:sz w:val="24"/>
          <w:szCs w:val="24"/>
          <w:u w:val="single"/>
        </w:rPr>
        <w:t>invisible</w:t>
      </w:r>
      <w:r w:rsidR="00D35B12" w:rsidRPr="00ED04CD">
        <w:rPr>
          <w:rFonts w:ascii="Times New Roman" w:hAnsi="Times New Roman" w:cs="Times New Roman"/>
          <w:sz w:val="24"/>
          <w:szCs w:val="24"/>
          <w:u w:val="single"/>
        </w:rPr>
        <w:t xml:space="preserve"> border divides those arguing for computers in the classroom on the behalf of students’ career </w:t>
      </w:r>
      <w:r w:rsidR="00D35B12" w:rsidRPr="00ED04CD">
        <w:rPr>
          <w:rFonts w:ascii="Times New Roman" w:hAnsi="Times New Roman" w:cs="Times New Roman"/>
          <w:color w:val="FF0000"/>
          <w:sz w:val="24"/>
          <w:szCs w:val="24"/>
          <w:u w:val="single"/>
        </w:rPr>
        <w:t>prospects</w:t>
      </w:r>
      <w:r w:rsidR="00D35B12" w:rsidRPr="00ED04CD">
        <w:rPr>
          <w:rFonts w:ascii="Times New Roman" w:hAnsi="Times New Roman" w:cs="Times New Roman"/>
          <w:sz w:val="24"/>
          <w:szCs w:val="24"/>
          <w:u w:val="single"/>
        </w:rPr>
        <w:t xml:space="preserve"> and those arguing for computers in the classroom for broader reasons of radical educational </w:t>
      </w:r>
      <w:r w:rsidR="00D35B12" w:rsidRPr="00ED04CD">
        <w:rPr>
          <w:rFonts w:ascii="Times New Roman" w:hAnsi="Times New Roman" w:cs="Times New Roman"/>
          <w:color w:val="FF0000"/>
          <w:sz w:val="24"/>
          <w:szCs w:val="24"/>
          <w:u w:val="single"/>
        </w:rPr>
        <w:t>reform</w:t>
      </w:r>
      <w:r w:rsidR="00D35B12" w:rsidRPr="00ED04CD">
        <w:rPr>
          <w:rFonts w:ascii="Times New Roman" w:hAnsi="Times New Roman" w:cs="Times New Roman"/>
          <w:sz w:val="24"/>
          <w:szCs w:val="24"/>
          <w:u w:val="single"/>
        </w:rPr>
        <w:t>.</w:t>
      </w:r>
      <w:r w:rsidR="00D35B12" w:rsidRPr="00ED04CD">
        <w:rPr>
          <w:rFonts w:ascii="Times New Roman" w:hAnsi="Times New Roman" w:cs="Times New Roman"/>
          <w:sz w:val="24"/>
          <w:szCs w:val="24"/>
        </w:rPr>
        <w:t xml:space="preserve"> </w:t>
      </w:r>
      <w:r w:rsidRPr="00ED04CD">
        <w:rPr>
          <w:rFonts w:ascii="Cambria Math" w:eastAsia="Songti TC" w:hAnsi="Cambria Math" w:cs="Cambria Math"/>
          <w:color w:val="000000"/>
          <w:kern w:val="0"/>
          <w:sz w:val="24"/>
          <w:szCs w:val="24"/>
        </w:rPr>
        <w:t>②</w:t>
      </w:r>
      <w:r w:rsidR="00D35B12" w:rsidRPr="00ED04CD">
        <w:rPr>
          <w:rFonts w:ascii="Times New Roman" w:hAnsi="Times New Roman" w:cs="Times New Roman"/>
          <w:sz w:val="24"/>
          <w:szCs w:val="24"/>
          <w:u w:val="single"/>
        </w:rPr>
        <w:t xml:space="preserve">Very few writers on the subject have explored this </w:t>
      </w:r>
      <w:r w:rsidR="00D35B12" w:rsidRPr="00ED04CD">
        <w:rPr>
          <w:rFonts w:ascii="Times New Roman" w:hAnsi="Times New Roman" w:cs="Times New Roman"/>
          <w:color w:val="FF0000"/>
          <w:sz w:val="24"/>
          <w:szCs w:val="24"/>
          <w:u w:val="single"/>
        </w:rPr>
        <w:t>distinction</w:t>
      </w:r>
      <w:r w:rsidR="00D35B12" w:rsidRPr="00ED04CD">
        <w:rPr>
          <w:rFonts w:ascii="Times New Roman" w:hAnsi="Times New Roman" w:cs="Times New Roman"/>
          <w:sz w:val="24"/>
          <w:szCs w:val="24"/>
          <w:u w:val="single"/>
        </w:rPr>
        <w:t xml:space="preserve">—indeed, </w:t>
      </w:r>
      <w:r w:rsidR="00D35B12" w:rsidRPr="00ED04CD">
        <w:rPr>
          <w:rFonts w:ascii="Times New Roman" w:hAnsi="Times New Roman" w:cs="Times New Roman"/>
          <w:color w:val="FF0000"/>
          <w:sz w:val="24"/>
          <w:szCs w:val="24"/>
          <w:u w:val="single"/>
        </w:rPr>
        <w:t>contradiction</w:t>
      </w:r>
      <w:r w:rsidR="00D35B12" w:rsidRPr="00ED04CD">
        <w:rPr>
          <w:rFonts w:ascii="Times New Roman" w:hAnsi="Times New Roman" w:cs="Times New Roman"/>
          <w:sz w:val="24"/>
          <w:szCs w:val="24"/>
          <w:u w:val="single"/>
        </w:rPr>
        <w:t>—which goes to the heart of what is wrong with the campaign to put computers in the classroom.</w:t>
      </w:r>
    </w:p>
    <w:p w14:paraId="750ADF0C" w14:textId="77777777" w:rsidR="00027BB9" w:rsidRPr="00ED04CD" w:rsidRDefault="00027BB9" w:rsidP="00027BB9">
      <w:pPr>
        <w:spacing w:line="320" w:lineRule="exact"/>
        <w:ind w:firstLineChars="200" w:firstLine="480"/>
        <w:rPr>
          <w:rFonts w:ascii="Times New Roman" w:hAnsi="Times New Roman" w:cs="Times New Roman"/>
          <w:sz w:val="24"/>
          <w:szCs w:val="24"/>
          <w:u w:val="single"/>
        </w:rPr>
      </w:pPr>
    </w:p>
    <w:p w14:paraId="31C2F813" w14:textId="763AF26A" w:rsidR="00D35B12" w:rsidRPr="00ED04CD" w:rsidRDefault="00027BB9" w:rsidP="00027BB9">
      <w:pPr>
        <w:widowControl/>
        <w:spacing w:line="320" w:lineRule="exact"/>
        <w:ind w:firstLineChars="200" w:firstLine="480"/>
        <w:rPr>
          <w:rFonts w:ascii="Times New Roman" w:hAnsi="Times New Roman" w:cs="Times New Roman"/>
          <w:sz w:val="24"/>
          <w:szCs w:val="24"/>
          <w:u w:val="single"/>
        </w:rPr>
      </w:pPr>
      <w:r w:rsidRPr="00ED04CD">
        <w:rPr>
          <w:rFonts w:ascii="Cambria Math" w:eastAsia="Songti TC" w:hAnsi="Cambria Math" w:cs="Cambria Math"/>
          <w:color w:val="000000"/>
          <w:kern w:val="0"/>
          <w:sz w:val="24"/>
          <w:szCs w:val="24"/>
        </w:rPr>
        <w:t>③</w:t>
      </w:r>
      <w:r w:rsidR="00D35B12" w:rsidRPr="00ED04CD">
        <w:rPr>
          <w:rFonts w:ascii="Times New Roman" w:hAnsi="Times New Roman" w:cs="Times New Roman"/>
          <w:sz w:val="24"/>
          <w:szCs w:val="24"/>
          <w:u w:val="single"/>
        </w:rPr>
        <w:t xml:space="preserve">An education that aims at getting a student a certain kind of job is a technical education, </w:t>
      </w:r>
      <w:r w:rsidR="00D35B12" w:rsidRPr="00ED04CD">
        <w:rPr>
          <w:rFonts w:ascii="Times New Roman" w:hAnsi="Times New Roman" w:cs="Times New Roman"/>
          <w:color w:val="FF0000"/>
          <w:sz w:val="24"/>
          <w:szCs w:val="24"/>
          <w:u w:val="single"/>
        </w:rPr>
        <w:t xml:space="preserve">justified </w:t>
      </w:r>
      <w:r w:rsidR="00D35B12" w:rsidRPr="00ED04CD">
        <w:rPr>
          <w:rFonts w:ascii="Times New Roman" w:hAnsi="Times New Roman" w:cs="Times New Roman"/>
          <w:sz w:val="24"/>
          <w:szCs w:val="24"/>
          <w:u w:val="single"/>
        </w:rPr>
        <w:t>for reasons radically different from why education is universally required by law.</w:t>
      </w:r>
      <w:r w:rsidR="00D35B12" w:rsidRPr="00ED04CD">
        <w:rPr>
          <w:rFonts w:ascii="Times New Roman" w:hAnsi="Times New Roman" w:cs="Times New Roman"/>
          <w:sz w:val="24"/>
          <w:szCs w:val="24"/>
        </w:rPr>
        <w:t xml:space="preserve"> It is not simply to raise everyone’s job prospects that all children are legally required to </w:t>
      </w:r>
      <w:r w:rsidR="00D35B12" w:rsidRPr="00ED04CD">
        <w:rPr>
          <w:rFonts w:ascii="Times New Roman" w:hAnsi="Times New Roman" w:cs="Times New Roman"/>
          <w:color w:val="FF0000"/>
          <w:sz w:val="24"/>
          <w:szCs w:val="24"/>
        </w:rPr>
        <w:t xml:space="preserve">attend </w:t>
      </w:r>
      <w:r w:rsidR="00D35B12" w:rsidRPr="00ED04CD">
        <w:rPr>
          <w:rFonts w:ascii="Times New Roman" w:hAnsi="Times New Roman" w:cs="Times New Roman"/>
          <w:sz w:val="24"/>
          <w:szCs w:val="24"/>
        </w:rPr>
        <w:t xml:space="preserve">school into their teens. </w:t>
      </w:r>
      <w:r w:rsidRPr="00ED04CD">
        <w:rPr>
          <w:rFonts w:ascii="Cambria Math" w:eastAsia="Songti TC" w:hAnsi="Cambria Math" w:cs="Cambria Math"/>
          <w:color w:val="000000"/>
          <w:kern w:val="0"/>
          <w:sz w:val="24"/>
          <w:szCs w:val="24"/>
        </w:rPr>
        <w:t>④</w:t>
      </w:r>
      <w:r w:rsidR="00D35B12" w:rsidRPr="00ED04CD">
        <w:rPr>
          <w:rFonts w:ascii="Times New Roman" w:hAnsi="Times New Roman" w:cs="Times New Roman"/>
          <w:sz w:val="24"/>
          <w:szCs w:val="24"/>
          <w:u w:val="single"/>
        </w:rPr>
        <w:t xml:space="preserve">Rather, we have a certain conception of the American citizen, a character who is </w:t>
      </w:r>
      <w:r w:rsidR="00D35B12" w:rsidRPr="00ED04CD">
        <w:rPr>
          <w:rFonts w:ascii="Times New Roman" w:hAnsi="Times New Roman" w:cs="Times New Roman"/>
          <w:color w:val="FF0000"/>
          <w:sz w:val="24"/>
          <w:szCs w:val="24"/>
          <w:u w:val="single"/>
        </w:rPr>
        <w:t xml:space="preserve">incomplete </w:t>
      </w:r>
      <w:r w:rsidR="00D35B12" w:rsidRPr="00ED04CD">
        <w:rPr>
          <w:rFonts w:ascii="Times New Roman" w:hAnsi="Times New Roman" w:cs="Times New Roman"/>
          <w:sz w:val="24"/>
          <w:szCs w:val="24"/>
          <w:u w:val="single"/>
        </w:rPr>
        <w:t xml:space="preserve">if he cannot competently </w:t>
      </w:r>
      <w:r w:rsidR="00D35B12" w:rsidRPr="00ED04CD">
        <w:rPr>
          <w:rFonts w:ascii="Times New Roman" w:hAnsi="Times New Roman" w:cs="Times New Roman"/>
          <w:color w:val="FF0000"/>
          <w:sz w:val="24"/>
          <w:szCs w:val="24"/>
          <w:u w:val="single"/>
        </w:rPr>
        <w:t xml:space="preserve">assess </w:t>
      </w:r>
      <w:r w:rsidR="00D35B12" w:rsidRPr="00ED04CD">
        <w:rPr>
          <w:rFonts w:ascii="Times New Roman" w:hAnsi="Times New Roman" w:cs="Times New Roman"/>
          <w:sz w:val="24"/>
          <w:szCs w:val="24"/>
          <w:u w:val="single"/>
        </w:rPr>
        <w:t xml:space="preserve">how his </w:t>
      </w:r>
      <w:r w:rsidR="00D35B12" w:rsidRPr="00ED04CD">
        <w:rPr>
          <w:rFonts w:ascii="Times New Roman" w:hAnsi="Times New Roman" w:cs="Times New Roman"/>
          <w:color w:val="FF0000"/>
          <w:sz w:val="24"/>
          <w:szCs w:val="24"/>
          <w:u w:val="single"/>
        </w:rPr>
        <w:t>livelihood</w:t>
      </w:r>
      <w:r w:rsidR="00D35B12" w:rsidRPr="00ED04CD">
        <w:rPr>
          <w:rFonts w:ascii="Times New Roman" w:hAnsi="Times New Roman" w:cs="Times New Roman"/>
          <w:sz w:val="24"/>
          <w:szCs w:val="24"/>
          <w:u w:val="single"/>
        </w:rPr>
        <w:t xml:space="preserve"> and happiness are affected by things outside of himself.</w:t>
      </w:r>
      <w:r w:rsidR="00D35B12" w:rsidRPr="00ED04CD">
        <w:rPr>
          <w:rFonts w:ascii="Times New Roman" w:hAnsi="Times New Roman" w:cs="Times New Roman"/>
          <w:sz w:val="24"/>
          <w:szCs w:val="24"/>
        </w:rPr>
        <w:t xml:space="preserve"> But this was not always the case; before it was legally required for all children to attend school until a certain age, it was widely accepted that some were just not equipped by nature to pursue this kind of education. With optimism characteristic of all industrialized countries, we came to accept that everyone is fit to be educated. Computer education advocates forsake this optimistic notion for a </w:t>
      </w:r>
      <w:r w:rsidR="00D35B12" w:rsidRPr="00ED04CD">
        <w:rPr>
          <w:rFonts w:ascii="Times New Roman" w:hAnsi="Times New Roman" w:cs="Times New Roman"/>
          <w:color w:val="FF0000"/>
          <w:sz w:val="24"/>
          <w:szCs w:val="24"/>
        </w:rPr>
        <w:t>pessimism</w:t>
      </w:r>
      <w:r w:rsidR="00D35B12" w:rsidRPr="00ED04CD">
        <w:rPr>
          <w:rFonts w:ascii="Times New Roman" w:hAnsi="Times New Roman" w:cs="Times New Roman"/>
          <w:sz w:val="24"/>
          <w:szCs w:val="24"/>
        </w:rPr>
        <w:t xml:space="preserve"> that betrays their otherwise cheery outlook. </w:t>
      </w:r>
      <w:r w:rsidRPr="00ED04CD">
        <w:rPr>
          <w:rFonts w:ascii="Cambria Math" w:hAnsi="Cambria Math" w:cs="Cambria Math"/>
          <w:sz w:val="24"/>
          <w:szCs w:val="24"/>
        </w:rPr>
        <w:t>⑤</w:t>
      </w:r>
      <w:r w:rsidR="00D35B12" w:rsidRPr="00ED04CD">
        <w:rPr>
          <w:rFonts w:ascii="Times New Roman" w:hAnsi="Times New Roman" w:cs="Times New Roman"/>
          <w:sz w:val="24"/>
          <w:szCs w:val="24"/>
          <w:u w:val="single"/>
        </w:rPr>
        <w:t>Banking on the confusion between educational and vocational reasons for bringing computers into schools, computer</w:t>
      </w:r>
      <w:r w:rsidR="0072339E" w:rsidRPr="00ED04CD">
        <w:rPr>
          <w:rFonts w:ascii="Times New Roman" w:hAnsi="Times New Roman" w:cs="Times New Roman"/>
          <w:sz w:val="24"/>
          <w:szCs w:val="24"/>
          <w:u w:val="single"/>
        </w:rPr>
        <w:t>-</w:t>
      </w:r>
      <w:r w:rsidR="00D35B12" w:rsidRPr="00ED04CD">
        <w:rPr>
          <w:rFonts w:ascii="Times New Roman" w:hAnsi="Times New Roman" w:cs="Times New Roman"/>
          <w:sz w:val="24"/>
          <w:szCs w:val="24"/>
          <w:u w:val="single"/>
        </w:rPr>
        <w:t>ed advocates often emphasize the job prospects of graduates over their educational achievement.</w:t>
      </w:r>
    </w:p>
    <w:p w14:paraId="6F6993E2" w14:textId="77777777" w:rsidR="00027BB9" w:rsidRPr="00ED04CD" w:rsidRDefault="00027BB9" w:rsidP="00027BB9">
      <w:pPr>
        <w:widowControl/>
        <w:spacing w:line="320" w:lineRule="exact"/>
        <w:ind w:firstLineChars="200" w:firstLine="480"/>
        <w:rPr>
          <w:rFonts w:ascii="Times New Roman" w:hAnsi="Times New Roman" w:cs="Times New Roman"/>
          <w:sz w:val="24"/>
          <w:szCs w:val="24"/>
        </w:rPr>
      </w:pPr>
    </w:p>
    <w:p w14:paraId="1FB3C7AC" w14:textId="5757F983" w:rsidR="00D35B12" w:rsidRPr="00ED04CD" w:rsidRDefault="00D35B12" w:rsidP="00027BB9">
      <w:pPr>
        <w:spacing w:line="320" w:lineRule="exact"/>
        <w:ind w:firstLineChars="200" w:firstLine="480"/>
        <w:rPr>
          <w:rFonts w:ascii="Times New Roman" w:hAnsi="Times New Roman" w:cs="Times New Roman"/>
          <w:sz w:val="24"/>
          <w:szCs w:val="24"/>
          <w:u w:val="single"/>
        </w:rPr>
      </w:pPr>
      <w:r w:rsidRPr="00ED04CD">
        <w:rPr>
          <w:rFonts w:ascii="Times New Roman" w:hAnsi="Times New Roman" w:cs="Times New Roman"/>
          <w:sz w:val="24"/>
          <w:szCs w:val="24"/>
        </w:rPr>
        <w:t xml:space="preserve">There are some good arguments for a technical education given the right kind of student. Many European schools introduce the concept of </w:t>
      </w:r>
      <w:r w:rsidRPr="00ED04CD">
        <w:rPr>
          <w:rFonts w:ascii="Times New Roman" w:hAnsi="Times New Roman" w:cs="Times New Roman"/>
          <w:color w:val="FF0000"/>
          <w:sz w:val="24"/>
          <w:szCs w:val="24"/>
        </w:rPr>
        <w:t>professional</w:t>
      </w:r>
      <w:r w:rsidRPr="00ED04CD">
        <w:rPr>
          <w:rFonts w:ascii="Times New Roman" w:hAnsi="Times New Roman" w:cs="Times New Roman"/>
          <w:sz w:val="24"/>
          <w:szCs w:val="24"/>
        </w:rPr>
        <w:t xml:space="preserve"> training early on in order to make sure children are properly </w:t>
      </w:r>
      <w:r w:rsidRPr="00ED04CD">
        <w:rPr>
          <w:rFonts w:ascii="Times New Roman" w:hAnsi="Times New Roman" w:cs="Times New Roman"/>
          <w:color w:val="FF0000"/>
          <w:sz w:val="24"/>
          <w:szCs w:val="24"/>
        </w:rPr>
        <w:t>equipped</w:t>
      </w:r>
      <w:r w:rsidRPr="00ED04CD">
        <w:rPr>
          <w:rFonts w:ascii="Times New Roman" w:hAnsi="Times New Roman" w:cs="Times New Roman"/>
          <w:sz w:val="24"/>
          <w:szCs w:val="24"/>
        </w:rPr>
        <w:t xml:space="preserve"> for the professions they want to join. It is, however, presumptuous to insist that there will only be so many jobs for so many scientists, so many businessmen, so many accountants. </w:t>
      </w:r>
      <w:r w:rsidR="00027BB9" w:rsidRPr="00ED04CD">
        <w:rPr>
          <w:rFonts w:ascii="Cambria Math" w:eastAsia="Songti TC" w:hAnsi="Cambria Math" w:cs="Cambria Math"/>
          <w:color w:val="000000"/>
          <w:kern w:val="0"/>
          <w:sz w:val="24"/>
          <w:szCs w:val="24"/>
          <w:u w:val="single"/>
        </w:rPr>
        <w:t>⑥</w:t>
      </w:r>
      <w:r w:rsidRPr="00ED04CD">
        <w:rPr>
          <w:rFonts w:ascii="Times New Roman" w:hAnsi="Times New Roman" w:cs="Times New Roman"/>
          <w:sz w:val="24"/>
          <w:szCs w:val="24"/>
          <w:u w:val="single"/>
        </w:rPr>
        <w:t xml:space="preserve">Besides, this is unlikely to produce the needed number of every kind of professional in a country as large as ours and where the economy is spread over so many states and involves so many international </w:t>
      </w:r>
      <w:r w:rsidRPr="00ED04CD">
        <w:rPr>
          <w:rFonts w:ascii="Times New Roman" w:hAnsi="Times New Roman" w:cs="Times New Roman"/>
          <w:color w:val="FF0000"/>
          <w:sz w:val="24"/>
          <w:szCs w:val="24"/>
          <w:u w:val="single"/>
        </w:rPr>
        <w:t>corporations</w:t>
      </w:r>
      <w:r w:rsidRPr="00ED04CD">
        <w:rPr>
          <w:rFonts w:ascii="Times New Roman" w:hAnsi="Times New Roman" w:cs="Times New Roman"/>
          <w:sz w:val="24"/>
          <w:szCs w:val="24"/>
          <w:u w:val="single"/>
        </w:rPr>
        <w:t>.</w:t>
      </w:r>
    </w:p>
    <w:p w14:paraId="07C3BB91" w14:textId="77777777" w:rsidR="00027BB9" w:rsidRPr="00ED04CD" w:rsidRDefault="00027BB9" w:rsidP="00027BB9">
      <w:pPr>
        <w:spacing w:line="320" w:lineRule="exact"/>
        <w:ind w:firstLineChars="200" w:firstLine="480"/>
        <w:rPr>
          <w:rFonts w:ascii="Times New Roman" w:eastAsia="Songti TC" w:hAnsi="Times New Roman" w:cs="Times New Roman"/>
          <w:color w:val="000000"/>
          <w:kern w:val="0"/>
          <w:sz w:val="24"/>
          <w:szCs w:val="24"/>
        </w:rPr>
      </w:pPr>
    </w:p>
    <w:p w14:paraId="327577BD" w14:textId="0983E123" w:rsidR="00897EDC" w:rsidRPr="00ED04CD" w:rsidRDefault="00D35B12" w:rsidP="00027BB9">
      <w:pPr>
        <w:spacing w:line="320" w:lineRule="exact"/>
        <w:ind w:firstLineChars="200" w:firstLine="480"/>
        <w:rPr>
          <w:rFonts w:ascii="Times New Roman" w:hAnsi="Times New Roman" w:cs="Times New Roman"/>
          <w:sz w:val="24"/>
          <w:szCs w:val="24"/>
        </w:rPr>
      </w:pPr>
      <w:r w:rsidRPr="00ED04CD">
        <w:rPr>
          <w:rFonts w:ascii="Times New Roman" w:hAnsi="Times New Roman" w:cs="Times New Roman"/>
          <w:sz w:val="24"/>
          <w:szCs w:val="24"/>
        </w:rPr>
        <w:t>But, for a small group of students, professional training mi</w:t>
      </w:r>
      <w:r w:rsidR="002748DD" w:rsidRPr="00ED04CD">
        <w:rPr>
          <w:rFonts w:ascii="Times New Roman" w:hAnsi="Times New Roman" w:cs="Times New Roman"/>
          <w:sz w:val="24"/>
          <w:szCs w:val="24"/>
        </w:rPr>
        <w:t>ght be the way to go since well-</w:t>
      </w:r>
      <w:r w:rsidRPr="00ED04CD">
        <w:rPr>
          <w:rFonts w:ascii="Times New Roman" w:hAnsi="Times New Roman" w:cs="Times New Roman"/>
          <w:sz w:val="24"/>
          <w:szCs w:val="24"/>
        </w:rPr>
        <w:t xml:space="preserve">developed skills, all other factors being equal, can be the difference between having a job and not. Of course, the basics of using any computer these days are very simple. It does not take a lifelong </w:t>
      </w:r>
      <w:r w:rsidRPr="00ED04CD">
        <w:rPr>
          <w:rFonts w:ascii="Times New Roman" w:hAnsi="Times New Roman" w:cs="Times New Roman"/>
          <w:color w:val="FF0000"/>
          <w:sz w:val="24"/>
          <w:szCs w:val="24"/>
        </w:rPr>
        <w:t>acquaintance</w:t>
      </w:r>
      <w:r w:rsidRPr="00ED04CD">
        <w:rPr>
          <w:rFonts w:ascii="Times New Roman" w:hAnsi="Times New Roman" w:cs="Times New Roman"/>
          <w:sz w:val="24"/>
          <w:szCs w:val="24"/>
        </w:rPr>
        <w:t xml:space="preserve"> to </w:t>
      </w:r>
      <w:r w:rsidRPr="00ED04CD">
        <w:rPr>
          <w:rFonts w:ascii="Times New Roman" w:hAnsi="Times New Roman" w:cs="Times New Roman"/>
          <w:color w:val="FF0000"/>
          <w:sz w:val="24"/>
          <w:szCs w:val="24"/>
        </w:rPr>
        <w:t>pick up</w:t>
      </w:r>
      <w:r w:rsidRPr="00ED04CD">
        <w:rPr>
          <w:rFonts w:ascii="Times New Roman" w:hAnsi="Times New Roman" w:cs="Times New Roman"/>
          <w:sz w:val="24"/>
          <w:szCs w:val="24"/>
        </w:rPr>
        <w:t xml:space="preserve"> various software programs. If one wanted to become a computer engineer, that is, of course, an entirely different story. Basic computer skills take—at the very longest—a couple of months to learn. </w:t>
      </w:r>
      <w:r w:rsidRPr="00ED04CD">
        <w:rPr>
          <w:rFonts w:ascii="Times New Roman" w:hAnsi="Times New Roman" w:cs="Times New Roman"/>
          <w:color w:val="FF0000"/>
          <w:sz w:val="24"/>
          <w:szCs w:val="24"/>
        </w:rPr>
        <w:t>In any case</w:t>
      </w:r>
      <w:r w:rsidRPr="00ED04CD">
        <w:rPr>
          <w:rFonts w:ascii="Times New Roman" w:hAnsi="Times New Roman" w:cs="Times New Roman"/>
          <w:sz w:val="24"/>
          <w:szCs w:val="24"/>
        </w:rPr>
        <w:t xml:space="preserve">, basic computer skills are only </w:t>
      </w:r>
      <w:r w:rsidRPr="00ED04CD">
        <w:rPr>
          <w:rFonts w:ascii="Times New Roman" w:hAnsi="Times New Roman" w:cs="Times New Roman"/>
          <w:color w:val="FF0000"/>
          <w:sz w:val="24"/>
          <w:szCs w:val="24"/>
        </w:rPr>
        <w:t>complementary</w:t>
      </w:r>
      <w:r w:rsidRPr="00ED04CD">
        <w:rPr>
          <w:rFonts w:ascii="Times New Roman" w:hAnsi="Times New Roman" w:cs="Times New Roman"/>
          <w:sz w:val="24"/>
          <w:szCs w:val="24"/>
        </w:rPr>
        <w:t xml:space="preserve"> to the </w:t>
      </w:r>
      <w:r w:rsidRPr="00ED04CD">
        <w:rPr>
          <w:rFonts w:ascii="Times New Roman" w:hAnsi="Times New Roman" w:cs="Times New Roman"/>
          <w:color w:val="FF0000"/>
          <w:sz w:val="24"/>
          <w:szCs w:val="24"/>
        </w:rPr>
        <w:t>host of</w:t>
      </w:r>
      <w:r w:rsidRPr="00ED04CD">
        <w:rPr>
          <w:rFonts w:ascii="Times New Roman" w:hAnsi="Times New Roman" w:cs="Times New Roman"/>
          <w:sz w:val="24"/>
          <w:szCs w:val="24"/>
        </w:rPr>
        <w:t xml:space="preserve"> real skills that are necessary to becoming any kind of professional. It should be observed, of course, that no school, vocational or not, is helped by a confusion over its purpose.</w:t>
      </w:r>
    </w:p>
    <w:sectPr w:rsidR="00897EDC" w:rsidRPr="00ED04CD" w:rsidSect="007D3EDB">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25E3B" w14:textId="77777777" w:rsidR="005D7055" w:rsidRDefault="005D7055" w:rsidP="0057282A">
      <w:r>
        <w:separator/>
      </w:r>
    </w:p>
  </w:endnote>
  <w:endnote w:type="continuationSeparator" w:id="0">
    <w:p w14:paraId="23099C0F" w14:textId="77777777" w:rsidR="005D7055" w:rsidRDefault="005D7055" w:rsidP="0057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ngti TC">
    <w:altName w:val="Songti TC"/>
    <w:panose1 w:val="02010600040101010101"/>
    <w:charset w:val="88"/>
    <w:family w:val="auto"/>
    <w:pitch w:val="variable"/>
    <w:sig w:usb0="00000287" w:usb1="080F0000" w:usb2="00000010" w:usb3="00000000" w:csb0="001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36D9C" w14:textId="77777777" w:rsidR="005D7055" w:rsidRDefault="005D7055" w:rsidP="0057282A">
      <w:r>
        <w:separator/>
      </w:r>
    </w:p>
  </w:footnote>
  <w:footnote w:type="continuationSeparator" w:id="0">
    <w:p w14:paraId="028A2BEE" w14:textId="77777777" w:rsidR="005D7055" w:rsidRDefault="005D7055" w:rsidP="0057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B21EB" w14:textId="1FCB323A" w:rsidR="0057282A" w:rsidRDefault="0057282A">
    <w:pPr>
      <w:pStyle w:val="a3"/>
    </w:pPr>
  </w:p>
  <w:p w14:paraId="5152A5A0" w14:textId="6AA8BAB2" w:rsidR="0057282A" w:rsidRDefault="0057282A" w:rsidP="0057282A">
    <w:pPr>
      <w:pStyle w:val="a3"/>
      <w:jc w:val="left"/>
      <w:rPr>
        <w:rFonts w:hint="eastAsia"/>
      </w:rPr>
    </w:pPr>
    <w:r w:rsidRPr="00C43D9A">
      <w:rPr>
        <w:noProof/>
      </w:rPr>
      <w:drawing>
        <wp:inline distT="0" distB="0" distL="0" distR="0" wp14:anchorId="660F3B1E" wp14:editId="715BE2C9">
          <wp:extent cx="1946910" cy="265430"/>
          <wp:effectExtent l="0" t="0" r="0" b="0"/>
          <wp:docPr id="1" name="图片 4" descr="图片包含 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图片包含 文本&#10;&#10;描述已自动生成"/>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910" cy="2654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B12"/>
    <w:rsid w:val="00027BB9"/>
    <w:rsid w:val="002473D1"/>
    <w:rsid w:val="002748DD"/>
    <w:rsid w:val="00325615"/>
    <w:rsid w:val="0057282A"/>
    <w:rsid w:val="005D7055"/>
    <w:rsid w:val="0072339E"/>
    <w:rsid w:val="00791D57"/>
    <w:rsid w:val="007D3EDB"/>
    <w:rsid w:val="00911F0F"/>
    <w:rsid w:val="00C03781"/>
    <w:rsid w:val="00D35B12"/>
    <w:rsid w:val="00E4594F"/>
    <w:rsid w:val="00ED04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9EE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35B12"/>
    <w:pPr>
      <w:widowControl w:val="0"/>
      <w:jc w:val="both"/>
    </w:pPr>
    <w:rPr>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8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282A"/>
    <w:rPr>
      <w:sz w:val="18"/>
      <w:szCs w:val="18"/>
      <w:lang w:eastAsia="zh-CN"/>
    </w:rPr>
  </w:style>
  <w:style w:type="paragraph" w:styleId="a5">
    <w:name w:val="footer"/>
    <w:basedOn w:val="a"/>
    <w:link w:val="a6"/>
    <w:uiPriority w:val="99"/>
    <w:unhideWhenUsed/>
    <w:rsid w:val="0057282A"/>
    <w:pPr>
      <w:tabs>
        <w:tab w:val="center" w:pos="4153"/>
        <w:tab w:val="right" w:pos="8306"/>
      </w:tabs>
      <w:snapToGrid w:val="0"/>
      <w:jc w:val="left"/>
    </w:pPr>
    <w:rPr>
      <w:sz w:val="18"/>
      <w:szCs w:val="18"/>
    </w:rPr>
  </w:style>
  <w:style w:type="character" w:customStyle="1" w:styleId="a6">
    <w:name w:val="页脚 字符"/>
    <w:basedOn w:val="a0"/>
    <w:link w:val="a5"/>
    <w:uiPriority w:val="99"/>
    <w:rsid w:val="0057282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58904">
      <w:bodyDiv w:val="1"/>
      <w:marLeft w:val="0"/>
      <w:marRight w:val="0"/>
      <w:marTop w:val="0"/>
      <w:marBottom w:val="0"/>
      <w:divBdr>
        <w:top w:val="none" w:sz="0" w:space="0" w:color="auto"/>
        <w:left w:val="none" w:sz="0" w:space="0" w:color="auto"/>
        <w:bottom w:val="none" w:sz="0" w:space="0" w:color="auto"/>
        <w:right w:val="none" w:sz="0" w:space="0" w:color="auto"/>
      </w:divBdr>
    </w:div>
    <w:div w:id="1147480923">
      <w:bodyDiv w:val="1"/>
      <w:marLeft w:val="0"/>
      <w:marRight w:val="0"/>
      <w:marTop w:val="0"/>
      <w:marBottom w:val="0"/>
      <w:divBdr>
        <w:top w:val="none" w:sz="0" w:space="0" w:color="auto"/>
        <w:left w:val="none" w:sz="0" w:space="0" w:color="auto"/>
        <w:bottom w:val="none" w:sz="0" w:space="0" w:color="auto"/>
        <w:right w:val="none" w:sz="0" w:space="0" w:color="auto"/>
      </w:divBdr>
    </w:div>
    <w:div w:id="1882356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445</Words>
  <Characters>2539</Characters>
  <Application>Microsoft Office Word</Application>
  <DocSecurity>0</DocSecurity>
  <Lines>21</Lines>
  <Paragraphs>5</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thfk</dc:creator>
  <cp:keywords/>
  <dc:description/>
  <cp:lastModifiedBy>jwja</cp:lastModifiedBy>
  <cp:revision>6</cp:revision>
  <dcterms:created xsi:type="dcterms:W3CDTF">2022-06-15T09:51:00Z</dcterms:created>
  <dcterms:modified xsi:type="dcterms:W3CDTF">2022-06-28T06:45:00Z</dcterms:modified>
</cp:coreProperties>
</file>