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52D" w:rsidRPr="002D77AC" w:rsidRDefault="00A1052D" w:rsidP="00A1052D">
      <w:pPr>
        <w:jc w:val="center"/>
        <w:rPr>
          <w:b/>
          <w:sz w:val="24"/>
        </w:rPr>
      </w:pPr>
      <w:r w:rsidRPr="002D77AC">
        <w:rPr>
          <w:rFonts w:hint="eastAsia"/>
          <w:b/>
          <w:sz w:val="24"/>
        </w:rPr>
        <w:t xml:space="preserve">소프트웨어 입문 설계 </w:t>
      </w:r>
      <w:r w:rsidR="00F04F94">
        <w:rPr>
          <w:rFonts w:hint="eastAsia"/>
          <w:b/>
          <w:sz w:val="24"/>
        </w:rPr>
        <w:t>다섯</w:t>
      </w:r>
      <w:r w:rsidRPr="002D77AC">
        <w:rPr>
          <w:rFonts w:hint="eastAsia"/>
          <w:b/>
          <w:sz w:val="24"/>
        </w:rPr>
        <w:t xml:space="preserve"> 번째 과제</w:t>
      </w:r>
    </w:p>
    <w:tbl>
      <w:tblPr>
        <w:tblStyle w:val="a3"/>
        <w:tblpPr w:leftFromText="142" w:rightFromText="142" w:vertAnchor="text" w:horzAnchor="margin" w:tblpY="381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7155D1" w:rsidTr="007155D1">
        <w:trPr>
          <w:trHeight w:val="6369"/>
        </w:trPr>
        <w:tc>
          <w:tcPr>
            <w:tcW w:w="4531" w:type="dxa"/>
          </w:tcPr>
          <w:p w:rsidR="007155D1" w:rsidRDefault="007155D1" w:rsidP="00A1052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7620</wp:posOffset>
                  </wp:positionV>
                  <wp:extent cx="2727960" cy="40386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캡처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:rsidR="007155D1" w:rsidRDefault="007155D1" w:rsidP="00A1052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2727960" cy="4038600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캡처2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6" b="-1"/>
                          <a:stretch/>
                        </pic:blipFill>
                        <pic:spPr bwMode="auto">
                          <a:xfrm>
                            <a:off x="0" y="0"/>
                            <a:ext cx="2727960" cy="403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55D1" w:rsidTr="00A1052D">
        <w:trPr>
          <w:trHeight w:val="135"/>
        </w:trPr>
        <w:tc>
          <w:tcPr>
            <w:tcW w:w="4531" w:type="dxa"/>
          </w:tcPr>
          <w:p w:rsidR="007155D1" w:rsidRDefault="007155D1" w:rsidP="00A1052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행이 </w:t>
            </w:r>
            <w:r>
              <w:rPr>
                <w:noProof/>
              </w:rPr>
              <w:t xml:space="preserve">3, </w:t>
            </w:r>
            <w:r>
              <w:rPr>
                <w:rFonts w:hint="eastAsia"/>
                <w:noProof/>
              </w:rPr>
              <w:t xml:space="preserve">열이 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일 때의 상황</w:t>
            </w:r>
          </w:p>
        </w:tc>
        <w:tc>
          <w:tcPr>
            <w:tcW w:w="4536" w:type="dxa"/>
          </w:tcPr>
          <w:p w:rsidR="007155D1" w:rsidRDefault="007155D1" w:rsidP="00A1052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행이 </w:t>
            </w:r>
            <w:r w:rsidR="00EE10EB">
              <w:rPr>
                <w:noProof/>
              </w:rPr>
              <w:t>6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 xml:space="preserve">열이 </w:t>
            </w:r>
            <w:r w:rsidR="00EE10EB">
              <w:rPr>
                <w:noProof/>
              </w:rPr>
              <w:t>4</w:t>
            </w:r>
            <w:r>
              <w:rPr>
                <w:rFonts w:hint="eastAsia"/>
                <w:noProof/>
              </w:rPr>
              <w:t>일 때의 상황</w:t>
            </w:r>
          </w:p>
        </w:tc>
      </w:tr>
    </w:tbl>
    <w:p w:rsidR="00EE10EB" w:rsidRDefault="00A1052D" w:rsidP="00EE10EB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019042497 </w:t>
      </w:r>
      <w:r>
        <w:rPr>
          <w:rFonts w:hint="eastAsia"/>
        </w:rPr>
        <w:t>송정명</w:t>
      </w:r>
    </w:p>
    <w:p w:rsidR="004D6144" w:rsidRDefault="00EE10EB" w:rsidP="00955924">
      <w:pPr>
        <w:spacing w:after="0"/>
      </w:pPr>
      <w:r>
        <w:rPr>
          <w:rFonts w:hint="eastAsia"/>
        </w:rPr>
        <w:t xml:space="preserve">이차원 배열의 동적 할당을 하기 위해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배열이 담길 이차원 공간을 먼저 동적 할당하고,</w:t>
      </w:r>
      <w:r>
        <w:t xml:space="preserve"> </w:t>
      </w:r>
      <w:r>
        <w:rPr>
          <w:rFonts w:hint="eastAsia"/>
        </w:rPr>
        <w:t xml:space="preserve">그 공간에 각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배열들을 모두 동적 할당했습니다.</w:t>
      </w:r>
      <w:r w:rsidR="00877A9A">
        <w:t xml:space="preserve"> </w:t>
      </w:r>
      <w:r w:rsidR="00877A9A">
        <w:rPr>
          <w:rFonts w:hint="eastAsia"/>
        </w:rPr>
        <w:t>또한,</w:t>
      </w:r>
      <w:r w:rsidR="00877A9A">
        <w:t xml:space="preserve"> </w:t>
      </w:r>
      <w:r w:rsidR="00877A9A">
        <w:rPr>
          <w:rFonts w:hint="eastAsia"/>
        </w:rPr>
        <w:t xml:space="preserve">기존에 쓰던 배열의 메모리를 해제하기 위해 먼저 </w:t>
      </w:r>
      <w:proofErr w:type="spellStart"/>
      <w:r w:rsidR="00877A9A">
        <w:rPr>
          <w:rFonts w:hint="eastAsia"/>
        </w:rPr>
        <w:t>일차원</w:t>
      </w:r>
      <w:proofErr w:type="spellEnd"/>
      <w:r w:rsidR="00877A9A">
        <w:rPr>
          <w:rFonts w:hint="eastAsia"/>
        </w:rPr>
        <w:t xml:space="preserve"> 배열이 할당되었던 공간의 메모리를 해제한 후,</w:t>
      </w:r>
      <w:r w:rsidR="00877A9A">
        <w:t xml:space="preserve"> </w:t>
      </w:r>
      <w:r w:rsidR="00877A9A">
        <w:rPr>
          <w:rFonts w:hint="eastAsia"/>
        </w:rPr>
        <w:t xml:space="preserve">그 </w:t>
      </w:r>
      <w:proofErr w:type="spellStart"/>
      <w:r w:rsidR="00877A9A">
        <w:rPr>
          <w:rFonts w:hint="eastAsia"/>
        </w:rPr>
        <w:t>일차원</w:t>
      </w:r>
      <w:proofErr w:type="spellEnd"/>
      <w:r w:rsidR="00877A9A">
        <w:rPr>
          <w:rFonts w:hint="eastAsia"/>
        </w:rPr>
        <w:t xml:space="preserve"> 배열의 포인터를 저장했던 이차원 공간들의 메모리를 해제했습니다.</w:t>
      </w:r>
      <w:r w:rsidR="00877A9A">
        <w:t xml:space="preserve"> </w:t>
      </w:r>
      <w:r w:rsidR="00877A9A">
        <w:rPr>
          <w:rFonts w:hint="eastAsia"/>
        </w:rPr>
        <w:t>이 메모리 해제 부분을 r</w:t>
      </w:r>
      <w:r w:rsidR="00877A9A">
        <w:t>otate()</w:t>
      </w:r>
      <w:r w:rsidR="00877A9A">
        <w:rPr>
          <w:rFonts w:hint="eastAsia"/>
        </w:rPr>
        <w:t xml:space="preserve"> 함수 안에 구현해서 바로 기존 배열의 메모리를 해제하기도 했지만 제일 마지막에 남은 배열 </w:t>
      </w:r>
      <w:r w:rsidR="00877A9A">
        <w:t>arr1</w:t>
      </w:r>
      <w:r w:rsidR="00877A9A">
        <w:rPr>
          <w:rFonts w:hint="eastAsia"/>
        </w:rPr>
        <w:t xml:space="preserve">의 메모리를 해제하기 위해 </w:t>
      </w:r>
      <w:r w:rsidR="00877A9A">
        <w:t>main()</w:t>
      </w:r>
      <w:r w:rsidR="00877A9A">
        <w:rPr>
          <w:rFonts w:hint="eastAsia"/>
        </w:rPr>
        <w:t xml:space="preserve">함수 가장 마지막에 </w:t>
      </w:r>
      <w:r w:rsidR="00877A9A">
        <w:t>arr1</w:t>
      </w:r>
      <w:r w:rsidR="00877A9A">
        <w:rPr>
          <w:rFonts w:hint="eastAsia"/>
        </w:rPr>
        <w:t>의 메모리를 같은 방법으로 해제했습니다.</w:t>
      </w:r>
    </w:p>
    <w:p w:rsidR="00967174" w:rsidRDefault="00877A9A" w:rsidP="00967174">
      <w:pPr>
        <w:spacing w:after="0"/>
        <w:rPr>
          <w:rFonts w:hint="eastAsia"/>
        </w:rPr>
      </w:pPr>
      <w:r>
        <w:rPr>
          <w:rFonts w:hint="eastAsia"/>
        </w:rPr>
        <w:t>0도,</w:t>
      </w:r>
      <w:r>
        <w:t xml:space="preserve"> 180</w:t>
      </w:r>
      <w:r>
        <w:rPr>
          <w:rFonts w:hint="eastAsia"/>
        </w:rPr>
        <w:t xml:space="preserve">도일 때와 </w:t>
      </w:r>
      <w:r>
        <w:t>90</w:t>
      </w:r>
      <w:r>
        <w:rPr>
          <w:rFonts w:hint="eastAsia"/>
        </w:rPr>
        <w:t>도,</w:t>
      </w:r>
      <w:r>
        <w:t xml:space="preserve"> 270</w:t>
      </w:r>
      <w:r>
        <w:rPr>
          <w:rFonts w:hint="eastAsia"/>
        </w:rPr>
        <w:t xml:space="preserve">도일 때의 행렬의 크기가 서로 다르므로 </w:t>
      </w:r>
      <w:proofErr w:type="spellStart"/>
      <w:r>
        <w:t>ar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과 </w:t>
      </w:r>
      <w:r>
        <w:t>arr1</w:t>
      </w:r>
      <w:r>
        <w:rPr>
          <w:rFonts w:hint="eastAsia"/>
        </w:rPr>
        <w:t xml:space="preserve">을 </w:t>
      </w:r>
      <w:r>
        <w:t xml:space="preserve">NULL </w:t>
      </w:r>
      <w:r>
        <w:rPr>
          <w:rFonts w:hint="eastAsia"/>
        </w:rPr>
        <w:t>값으로 선언만 미리 하고 동적 할당을 수월하게 진행할 수 있게 하였습니다.</w:t>
      </w:r>
    </w:p>
    <w:p w:rsidR="00877A9A" w:rsidRDefault="00967174" w:rsidP="002053F2">
      <w:pPr>
        <w:pStyle w:val="MS"/>
        <w:spacing w:after="0"/>
        <w:rPr>
          <w:rFonts w:eastAsia="맑은 고딕"/>
          <w:shd w:val="clear" w:color="auto" w:fill="FFFFFF"/>
        </w:rPr>
      </w:pPr>
      <w:r>
        <w:rPr>
          <w:rFonts w:eastAsia="맑은 고딕"/>
          <w:shd w:val="clear" w:color="auto" w:fill="FFFFFF"/>
        </w:rPr>
        <w:t>90</w:t>
      </w:r>
      <w:r>
        <w:rPr>
          <w:rFonts w:eastAsia="맑은 고딕" w:hAnsi="맑은 고딕" w:hint="eastAsia"/>
          <w:shd w:val="clear" w:color="auto" w:fill="FFFFFF"/>
        </w:rPr>
        <w:t>도</w:t>
      </w:r>
      <w:r>
        <w:rPr>
          <w:rFonts w:eastAsia="맑은 고딕"/>
          <w:shd w:val="clear" w:color="auto" w:fill="FFFFFF"/>
        </w:rPr>
        <w:t>, 180</w:t>
      </w:r>
      <w:r>
        <w:rPr>
          <w:rFonts w:eastAsia="맑은 고딕" w:hAnsi="맑은 고딕" w:hint="eastAsia"/>
          <w:shd w:val="clear" w:color="auto" w:fill="FFFFFF"/>
        </w:rPr>
        <w:t>도</w:t>
      </w:r>
      <w:r>
        <w:rPr>
          <w:rFonts w:eastAsia="맑은 고딕"/>
          <w:shd w:val="clear" w:color="auto" w:fill="FFFFFF"/>
        </w:rPr>
        <w:t>, 270</w:t>
      </w:r>
      <w:r>
        <w:rPr>
          <w:rFonts w:eastAsia="맑은 고딕" w:hAnsi="맑은 고딕" w:hint="eastAsia"/>
          <w:shd w:val="clear" w:color="auto" w:fill="FFFFFF"/>
        </w:rPr>
        <w:t xml:space="preserve">도일 때 코드의 길이를 줄이기 위해 </w:t>
      </w:r>
      <w:r>
        <w:rPr>
          <w:rFonts w:eastAsia="맑은 고딕"/>
          <w:shd w:val="clear" w:color="auto" w:fill="FFFFFF"/>
        </w:rPr>
        <w:t>n=3</w:t>
      </w:r>
      <w:r>
        <w:rPr>
          <w:rFonts w:eastAsia="맑은 고딕" w:hAnsi="맑은 고딕" w:hint="eastAsia"/>
          <w:shd w:val="clear" w:color="auto" w:fill="FFFFFF"/>
        </w:rPr>
        <w:t xml:space="preserve">을 미리 만들어 놓고 </w:t>
      </w:r>
      <w:r>
        <w:rPr>
          <w:rFonts w:eastAsia="맑은 고딕"/>
          <w:shd w:val="clear" w:color="auto" w:fill="FFFFFF"/>
        </w:rPr>
        <w:t>while(n--)</w:t>
      </w:r>
      <w:r>
        <w:rPr>
          <w:rFonts w:eastAsia="맑은 고딕" w:hAnsi="맑은 고딕" w:hint="eastAsia"/>
          <w:shd w:val="clear" w:color="auto" w:fill="FFFFFF"/>
        </w:rPr>
        <w:t xml:space="preserve">을 사용해 </w:t>
      </w:r>
      <w:r>
        <w:rPr>
          <w:rFonts w:eastAsia="맑은 고딕"/>
          <w:shd w:val="clear" w:color="auto" w:fill="FFFFFF"/>
        </w:rPr>
        <w:t>n</w:t>
      </w:r>
      <w:r>
        <w:rPr>
          <w:rFonts w:eastAsia="맑은 고딕" w:hAnsi="맑은 고딕" w:hint="eastAsia"/>
          <w:shd w:val="clear" w:color="auto" w:fill="FFFFFF"/>
        </w:rPr>
        <w:t xml:space="preserve">이 </w:t>
      </w:r>
      <w:r>
        <w:rPr>
          <w:rFonts w:eastAsia="맑은 고딕"/>
          <w:shd w:val="clear" w:color="auto" w:fill="FFFFFF"/>
        </w:rPr>
        <w:t>2</w:t>
      </w:r>
      <w:r>
        <w:rPr>
          <w:rFonts w:eastAsia="맑은 고딕" w:hAnsi="맑은 고딕" w:hint="eastAsia"/>
          <w:shd w:val="clear" w:color="auto" w:fill="FFFFFF"/>
        </w:rPr>
        <w:t xml:space="preserve">일 때 </w:t>
      </w:r>
      <w:r>
        <w:rPr>
          <w:rFonts w:eastAsia="맑은 고딕"/>
          <w:shd w:val="clear" w:color="auto" w:fill="FFFFFF"/>
        </w:rPr>
        <w:t>90</w:t>
      </w:r>
      <w:r>
        <w:rPr>
          <w:rFonts w:eastAsia="맑은 고딕" w:hAnsi="맑은 고딕" w:hint="eastAsia"/>
          <w:shd w:val="clear" w:color="auto" w:fill="FFFFFF"/>
        </w:rPr>
        <w:t>도</w:t>
      </w:r>
      <w:r>
        <w:rPr>
          <w:rFonts w:eastAsia="맑은 고딕"/>
          <w:shd w:val="clear" w:color="auto" w:fill="FFFFFF"/>
        </w:rPr>
        <w:t>, n</w:t>
      </w:r>
      <w:r>
        <w:rPr>
          <w:rFonts w:eastAsia="맑은 고딕" w:hAnsi="맑은 고딕" w:hint="eastAsia"/>
          <w:shd w:val="clear" w:color="auto" w:fill="FFFFFF"/>
        </w:rPr>
        <w:t xml:space="preserve">이 </w:t>
      </w:r>
      <w:r>
        <w:rPr>
          <w:rFonts w:eastAsia="맑은 고딕"/>
          <w:shd w:val="clear" w:color="auto" w:fill="FFFFFF"/>
        </w:rPr>
        <w:t>1</w:t>
      </w:r>
      <w:r>
        <w:rPr>
          <w:rFonts w:eastAsia="맑은 고딕" w:hAnsi="맑은 고딕" w:hint="eastAsia"/>
          <w:shd w:val="clear" w:color="auto" w:fill="FFFFFF"/>
        </w:rPr>
        <w:t xml:space="preserve">일 때 </w:t>
      </w:r>
      <w:r>
        <w:rPr>
          <w:rFonts w:eastAsia="맑은 고딕"/>
          <w:shd w:val="clear" w:color="auto" w:fill="FFFFFF"/>
        </w:rPr>
        <w:t>180</w:t>
      </w:r>
      <w:r>
        <w:rPr>
          <w:rFonts w:eastAsia="맑은 고딕" w:hAnsi="맑은 고딕" w:hint="eastAsia"/>
          <w:shd w:val="clear" w:color="auto" w:fill="FFFFFF"/>
        </w:rPr>
        <w:t>도</w:t>
      </w:r>
      <w:r>
        <w:rPr>
          <w:rFonts w:eastAsia="맑은 고딕"/>
          <w:shd w:val="clear" w:color="auto" w:fill="FFFFFF"/>
        </w:rPr>
        <w:t>, n</w:t>
      </w:r>
      <w:r>
        <w:rPr>
          <w:rFonts w:eastAsia="맑은 고딕" w:hAnsi="맑은 고딕" w:hint="eastAsia"/>
          <w:shd w:val="clear" w:color="auto" w:fill="FFFFFF"/>
        </w:rPr>
        <w:t xml:space="preserve">이 </w:t>
      </w:r>
      <w:r>
        <w:rPr>
          <w:rFonts w:eastAsia="맑은 고딕"/>
          <w:shd w:val="clear" w:color="auto" w:fill="FFFFFF"/>
        </w:rPr>
        <w:t>0</w:t>
      </w:r>
      <w:r>
        <w:rPr>
          <w:rFonts w:eastAsia="맑은 고딕" w:hAnsi="맑은 고딕" w:hint="eastAsia"/>
          <w:shd w:val="clear" w:color="auto" w:fill="FFFFFF"/>
        </w:rPr>
        <w:t xml:space="preserve">일 때 </w:t>
      </w:r>
      <w:r>
        <w:rPr>
          <w:rFonts w:eastAsia="맑은 고딕"/>
          <w:shd w:val="clear" w:color="auto" w:fill="FFFFFF"/>
        </w:rPr>
        <w:t>270</w:t>
      </w:r>
      <w:r>
        <w:rPr>
          <w:rFonts w:eastAsia="맑은 고딕" w:hAnsi="맑은 고딕" w:hint="eastAsia"/>
          <w:shd w:val="clear" w:color="auto" w:fill="FFFFFF"/>
        </w:rPr>
        <w:t>도를 표현하도록 구현했습니다</w:t>
      </w:r>
      <w:r>
        <w:rPr>
          <w:rFonts w:eastAsia="맑은 고딕"/>
          <w:shd w:val="clear" w:color="auto" w:fill="FFFFFF"/>
        </w:rPr>
        <w:t>.</w:t>
      </w:r>
      <w:r w:rsidR="002053F2">
        <w:rPr>
          <w:rFonts w:eastAsia="맑은 고딕"/>
          <w:shd w:val="clear" w:color="auto" w:fill="FFFFFF"/>
        </w:rPr>
        <w:t xml:space="preserve"> </w:t>
      </w:r>
      <w:r w:rsidR="002053F2">
        <w:rPr>
          <w:rFonts w:eastAsia="맑은 고딕" w:hint="eastAsia"/>
          <w:shd w:val="clear" w:color="auto" w:fill="FFFFFF"/>
        </w:rPr>
        <w:t>또한,</w:t>
      </w:r>
      <w:r w:rsidR="002053F2">
        <w:rPr>
          <w:rFonts w:eastAsia="맑은 고딕"/>
          <w:shd w:val="clear" w:color="auto" w:fill="FFFFFF"/>
        </w:rPr>
        <w:t xml:space="preserve"> </w:t>
      </w:r>
      <w:proofErr w:type="spellStart"/>
      <w:r w:rsidR="002053F2">
        <w:rPr>
          <w:rFonts w:eastAsia="맑은 고딕"/>
          <w:shd w:val="clear" w:color="auto" w:fill="FFFFFF"/>
        </w:rPr>
        <w:t>arr</w:t>
      </w:r>
      <w:proofErr w:type="spellEnd"/>
      <w:r w:rsidR="002053F2">
        <w:rPr>
          <w:rFonts w:eastAsia="맑은 고딕" w:hint="eastAsia"/>
          <w:shd w:val="clear" w:color="auto" w:fill="FFFFFF"/>
        </w:rPr>
        <w:t>을 r</w:t>
      </w:r>
      <w:r w:rsidR="002053F2">
        <w:rPr>
          <w:rFonts w:eastAsia="맑은 고딕"/>
          <w:shd w:val="clear" w:color="auto" w:fill="FFFFFF"/>
        </w:rPr>
        <w:t>otate()</w:t>
      </w:r>
      <w:r w:rsidR="002053F2">
        <w:rPr>
          <w:rFonts w:eastAsia="맑은 고딕" w:hint="eastAsia"/>
          <w:shd w:val="clear" w:color="auto" w:fill="FFFFFF"/>
        </w:rPr>
        <w:t>에 넣어 나온 리턴</w:t>
      </w:r>
      <w:r w:rsidR="00F843B1">
        <w:rPr>
          <w:rFonts w:eastAsia="맑은 고딕" w:hint="eastAsia"/>
          <w:shd w:val="clear" w:color="auto" w:fill="FFFFFF"/>
        </w:rPr>
        <w:t xml:space="preserve"> </w:t>
      </w:r>
      <w:r w:rsidR="002053F2">
        <w:rPr>
          <w:rFonts w:eastAsia="맑은 고딕" w:hint="eastAsia"/>
          <w:shd w:val="clear" w:color="auto" w:fill="FFFFFF"/>
        </w:rPr>
        <w:t xml:space="preserve">값은 </w:t>
      </w:r>
      <w:r w:rsidR="002053F2">
        <w:rPr>
          <w:rFonts w:eastAsia="맑은 고딕"/>
          <w:shd w:val="clear" w:color="auto" w:fill="FFFFFF"/>
        </w:rPr>
        <w:t>arr1</w:t>
      </w:r>
      <w:r w:rsidR="002053F2">
        <w:rPr>
          <w:rFonts w:eastAsia="맑은 고딕" w:hint="eastAsia"/>
          <w:shd w:val="clear" w:color="auto" w:fill="FFFFFF"/>
        </w:rPr>
        <w:t>에 넣고,</w:t>
      </w:r>
      <w:r w:rsidR="002053F2">
        <w:rPr>
          <w:rFonts w:eastAsia="맑은 고딕"/>
          <w:shd w:val="clear" w:color="auto" w:fill="FFFFFF"/>
        </w:rPr>
        <w:t xml:space="preserve"> arr1</w:t>
      </w:r>
      <w:r w:rsidR="002053F2">
        <w:rPr>
          <w:rFonts w:eastAsia="맑은 고딕" w:hint="eastAsia"/>
          <w:shd w:val="clear" w:color="auto" w:fill="FFFFFF"/>
        </w:rPr>
        <w:t xml:space="preserve">을 </w:t>
      </w:r>
      <w:r w:rsidR="002053F2">
        <w:rPr>
          <w:rFonts w:eastAsia="맑은 고딕"/>
          <w:shd w:val="clear" w:color="auto" w:fill="FFFFFF"/>
        </w:rPr>
        <w:t>rotate()</w:t>
      </w:r>
      <w:r w:rsidR="002053F2">
        <w:rPr>
          <w:rFonts w:eastAsia="맑은 고딕" w:hint="eastAsia"/>
          <w:shd w:val="clear" w:color="auto" w:fill="FFFFFF"/>
        </w:rPr>
        <w:t>에 넣어 나온 리턴</w:t>
      </w:r>
      <w:r w:rsidR="00F843B1">
        <w:rPr>
          <w:rFonts w:eastAsia="맑은 고딕" w:hint="eastAsia"/>
          <w:shd w:val="clear" w:color="auto" w:fill="FFFFFF"/>
        </w:rPr>
        <w:t xml:space="preserve"> </w:t>
      </w:r>
      <w:r w:rsidR="002053F2">
        <w:rPr>
          <w:rFonts w:eastAsia="맑은 고딕" w:hint="eastAsia"/>
          <w:shd w:val="clear" w:color="auto" w:fill="FFFFFF"/>
        </w:rPr>
        <w:t xml:space="preserve">값은 </w:t>
      </w:r>
      <w:proofErr w:type="spellStart"/>
      <w:r w:rsidR="002053F2">
        <w:rPr>
          <w:rFonts w:eastAsia="맑은 고딕"/>
          <w:shd w:val="clear" w:color="auto" w:fill="FFFFFF"/>
        </w:rPr>
        <w:t>arr</w:t>
      </w:r>
      <w:proofErr w:type="spellEnd"/>
      <w:r w:rsidR="002053F2">
        <w:rPr>
          <w:rFonts w:eastAsia="맑은 고딕" w:hint="eastAsia"/>
          <w:shd w:val="clear" w:color="auto" w:fill="FFFFFF"/>
        </w:rPr>
        <w:t xml:space="preserve">에 넣기 위해서 </w:t>
      </w:r>
      <w:r w:rsidR="002053F2">
        <w:rPr>
          <w:rFonts w:eastAsia="맑은 고딕"/>
          <w:shd w:val="clear" w:color="auto" w:fill="FFFFFF"/>
        </w:rPr>
        <w:t>if</w:t>
      </w:r>
      <w:r w:rsidR="002053F2">
        <w:rPr>
          <w:rFonts w:eastAsia="맑은 고딕" w:hint="eastAsia"/>
          <w:shd w:val="clear" w:color="auto" w:fill="FFFFFF"/>
        </w:rPr>
        <w:t xml:space="preserve">문과 </w:t>
      </w:r>
      <w:r w:rsidR="002053F2">
        <w:rPr>
          <w:rFonts w:eastAsia="맑은 고딕"/>
          <w:shd w:val="clear" w:color="auto" w:fill="FFFFFF"/>
        </w:rPr>
        <w:t>n</w:t>
      </w:r>
      <w:r w:rsidR="002053F2">
        <w:rPr>
          <w:rFonts w:eastAsia="맑은 고딕" w:hint="eastAsia"/>
          <w:shd w:val="clear" w:color="auto" w:fill="FFFFFF"/>
        </w:rPr>
        <w:t>값,</w:t>
      </w:r>
      <w:r w:rsidR="002053F2">
        <w:rPr>
          <w:rFonts w:eastAsia="맑은 고딕"/>
          <w:shd w:val="clear" w:color="auto" w:fill="FFFFFF"/>
        </w:rPr>
        <w:t xml:space="preserve"> </w:t>
      </w:r>
      <w:r w:rsidR="002053F2">
        <w:rPr>
          <w:rFonts w:eastAsia="맑은 고딕" w:hint="eastAsia"/>
          <w:shd w:val="clear" w:color="auto" w:fill="FFFFFF"/>
        </w:rPr>
        <w:t>나머지 연산자(</w:t>
      </w:r>
      <w:r w:rsidR="002053F2">
        <w:rPr>
          <w:rFonts w:eastAsia="맑은 고딕"/>
          <w:shd w:val="clear" w:color="auto" w:fill="FFFFFF"/>
        </w:rPr>
        <w:t>%)</w:t>
      </w:r>
      <w:r w:rsidR="002053F2">
        <w:rPr>
          <w:rFonts w:eastAsia="맑은 고딕" w:hint="eastAsia"/>
          <w:shd w:val="clear" w:color="auto" w:fill="FFFFFF"/>
        </w:rPr>
        <w:t>를 활용해 이 두 가지 경우를 번갈아 할 수 있도록 구현했습니다.</w:t>
      </w:r>
      <w:bookmarkStart w:id="0" w:name="_GoBack"/>
      <w:bookmarkEnd w:id="0"/>
    </w:p>
    <w:p w:rsidR="00F843B1" w:rsidRPr="005A03B0" w:rsidRDefault="005A03B0" w:rsidP="002053F2">
      <w:pPr>
        <w:pStyle w:val="MS"/>
        <w:spacing w:after="0"/>
        <w:rPr>
          <w:rFonts w:asciiTheme="majorHAnsi" w:eastAsiaTheme="majorHAnsi" w:hAnsiTheme="majorHAnsi" w:hint="eastAsia"/>
        </w:rPr>
      </w:pPr>
      <w:r w:rsidRPr="005A03B0">
        <w:rPr>
          <w:rFonts w:asciiTheme="majorHAnsi" w:eastAsiaTheme="majorHAnsi" w:hAnsiTheme="majorHAnsi" w:hint="eastAsia"/>
        </w:rPr>
        <w:t>r</w:t>
      </w:r>
      <w:r w:rsidRPr="005A03B0">
        <w:rPr>
          <w:rFonts w:asciiTheme="majorHAnsi" w:eastAsiaTheme="majorHAnsi" w:hAnsiTheme="majorHAnsi"/>
        </w:rPr>
        <w:t xml:space="preserve">otate() </w:t>
      </w:r>
      <w:r w:rsidRPr="005A03B0">
        <w:rPr>
          <w:rFonts w:asciiTheme="majorHAnsi" w:eastAsiaTheme="majorHAnsi" w:hAnsiTheme="majorHAnsi" w:hint="eastAsia"/>
        </w:rPr>
        <w:t xml:space="preserve">함수 안에서 </w:t>
      </w:r>
      <w:r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 w:hint="eastAsia"/>
        </w:rPr>
        <w:t>를 새로운 배열,</w:t>
      </w:r>
      <w:r>
        <w:rPr>
          <w:rFonts w:asciiTheme="majorHAnsi" w:eastAsiaTheme="majorHAnsi" w:hAnsiTheme="majorHAnsi"/>
        </w:rPr>
        <w:t xml:space="preserve"> matrix</w:t>
      </w:r>
      <w:r>
        <w:rPr>
          <w:rFonts w:asciiTheme="majorHAnsi" w:eastAsiaTheme="majorHAnsi" w:hAnsiTheme="majorHAnsi" w:hint="eastAsia"/>
        </w:rPr>
        <w:t>를 매개 변수로 받은 기존 배열이라고 할 때</w:t>
      </w:r>
      <w:r>
        <w:rPr>
          <w:rFonts w:asciiTheme="majorHAnsi" w:eastAsiaTheme="majorHAnsi" w:hAnsiTheme="majorHAnsi"/>
        </w:rPr>
        <w:t xml:space="preserve"> </w:t>
      </w:r>
      <w:r w:rsidR="00F843B1" w:rsidRPr="005A03B0">
        <w:rPr>
          <w:rFonts w:asciiTheme="majorHAnsi" w:eastAsiaTheme="majorHAnsi" w:hAnsiTheme="majorHAnsi"/>
        </w:rPr>
        <w:t>a[</w:t>
      </w:r>
      <w:proofErr w:type="spellStart"/>
      <w:r w:rsidR="00F843B1" w:rsidRPr="005A03B0">
        <w:rPr>
          <w:rFonts w:asciiTheme="majorHAnsi" w:eastAsiaTheme="majorHAnsi" w:hAnsiTheme="majorHAnsi"/>
        </w:rPr>
        <w:t>i</w:t>
      </w:r>
      <w:proofErr w:type="spellEnd"/>
      <w:r w:rsidR="00F843B1" w:rsidRPr="005A03B0">
        <w:rPr>
          <w:rFonts w:asciiTheme="majorHAnsi" w:eastAsiaTheme="majorHAnsi" w:hAnsiTheme="majorHAnsi"/>
        </w:rPr>
        <w:t>][j] = matrix[col - 1 - j][</w:t>
      </w:r>
      <w:proofErr w:type="spellStart"/>
      <w:r w:rsidR="00F843B1" w:rsidRPr="005A03B0">
        <w:rPr>
          <w:rFonts w:asciiTheme="majorHAnsi" w:eastAsiaTheme="majorHAnsi" w:hAnsiTheme="majorHAnsi"/>
        </w:rPr>
        <w:t>i</w:t>
      </w:r>
      <w:proofErr w:type="spellEnd"/>
      <w:proofErr w:type="gramStart"/>
      <w:r w:rsidR="00F843B1" w:rsidRPr="005A03B0">
        <w:rPr>
          <w:rFonts w:asciiTheme="majorHAnsi" w:eastAsiaTheme="majorHAnsi" w:hAnsiTheme="majorHAnsi"/>
        </w:rPr>
        <w:t>];</w:t>
      </w:r>
      <w:r>
        <w:rPr>
          <w:rFonts w:asciiTheme="majorHAnsi" w:eastAsiaTheme="majorHAnsi" w:hAnsiTheme="majorHAnsi" w:hint="eastAsia"/>
        </w:rPr>
        <w:t>라는</w:t>
      </w:r>
      <w:proofErr w:type="gramEnd"/>
      <w:r>
        <w:rPr>
          <w:rFonts w:asciiTheme="majorHAnsi" w:eastAsiaTheme="majorHAnsi" w:hAnsiTheme="majorHAnsi" w:hint="eastAsia"/>
        </w:rPr>
        <w:t xml:space="preserve"> 식을 사용해서 </w:t>
      </w:r>
      <w:r>
        <w:rPr>
          <w:rFonts w:asciiTheme="majorHAnsi" w:eastAsiaTheme="majorHAnsi" w:hAnsiTheme="majorHAnsi"/>
        </w:rPr>
        <w:t>90</w:t>
      </w:r>
      <w:r>
        <w:rPr>
          <w:rFonts w:asciiTheme="majorHAnsi" w:eastAsiaTheme="majorHAnsi" w:hAnsiTheme="majorHAnsi" w:hint="eastAsia"/>
        </w:rPr>
        <w:t>도만큼 회전한 값이 a에 들어갈 수 있도록 하였습니다.</w:t>
      </w:r>
    </w:p>
    <w:sectPr w:rsidR="00F843B1" w:rsidRPr="005A03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2D"/>
    <w:rsid w:val="00116B73"/>
    <w:rsid w:val="00193053"/>
    <w:rsid w:val="002053F2"/>
    <w:rsid w:val="00226842"/>
    <w:rsid w:val="002B1ED4"/>
    <w:rsid w:val="003F0DCA"/>
    <w:rsid w:val="004651D6"/>
    <w:rsid w:val="004D6144"/>
    <w:rsid w:val="005A03B0"/>
    <w:rsid w:val="005B52BE"/>
    <w:rsid w:val="00612725"/>
    <w:rsid w:val="007155D1"/>
    <w:rsid w:val="00870794"/>
    <w:rsid w:val="00877A9A"/>
    <w:rsid w:val="008825E0"/>
    <w:rsid w:val="00955924"/>
    <w:rsid w:val="00967174"/>
    <w:rsid w:val="00991486"/>
    <w:rsid w:val="00A1052D"/>
    <w:rsid w:val="00A527D0"/>
    <w:rsid w:val="00A76CF7"/>
    <w:rsid w:val="00B875AF"/>
    <w:rsid w:val="00C55D31"/>
    <w:rsid w:val="00D04DE4"/>
    <w:rsid w:val="00DA42B0"/>
    <w:rsid w:val="00DF3765"/>
    <w:rsid w:val="00E126A2"/>
    <w:rsid w:val="00EE10EB"/>
    <w:rsid w:val="00F04F94"/>
    <w:rsid w:val="00F10061"/>
    <w:rsid w:val="00F101AC"/>
    <w:rsid w:val="00F34775"/>
    <w:rsid w:val="00F8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F689"/>
  <w15:chartTrackingRefBased/>
  <w15:docId w15:val="{DA8C673A-0F12-4614-A270-ED1FE41F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05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A1052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67174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송정명</dc:creator>
  <cp:keywords/>
  <dc:description/>
  <cp:lastModifiedBy>송정명</cp:lastModifiedBy>
  <cp:revision>15</cp:revision>
  <dcterms:created xsi:type="dcterms:W3CDTF">2019-05-15T18:21:00Z</dcterms:created>
  <dcterms:modified xsi:type="dcterms:W3CDTF">2019-05-16T10:14:00Z</dcterms:modified>
</cp:coreProperties>
</file>