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5BF22" w14:textId="77362356" w:rsidR="002A6354" w:rsidRPr="00DA27F5" w:rsidRDefault="00C23187" w:rsidP="00EA0FCA">
      <w:pPr>
        <w:pStyle w:val="Standard"/>
        <w:spacing w:after="120"/>
        <w:jc w:val="center"/>
        <w:rPr>
          <w:rFonts w:ascii="Times New Roman" w:hAnsi="Times New Roman" w:cs="Times New Roman"/>
          <w:b/>
          <w:sz w:val="40"/>
          <w:szCs w:val="40"/>
          <w:u w:val="single"/>
        </w:rPr>
      </w:pPr>
      <w:r w:rsidRPr="00DA27F5">
        <w:rPr>
          <w:rFonts w:ascii="Times New Roman" w:hAnsi="Times New Roman" w:cs="Times New Roman"/>
          <w:b/>
          <w:sz w:val="40"/>
          <w:szCs w:val="40"/>
          <w:u w:val="single"/>
        </w:rPr>
        <w:t>RAN GU</w:t>
      </w:r>
    </w:p>
    <w:p w14:paraId="37498FB0" w14:textId="77777777" w:rsidR="002A142E" w:rsidRPr="00DA27F5" w:rsidRDefault="002A142E" w:rsidP="00EA0FCA">
      <w:pPr>
        <w:pStyle w:val="Standard"/>
        <w:spacing w:after="120"/>
        <w:rPr>
          <w:rFonts w:ascii="Times New Roman" w:hAnsi="Times New Roman" w:cs="Times New Roman"/>
        </w:rPr>
      </w:pPr>
    </w:p>
    <w:tbl>
      <w:tblPr>
        <w:tblW w:w="9635" w:type="dxa"/>
        <w:tblInd w:w="-108" w:type="dxa"/>
        <w:tblLayout w:type="fixed"/>
        <w:tblCellMar>
          <w:left w:w="10" w:type="dxa"/>
          <w:right w:w="10" w:type="dxa"/>
        </w:tblCellMar>
        <w:tblLook w:val="04A0" w:firstRow="1" w:lastRow="0" w:firstColumn="1" w:lastColumn="0" w:noHBand="0" w:noVBand="1"/>
      </w:tblPr>
      <w:tblGrid>
        <w:gridCol w:w="392"/>
        <w:gridCol w:w="1417"/>
        <w:gridCol w:w="3242"/>
        <w:gridCol w:w="4584"/>
      </w:tblGrid>
      <w:tr w:rsidR="00172C31" w:rsidRPr="00DA27F5" w14:paraId="19E3899D" w14:textId="77777777" w:rsidTr="008E228F">
        <w:tc>
          <w:tcPr>
            <w:tcW w:w="9635" w:type="dxa"/>
            <w:gridSpan w:val="4"/>
            <w:tcMar>
              <w:top w:w="0" w:type="dxa"/>
              <w:left w:w="108" w:type="dxa"/>
              <w:bottom w:w="0" w:type="dxa"/>
              <w:right w:w="108" w:type="dxa"/>
            </w:tcMar>
          </w:tcPr>
          <w:p w14:paraId="4DD5B091" w14:textId="5C7DE485" w:rsidR="00172C31" w:rsidRPr="00172C31" w:rsidRDefault="00955900" w:rsidP="00172C31">
            <w:pPr>
              <w:pStyle w:val="Standard"/>
              <w:spacing w:after="120"/>
              <w:jc w:val="right"/>
              <w:rPr>
                <w:rFonts w:ascii="Times New Roman" w:hAnsi="Times New Roman" w:cs="Times New Roman"/>
                <w:sz w:val="22"/>
                <w:szCs w:val="22"/>
              </w:rPr>
            </w:pPr>
            <w:r>
              <w:rPr>
                <w:rFonts w:ascii="Times New Roman" w:hAnsi="Times New Roman" w:cs="Times New Roman" w:hint="eastAsia"/>
                <w:sz w:val="22"/>
                <w:szCs w:val="22"/>
              </w:rPr>
              <w:t>September</w:t>
            </w:r>
            <w:r w:rsidR="003A2034">
              <w:rPr>
                <w:rFonts w:ascii="Times New Roman" w:hAnsi="Times New Roman" w:cs="Times New Roman"/>
                <w:sz w:val="22"/>
                <w:szCs w:val="22"/>
                <w:lang w:val="en-GB"/>
              </w:rPr>
              <w:t xml:space="preserve">, </w:t>
            </w:r>
            <w:r w:rsidR="00172C31">
              <w:rPr>
                <w:rFonts w:ascii="Times New Roman" w:hAnsi="Times New Roman" w:cs="Times New Roman"/>
                <w:sz w:val="22"/>
                <w:szCs w:val="22"/>
              </w:rPr>
              <w:t>202</w:t>
            </w:r>
            <w:r w:rsidR="00070328">
              <w:rPr>
                <w:rFonts w:ascii="Times New Roman" w:hAnsi="Times New Roman" w:cs="Times New Roman"/>
                <w:sz w:val="22"/>
                <w:szCs w:val="22"/>
              </w:rPr>
              <w:t>5</w:t>
            </w:r>
          </w:p>
        </w:tc>
      </w:tr>
      <w:tr w:rsidR="00D56271" w:rsidRPr="00DA27F5" w14:paraId="1877AD76" w14:textId="77777777" w:rsidTr="008E228F">
        <w:tc>
          <w:tcPr>
            <w:tcW w:w="9635" w:type="dxa"/>
            <w:gridSpan w:val="4"/>
            <w:tcMar>
              <w:top w:w="0" w:type="dxa"/>
              <w:left w:w="108" w:type="dxa"/>
              <w:bottom w:w="0" w:type="dxa"/>
              <w:right w:w="108" w:type="dxa"/>
            </w:tcMar>
          </w:tcPr>
          <w:p w14:paraId="63E6632D" w14:textId="76A8367C" w:rsidR="00D56271" w:rsidRPr="00DA27F5" w:rsidRDefault="00D56271" w:rsidP="00EA0FCA">
            <w:pPr>
              <w:pStyle w:val="Standard"/>
              <w:spacing w:after="120"/>
              <w:rPr>
                <w:rFonts w:ascii="Times New Roman" w:hAnsi="Times New Roman" w:cs="Times New Roman"/>
                <w:b/>
                <w:sz w:val="22"/>
                <w:szCs w:val="22"/>
                <w:u w:val="single"/>
              </w:rPr>
            </w:pPr>
            <w:r w:rsidRPr="00D56271">
              <w:rPr>
                <w:rFonts w:ascii="Times New Roman" w:hAnsi="Times New Roman" w:cs="Times New Roman"/>
                <w:b/>
                <w:sz w:val="22"/>
                <w:szCs w:val="22"/>
                <w:u w:val="single"/>
              </w:rPr>
              <w:t>Contact Information</w:t>
            </w:r>
          </w:p>
        </w:tc>
      </w:tr>
      <w:tr w:rsidR="00D56271" w:rsidRPr="00DA27F5" w14:paraId="315F1975" w14:textId="77777777" w:rsidTr="008E228F">
        <w:tc>
          <w:tcPr>
            <w:tcW w:w="392" w:type="dxa"/>
            <w:tcMar>
              <w:top w:w="0" w:type="dxa"/>
              <w:left w:w="108" w:type="dxa"/>
              <w:bottom w:w="0" w:type="dxa"/>
              <w:right w:w="108" w:type="dxa"/>
            </w:tcMar>
          </w:tcPr>
          <w:p w14:paraId="424641DD" w14:textId="77777777" w:rsidR="00D56271" w:rsidRPr="00DA27F5" w:rsidRDefault="00D56271" w:rsidP="00EA0FCA">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3B9993F8" w14:textId="2E3F26E3" w:rsidR="00D56271" w:rsidRPr="00E71458" w:rsidRDefault="00D56271" w:rsidP="00EA0FCA">
            <w:pPr>
              <w:pStyle w:val="Standard"/>
              <w:spacing w:after="120"/>
              <w:rPr>
                <w:rFonts w:ascii="Times New Roman" w:hAnsi="Times New Roman" w:cs="Times New Roman"/>
                <w:sz w:val="22"/>
                <w:szCs w:val="22"/>
              </w:rPr>
            </w:pPr>
            <w:r w:rsidRPr="00E71458">
              <w:rPr>
                <w:rFonts w:ascii="Times New Roman" w:hAnsi="Times New Roman" w:cs="Times New Roman"/>
                <w:iCs/>
                <w:sz w:val="22"/>
                <w:szCs w:val="22"/>
              </w:rPr>
              <w:t xml:space="preserve">Website: </w:t>
            </w:r>
            <w:hyperlink r:id="rId8" w:history="1">
              <w:r w:rsidRPr="00E71458">
                <w:rPr>
                  <w:rStyle w:val="Internetlink"/>
                  <w:rFonts w:ascii="Times New Roman" w:hAnsi="Times New Roman" w:cs="Times New Roman"/>
                  <w:iCs/>
                  <w:sz w:val="22"/>
                  <w:szCs w:val="22"/>
                </w:rPr>
                <w:t>https://rangu.org/</w:t>
              </w:r>
            </w:hyperlink>
          </w:p>
          <w:p w14:paraId="1C598564" w14:textId="7FE5A1CC" w:rsidR="00D56271" w:rsidRPr="00DA27F5" w:rsidRDefault="00D56271" w:rsidP="00EA0FCA">
            <w:pPr>
              <w:pStyle w:val="Standard"/>
              <w:snapToGrid w:val="0"/>
              <w:spacing w:after="120"/>
              <w:rPr>
                <w:rFonts w:ascii="Times New Roman" w:hAnsi="Times New Roman" w:cs="Times New Roman"/>
                <w:sz w:val="22"/>
                <w:szCs w:val="22"/>
              </w:rPr>
            </w:pPr>
            <w:r w:rsidRPr="00E71458">
              <w:rPr>
                <w:rFonts w:ascii="Times New Roman" w:hAnsi="Times New Roman" w:cs="Times New Roman"/>
                <w:iCs/>
                <w:sz w:val="22"/>
                <w:szCs w:val="22"/>
              </w:rPr>
              <w:t xml:space="preserve">Email: </w:t>
            </w:r>
            <w:hyperlink r:id="rId9" w:history="1">
              <w:r w:rsidR="00040E75">
                <w:rPr>
                  <w:rStyle w:val="Internetlink"/>
                  <w:rFonts w:ascii="Times New Roman" w:hAnsi="Times New Roman" w:cs="Times New Roman"/>
                  <w:iCs/>
                  <w:sz w:val="22"/>
                  <w:szCs w:val="22"/>
                </w:rPr>
                <w:t>ran.gu@citystgeorges.ac.uk</w:t>
              </w:r>
            </w:hyperlink>
          </w:p>
        </w:tc>
      </w:tr>
      <w:tr w:rsidR="00DA27F5" w:rsidRPr="00DA27F5" w14:paraId="42B5BF38" w14:textId="77777777" w:rsidTr="008E228F">
        <w:trPr>
          <w:gridAfter w:val="1"/>
          <w:wAfter w:w="4584" w:type="dxa"/>
        </w:trPr>
        <w:tc>
          <w:tcPr>
            <w:tcW w:w="5051" w:type="dxa"/>
            <w:gridSpan w:val="3"/>
            <w:tcMar>
              <w:top w:w="0" w:type="dxa"/>
              <w:left w:w="108" w:type="dxa"/>
              <w:bottom w:w="0" w:type="dxa"/>
              <w:right w:w="108" w:type="dxa"/>
            </w:tcMar>
          </w:tcPr>
          <w:p w14:paraId="42B5BF37" w14:textId="77777777" w:rsidR="00DA27F5" w:rsidRPr="00DA27F5" w:rsidRDefault="00DA27F5" w:rsidP="00EA0FCA">
            <w:pPr>
              <w:pStyle w:val="Standard"/>
              <w:snapToGrid w:val="0"/>
              <w:spacing w:after="120"/>
              <w:rPr>
                <w:rFonts w:ascii="Times New Roman" w:hAnsi="Times New Roman" w:cs="Times New Roman"/>
                <w:sz w:val="22"/>
                <w:szCs w:val="22"/>
              </w:rPr>
            </w:pPr>
          </w:p>
        </w:tc>
      </w:tr>
      <w:tr w:rsidR="007E24DE" w:rsidRPr="00DA27F5" w14:paraId="660A937C" w14:textId="77777777" w:rsidTr="008E228F">
        <w:tc>
          <w:tcPr>
            <w:tcW w:w="9635" w:type="dxa"/>
            <w:gridSpan w:val="4"/>
            <w:tcMar>
              <w:top w:w="0" w:type="dxa"/>
              <w:left w:w="108" w:type="dxa"/>
              <w:bottom w:w="0" w:type="dxa"/>
              <w:right w:w="108" w:type="dxa"/>
            </w:tcMar>
          </w:tcPr>
          <w:p w14:paraId="116836CA" w14:textId="583FCE81" w:rsidR="007E24DE" w:rsidRPr="00DA27F5" w:rsidRDefault="007E24DE" w:rsidP="00EA0FCA">
            <w:pPr>
              <w:pStyle w:val="Standard"/>
              <w:spacing w:after="120"/>
              <w:rPr>
                <w:rFonts w:ascii="Times New Roman" w:hAnsi="Times New Roman" w:cs="Times New Roman"/>
                <w:b/>
                <w:sz w:val="22"/>
                <w:szCs w:val="22"/>
                <w:u w:val="single"/>
              </w:rPr>
            </w:pPr>
            <w:r>
              <w:rPr>
                <w:rFonts w:ascii="Times New Roman" w:hAnsi="Times New Roman" w:cs="Times New Roman"/>
                <w:b/>
                <w:sz w:val="22"/>
                <w:szCs w:val="22"/>
                <w:u w:val="single"/>
              </w:rPr>
              <w:t>Employment</w:t>
            </w:r>
            <w:r w:rsidRPr="00DA27F5">
              <w:rPr>
                <w:rFonts w:ascii="Times New Roman" w:hAnsi="Times New Roman" w:cs="Times New Roman"/>
                <w:b/>
                <w:sz w:val="22"/>
                <w:szCs w:val="22"/>
                <w:u w:val="single"/>
              </w:rPr>
              <w:t>:</w:t>
            </w:r>
          </w:p>
        </w:tc>
      </w:tr>
      <w:tr w:rsidR="00CB5654" w:rsidRPr="00DA27F5" w14:paraId="72D6351F" w14:textId="77777777" w:rsidTr="008E228F">
        <w:tc>
          <w:tcPr>
            <w:tcW w:w="392" w:type="dxa"/>
            <w:tcMar>
              <w:top w:w="0" w:type="dxa"/>
              <w:left w:w="108" w:type="dxa"/>
              <w:bottom w:w="0" w:type="dxa"/>
              <w:right w:w="108" w:type="dxa"/>
            </w:tcMar>
          </w:tcPr>
          <w:p w14:paraId="52A676DA"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72A5CBD" w14:textId="23E3BE8A"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w:t>
            </w:r>
            <w:r w:rsidR="007119B8">
              <w:rPr>
                <w:rFonts w:ascii="Times New Roman" w:hAnsi="Times New Roman" w:cs="Times New Roman"/>
                <w:sz w:val="22"/>
                <w:szCs w:val="22"/>
                <w:lang w:val="en-GB"/>
              </w:rPr>
              <w:t>25</w:t>
            </w:r>
            <w:r>
              <w:rPr>
                <w:rFonts w:ascii="Times New Roman" w:hAnsi="Times New Roman" w:cs="Times New Roman"/>
                <w:sz w:val="22"/>
                <w:szCs w:val="22"/>
              </w:rPr>
              <w:t>-</w:t>
            </w:r>
            <w:r w:rsidR="007119B8">
              <w:rPr>
                <w:rFonts w:ascii="Times New Roman" w:hAnsi="Times New Roman" w:cs="Times New Roman"/>
                <w:sz w:val="22"/>
                <w:szCs w:val="22"/>
              </w:rPr>
              <w:t>Present</w:t>
            </w:r>
          </w:p>
        </w:tc>
        <w:tc>
          <w:tcPr>
            <w:tcW w:w="7826" w:type="dxa"/>
            <w:gridSpan w:val="2"/>
            <w:tcMar>
              <w:top w:w="0" w:type="dxa"/>
              <w:left w:w="108" w:type="dxa"/>
              <w:bottom w:w="0" w:type="dxa"/>
              <w:right w:w="108" w:type="dxa"/>
            </w:tcMar>
          </w:tcPr>
          <w:p w14:paraId="0F34ACCF" w14:textId="7DF54E43" w:rsidR="00CB5654" w:rsidRDefault="00FD101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Senior </w:t>
            </w:r>
            <w:r w:rsidR="00CB5654">
              <w:rPr>
                <w:rFonts w:ascii="Times New Roman" w:hAnsi="Times New Roman" w:cs="Times New Roman"/>
                <w:sz w:val="22"/>
                <w:szCs w:val="22"/>
              </w:rPr>
              <w:t xml:space="preserve">Lecturer, </w:t>
            </w:r>
            <w:r w:rsidR="00CB5654" w:rsidRPr="009079FC">
              <w:rPr>
                <w:rFonts w:ascii="Times New Roman" w:hAnsi="Times New Roman" w:cs="Times New Roman"/>
                <w:sz w:val="22"/>
                <w:szCs w:val="22"/>
              </w:rPr>
              <w:t xml:space="preserve">Economics, </w:t>
            </w:r>
            <w:r w:rsidRPr="00FD101D">
              <w:rPr>
                <w:rFonts w:ascii="Times New Roman" w:hAnsi="Times New Roman" w:cs="Times New Roman"/>
                <w:sz w:val="22"/>
                <w:szCs w:val="22"/>
              </w:rPr>
              <w:t>City St George’s, University of London</w:t>
            </w:r>
          </w:p>
        </w:tc>
      </w:tr>
      <w:tr w:rsidR="00CB5654" w:rsidRPr="00DA27F5" w14:paraId="1A74AFCA" w14:textId="77777777" w:rsidTr="008E228F">
        <w:tc>
          <w:tcPr>
            <w:tcW w:w="392" w:type="dxa"/>
            <w:tcMar>
              <w:top w:w="0" w:type="dxa"/>
              <w:left w:w="108" w:type="dxa"/>
              <w:bottom w:w="0" w:type="dxa"/>
              <w:right w:w="108" w:type="dxa"/>
            </w:tcMar>
          </w:tcPr>
          <w:p w14:paraId="6444A4F7"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38799037" w14:textId="5BFE6479"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2018-2025</w:t>
            </w:r>
          </w:p>
        </w:tc>
        <w:tc>
          <w:tcPr>
            <w:tcW w:w="7826" w:type="dxa"/>
            <w:gridSpan w:val="2"/>
            <w:tcMar>
              <w:top w:w="0" w:type="dxa"/>
              <w:left w:w="108" w:type="dxa"/>
              <w:bottom w:w="0" w:type="dxa"/>
              <w:right w:w="108" w:type="dxa"/>
            </w:tcMar>
          </w:tcPr>
          <w:p w14:paraId="2A9E6AD1" w14:textId="49C176D5"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Lecturer, </w:t>
            </w:r>
            <w:r w:rsidRPr="009079FC">
              <w:rPr>
                <w:rFonts w:ascii="Times New Roman" w:hAnsi="Times New Roman" w:cs="Times New Roman"/>
                <w:sz w:val="22"/>
                <w:szCs w:val="22"/>
              </w:rPr>
              <w:t>Economics, University of Essex</w:t>
            </w:r>
          </w:p>
        </w:tc>
      </w:tr>
      <w:tr w:rsidR="00CB5654" w:rsidRPr="00DA27F5" w14:paraId="656D0D50" w14:textId="77777777" w:rsidTr="008E228F">
        <w:tc>
          <w:tcPr>
            <w:tcW w:w="392" w:type="dxa"/>
            <w:tcMar>
              <w:top w:w="0" w:type="dxa"/>
              <w:left w:w="108" w:type="dxa"/>
              <w:bottom w:w="0" w:type="dxa"/>
              <w:right w:w="108" w:type="dxa"/>
            </w:tcMar>
          </w:tcPr>
          <w:p w14:paraId="03813381"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EA19E54" w14:textId="7FA5FB93"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2018-Present</w:t>
            </w:r>
          </w:p>
        </w:tc>
        <w:tc>
          <w:tcPr>
            <w:tcW w:w="7826" w:type="dxa"/>
            <w:gridSpan w:val="2"/>
            <w:tcMar>
              <w:top w:w="0" w:type="dxa"/>
              <w:left w:w="108" w:type="dxa"/>
              <w:bottom w:w="0" w:type="dxa"/>
              <w:right w:w="108" w:type="dxa"/>
            </w:tcMar>
          </w:tcPr>
          <w:p w14:paraId="6943B469" w14:textId="5DED67B5"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Research Associate,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03810485" w14:textId="77777777" w:rsidTr="008E228F">
        <w:tc>
          <w:tcPr>
            <w:tcW w:w="392" w:type="dxa"/>
            <w:tcMar>
              <w:top w:w="0" w:type="dxa"/>
              <w:left w:w="108" w:type="dxa"/>
              <w:bottom w:w="0" w:type="dxa"/>
              <w:right w:w="108" w:type="dxa"/>
            </w:tcMar>
          </w:tcPr>
          <w:p w14:paraId="3E59E3D2"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985C276" w14:textId="426021F5"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2015-2018</w:t>
            </w:r>
          </w:p>
        </w:tc>
        <w:tc>
          <w:tcPr>
            <w:tcW w:w="7826" w:type="dxa"/>
            <w:gridSpan w:val="2"/>
            <w:tcMar>
              <w:top w:w="0" w:type="dxa"/>
              <w:left w:w="108" w:type="dxa"/>
              <w:bottom w:w="0" w:type="dxa"/>
              <w:right w:w="108" w:type="dxa"/>
            </w:tcMar>
          </w:tcPr>
          <w:p w14:paraId="3B81F42C" w14:textId="2C65A5ED"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Research Economist,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35D7F7A5" w14:textId="77777777" w:rsidTr="008E228F">
        <w:tc>
          <w:tcPr>
            <w:tcW w:w="392" w:type="dxa"/>
            <w:tcMar>
              <w:top w:w="0" w:type="dxa"/>
              <w:left w:w="108" w:type="dxa"/>
              <w:bottom w:w="0" w:type="dxa"/>
              <w:right w:w="108" w:type="dxa"/>
            </w:tcMar>
          </w:tcPr>
          <w:p w14:paraId="2903BF70"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FD3F74B" w14:textId="13D3DD73"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2013-2015</w:t>
            </w:r>
          </w:p>
        </w:tc>
        <w:tc>
          <w:tcPr>
            <w:tcW w:w="7826" w:type="dxa"/>
            <w:gridSpan w:val="2"/>
            <w:tcMar>
              <w:top w:w="0" w:type="dxa"/>
              <w:left w:w="108" w:type="dxa"/>
              <w:bottom w:w="0" w:type="dxa"/>
              <w:right w:w="108" w:type="dxa"/>
            </w:tcMar>
          </w:tcPr>
          <w:p w14:paraId="51C2B649" w14:textId="1C287390" w:rsidR="00CB5654" w:rsidRDefault="00CB5654" w:rsidP="00CB5654">
            <w:pPr>
              <w:pStyle w:val="Standard"/>
              <w:spacing w:after="120"/>
              <w:rPr>
                <w:rFonts w:ascii="Times New Roman" w:hAnsi="Times New Roman" w:cs="Times New Roman"/>
                <w:sz w:val="22"/>
                <w:szCs w:val="22"/>
              </w:rPr>
            </w:pPr>
            <w:r w:rsidRPr="00865DD8">
              <w:rPr>
                <w:rFonts w:ascii="Times New Roman" w:hAnsi="Times New Roman" w:cs="Times New Roman"/>
                <w:sz w:val="22"/>
                <w:szCs w:val="22"/>
              </w:rPr>
              <w:t xml:space="preserve">PhD scholar, </w:t>
            </w:r>
            <w:proofErr w:type="spellStart"/>
            <w:r w:rsidRPr="00865DD8">
              <w:rPr>
                <w:rFonts w:ascii="Times New Roman" w:hAnsi="Times New Roman" w:cs="Times New Roman"/>
                <w:sz w:val="22"/>
                <w:szCs w:val="22"/>
              </w:rPr>
              <w:t>Cemmap</w:t>
            </w:r>
            <w:proofErr w:type="spellEnd"/>
            <w:r>
              <w:rPr>
                <w:rFonts w:ascii="Times New Roman" w:hAnsi="Times New Roman" w:cs="Times New Roman"/>
                <w:sz w:val="22"/>
                <w:szCs w:val="22"/>
              </w:rPr>
              <w:t xml:space="preserve">,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12C9BDD6" w14:textId="77777777" w:rsidTr="008E228F">
        <w:tc>
          <w:tcPr>
            <w:tcW w:w="9635" w:type="dxa"/>
            <w:gridSpan w:val="4"/>
            <w:tcMar>
              <w:top w:w="0" w:type="dxa"/>
              <w:left w:w="108" w:type="dxa"/>
              <w:bottom w:w="0" w:type="dxa"/>
              <w:right w:w="108" w:type="dxa"/>
            </w:tcMar>
          </w:tcPr>
          <w:p w14:paraId="14621B9B" w14:textId="77777777" w:rsidR="00CB5654" w:rsidRPr="00DA27F5" w:rsidRDefault="00CB5654" w:rsidP="00CB5654">
            <w:pPr>
              <w:pStyle w:val="Standard"/>
              <w:spacing w:after="120"/>
              <w:rPr>
                <w:rFonts w:ascii="Times New Roman" w:hAnsi="Times New Roman" w:cs="Times New Roman"/>
                <w:b/>
                <w:sz w:val="22"/>
                <w:szCs w:val="22"/>
                <w:u w:val="single"/>
              </w:rPr>
            </w:pPr>
          </w:p>
        </w:tc>
      </w:tr>
      <w:tr w:rsidR="00CB5654" w:rsidRPr="00DA27F5" w14:paraId="42B5BF42" w14:textId="77777777" w:rsidTr="008E228F">
        <w:tc>
          <w:tcPr>
            <w:tcW w:w="9635" w:type="dxa"/>
            <w:gridSpan w:val="4"/>
            <w:tcMar>
              <w:top w:w="0" w:type="dxa"/>
              <w:left w:w="108" w:type="dxa"/>
              <w:bottom w:w="0" w:type="dxa"/>
              <w:right w:w="108" w:type="dxa"/>
            </w:tcMar>
          </w:tcPr>
          <w:p w14:paraId="42B5BF41" w14:textId="77777777" w:rsidR="00CB5654" w:rsidRPr="00DA27F5" w:rsidRDefault="00CB5654" w:rsidP="00CB5654">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Education:</w:t>
            </w:r>
          </w:p>
        </w:tc>
      </w:tr>
      <w:tr w:rsidR="00CB5654" w:rsidRPr="00DA27F5" w14:paraId="42B5BF45" w14:textId="77777777" w:rsidTr="008E228F">
        <w:tc>
          <w:tcPr>
            <w:tcW w:w="392" w:type="dxa"/>
            <w:tcMar>
              <w:top w:w="0" w:type="dxa"/>
              <w:left w:w="108" w:type="dxa"/>
              <w:bottom w:w="0" w:type="dxa"/>
              <w:right w:w="108" w:type="dxa"/>
            </w:tcMar>
          </w:tcPr>
          <w:p w14:paraId="42B5BF43"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44" w14:textId="13890214"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PhD</w:t>
            </w:r>
            <w:r w:rsidRPr="00DA27F5">
              <w:rPr>
                <w:rFonts w:ascii="Times New Roman" w:hAnsi="Times New Roman" w:cs="Times New Roman"/>
                <w:sz w:val="22"/>
                <w:szCs w:val="22"/>
              </w:rPr>
              <w:t xml:space="preserve">, </w:t>
            </w:r>
            <w:r w:rsidRPr="009079FC">
              <w:rPr>
                <w:rFonts w:ascii="Times New Roman" w:hAnsi="Times New Roman" w:cs="Times New Roman"/>
                <w:sz w:val="22"/>
                <w:szCs w:val="22"/>
              </w:rPr>
              <w:t xml:space="preserve">Economics, </w:t>
            </w:r>
            <w:r w:rsidRPr="00DA27F5">
              <w:rPr>
                <w:rFonts w:ascii="Times New Roman" w:hAnsi="Times New Roman" w:cs="Times New Roman"/>
                <w:sz w:val="22"/>
                <w:szCs w:val="22"/>
              </w:rPr>
              <w:t>Uni</w:t>
            </w:r>
            <w:r>
              <w:rPr>
                <w:rFonts w:ascii="Times New Roman" w:hAnsi="Times New Roman" w:cs="Times New Roman"/>
                <w:sz w:val="22"/>
                <w:szCs w:val="22"/>
              </w:rPr>
              <w:t>versity College London, 2018</w:t>
            </w:r>
          </w:p>
        </w:tc>
      </w:tr>
      <w:tr w:rsidR="00CB5654" w:rsidRPr="00DA27F5" w14:paraId="42B5BF48" w14:textId="77777777" w:rsidTr="008E228F">
        <w:tc>
          <w:tcPr>
            <w:tcW w:w="392" w:type="dxa"/>
            <w:tcMar>
              <w:top w:w="0" w:type="dxa"/>
              <w:left w:w="108" w:type="dxa"/>
              <w:bottom w:w="0" w:type="dxa"/>
              <w:right w:w="108" w:type="dxa"/>
            </w:tcMar>
          </w:tcPr>
          <w:p w14:paraId="42B5BF46"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47" w14:textId="6BA47957"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Visiting Student</w:t>
            </w:r>
            <w:r w:rsidRPr="00DA27F5">
              <w:rPr>
                <w:rFonts w:ascii="Times New Roman" w:hAnsi="Times New Roman" w:cs="Times New Roman"/>
                <w:sz w:val="22"/>
                <w:szCs w:val="22"/>
              </w:rPr>
              <w:t xml:space="preserve">, </w:t>
            </w:r>
            <w:r w:rsidRPr="009079FC">
              <w:rPr>
                <w:rFonts w:ascii="Times New Roman" w:hAnsi="Times New Roman" w:cs="Times New Roman"/>
                <w:sz w:val="22"/>
                <w:szCs w:val="22"/>
              </w:rPr>
              <w:t xml:space="preserve">Economics, </w:t>
            </w:r>
            <w:r w:rsidRPr="00DA27F5">
              <w:rPr>
                <w:rFonts w:ascii="Times New Roman" w:hAnsi="Times New Roman" w:cs="Times New Roman"/>
                <w:sz w:val="22"/>
                <w:szCs w:val="22"/>
              </w:rPr>
              <w:t xml:space="preserve">Yale University, 2016    </w:t>
            </w:r>
          </w:p>
        </w:tc>
      </w:tr>
      <w:tr w:rsidR="00CB5654" w:rsidRPr="00DA27F5" w14:paraId="42B5BF4B" w14:textId="77777777" w:rsidTr="008E228F">
        <w:tc>
          <w:tcPr>
            <w:tcW w:w="392" w:type="dxa"/>
            <w:tcMar>
              <w:top w:w="0" w:type="dxa"/>
              <w:left w:w="108" w:type="dxa"/>
              <w:bottom w:w="0" w:type="dxa"/>
              <w:right w:w="108" w:type="dxa"/>
            </w:tcMar>
          </w:tcPr>
          <w:p w14:paraId="42B5BF49"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4A" w14:textId="18617D94" w:rsidR="00CB5654" w:rsidRPr="000766EB" w:rsidRDefault="00CB5654" w:rsidP="00CB5654">
            <w:pPr>
              <w:spacing w:after="120"/>
            </w:pPr>
            <w:r w:rsidRPr="00DA27F5">
              <w:rPr>
                <w:i/>
                <w:sz w:val="22"/>
                <w:szCs w:val="22"/>
              </w:rPr>
              <w:t>Master (Merit)</w:t>
            </w:r>
            <w:r w:rsidRPr="00DA27F5">
              <w:rPr>
                <w:sz w:val="22"/>
                <w:szCs w:val="22"/>
              </w:rPr>
              <w:t>, Economics, UCL, 2011</w:t>
            </w:r>
          </w:p>
        </w:tc>
      </w:tr>
      <w:tr w:rsidR="00CB5654" w:rsidRPr="00DA27F5" w14:paraId="42B5BF4E" w14:textId="77777777" w:rsidTr="008E228F">
        <w:tc>
          <w:tcPr>
            <w:tcW w:w="392" w:type="dxa"/>
            <w:tcMar>
              <w:top w:w="0" w:type="dxa"/>
              <w:left w:w="108" w:type="dxa"/>
              <w:bottom w:w="0" w:type="dxa"/>
              <w:right w:w="108" w:type="dxa"/>
            </w:tcMar>
          </w:tcPr>
          <w:p w14:paraId="42B5BF4C"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4D" w14:textId="6F1B5F12" w:rsidR="00CB5654" w:rsidRPr="00DA27F5" w:rsidRDefault="00CB5654" w:rsidP="00CB5654">
            <w:pPr>
              <w:pStyle w:val="Standard"/>
              <w:snapToGrid w:val="0"/>
              <w:spacing w:after="120"/>
              <w:rPr>
                <w:rFonts w:ascii="Times New Roman" w:hAnsi="Times New Roman" w:cs="Times New Roman"/>
                <w:b/>
                <w:i/>
                <w:sz w:val="22"/>
                <w:szCs w:val="22"/>
                <w:u w:val="single"/>
              </w:rPr>
            </w:pPr>
            <w:r w:rsidRPr="00DA27F5">
              <w:rPr>
                <w:rFonts w:ascii="Times New Roman" w:hAnsi="Times New Roman" w:cs="Times New Roman"/>
                <w:i/>
                <w:sz w:val="22"/>
                <w:szCs w:val="22"/>
              </w:rPr>
              <w:t>Master</w:t>
            </w:r>
            <w:r w:rsidRPr="00DA27F5">
              <w:rPr>
                <w:rFonts w:ascii="Times New Roman" w:hAnsi="Times New Roman" w:cs="Times New Roman"/>
                <w:sz w:val="22"/>
                <w:szCs w:val="22"/>
              </w:rPr>
              <w:t>, Policy Economics, University of Illinois at Urbana-Champaign, 2010</w:t>
            </w:r>
          </w:p>
        </w:tc>
      </w:tr>
      <w:tr w:rsidR="00CB5654" w:rsidRPr="00DA27F5" w14:paraId="42B5BF51" w14:textId="77777777" w:rsidTr="008E228F">
        <w:tc>
          <w:tcPr>
            <w:tcW w:w="392" w:type="dxa"/>
            <w:tcMar>
              <w:top w:w="0" w:type="dxa"/>
              <w:left w:w="108" w:type="dxa"/>
              <w:bottom w:w="0" w:type="dxa"/>
              <w:right w:w="108" w:type="dxa"/>
            </w:tcMar>
          </w:tcPr>
          <w:p w14:paraId="42B5BF4F"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50" w14:textId="4990BE3E"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B.A.,</w:t>
            </w:r>
            <w:r w:rsidRPr="00DA27F5">
              <w:rPr>
                <w:rFonts w:ascii="Times New Roman" w:hAnsi="Times New Roman" w:cs="Times New Roman"/>
                <w:sz w:val="22"/>
                <w:szCs w:val="22"/>
              </w:rPr>
              <w:t xml:space="preserve"> Economics, Peking University, 2009</w:t>
            </w:r>
          </w:p>
        </w:tc>
      </w:tr>
      <w:tr w:rsidR="00CB5654" w:rsidRPr="00DA27F5" w14:paraId="1B59E50D" w14:textId="77777777" w:rsidTr="008E228F">
        <w:tc>
          <w:tcPr>
            <w:tcW w:w="392" w:type="dxa"/>
            <w:tcMar>
              <w:top w:w="0" w:type="dxa"/>
              <w:left w:w="108" w:type="dxa"/>
              <w:bottom w:w="0" w:type="dxa"/>
              <w:right w:w="108" w:type="dxa"/>
            </w:tcMar>
          </w:tcPr>
          <w:p w14:paraId="2C45DFCB"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0FA72C44" w14:textId="799CCFD2" w:rsidR="00CB5654" w:rsidRPr="00DA27F5" w:rsidRDefault="00CB5654" w:rsidP="00CB5654">
            <w:pPr>
              <w:pStyle w:val="Standard"/>
              <w:spacing w:after="120"/>
              <w:rPr>
                <w:rFonts w:ascii="Times New Roman" w:hAnsi="Times New Roman" w:cs="Times New Roman"/>
                <w:i/>
                <w:sz w:val="22"/>
                <w:szCs w:val="22"/>
              </w:rPr>
            </w:pPr>
            <w:r w:rsidRPr="00DA27F5">
              <w:rPr>
                <w:rFonts w:ascii="Times New Roman" w:hAnsi="Times New Roman" w:cs="Times New Roman"/>
                <w:i/>
                <w:sz w:val="22"/>
                <w:szCs w:val="22"/>
              </w:rPr>
              <w:t>B.A.,</w:t>
            </w:r>
            <w:r w:rsidRPr="00DA27F5">
              <w:rPr>
                <w:rFonts w:ascii="Times New Roman" w:hAnsi="Times New Roman" w:cs="Times New Roman"/>
                <w:sz w:val="22"/>
                <w:szCs w:val="22"/>
              </w:rPr>
              <w:t xml:space="preserve"> Japanese, Beijing Foreign Studies University, 200</w:t>
            </w:r>
            <w:r>
              <w:rPr>
                <w:rFonts w:ascii="Times New Roman" w:hAnsi="Times New Roman" w:cs="Times New Roman"/>
                <w:sz w:val="22"/>
                <w:szCs w:val="22"/>
              </w:rPr>
              <w:t>8</w:t>
            </w:r>
          </w:p>
        </w:tc>
      </w:tr>
      <w:tr w:rsidR="00CB5654" w:rsidRPr="00DA27F5" w14:paraId="7C4FABB5" w14:textId="77777777" w:rsidTr="008E228F">
        <w:tc>
          <w:tcPr>
            <w:tcW w:w="392" w:type="dxa"/>
            <w:tcMar>
              <w:top w:w="0" w:type="dxa"/>
              <w:left w:w="108" w:type="dxa"/>
              <w:bottom w:w="0" w:type="dxa"/>
              <w:right w:w="108" w:type="dxa"/>
            </w:tcMar>
          </w:tcPr>
          <w:p w14:paraId="31941258"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18908BCB" w14:textId="77777777" w:rsidR="00CB5654" w:rsidRPr="00DA27F5" w:rsidRDefault="00CB5654" w:rsidP="00CB5654">
            <w:pPr>
              <w:pStyle w:val="Standard"/>
              <w:spacing w:after="120"/>
              <w:rPr>
                <w:rFonts w:ascii="Times New Roman" w:hAnsi="Times New Roman" w:cs="Times New Roman"/>
              </w:rPr>
            </w:pPr>
          </w:p>
        </w:tc>
      </w:tr>
      <w:tr w:rsidR="00CB5654" w:rsidRPr="00DA27F5" w14:paraId="42B5BF9D" w14:textId="77777777" w:rsidTr="008E228F">
        <w:tc>
          <w:tcPr>
            <w:tcW w:w="9635" w:type="dxa"/>
            <w:gridSpan w:val="4"/>
            <w:tcMar>
              <w:top w:w="0" w:type="dxa"/>
              <w:left w:w="108" w:type="dxa"/>
              <w:bottom w:w="0" w:type="dxa"/>
              <w:right w:w="108" w:type="dxa"/>
            </w:tcMar>
          </w:tcPr>
          <w:p w14:paraId="42B5BF9C" w14:textId="354F7C06" w:rsidR="00CB5654" w:rsidRPr="00DA27F5" w:rsidRDefault="00CB5654" w:rsidP="00CB5654">
            <w:pPr>
              <w:pStyle w:val="Standard"/>
              <w:spacing w:after="120"/>
              <w:rPr>
                <w:rFonts w:ascii="Times New Roman" w:hAnsi="Times New Roman" w:cs="Times New Roman"/>
                <w:b/>
                <w:sz w:val="22"/>
                <w:szCs w:val="22"/>
                <w:u w:val="single"/>
              </w:rPr>
            </w:pPr>
            <w:r w:rsidRPr="006F2F3C">
              <w:rPr>
                <w:rFonts w:ascii="Times New Roman" w:hAnsi="Times New Roman" w:cs="Times New Roman"/>
                <w:b/>
                <w:sz w:val="22"/>
                <w:szCs w:val="22"/>
                <w:u w:val="single"/>
              </w:rPr>
              <w:t>Research Interests</w:t>
            </w:r>
            <w:r>
              <w:rPr>
                <w:rFonts w:ascii="Times New Roman" w:hAnsi="Times New Roman" w:cs="Times New Roman"/>
                <w:b/>
                <w:sz w:val="22"/>
                <w:szCs w:val="22"/>
                <w:u w:val="single"/>
              </w:rPr>
              <w:t>:</w:t>
            </w:r>
          </w:p>
        </w:tc>
      </w:tr>
      <w:tr w:rsidR="00CB5654" w:rsidRPr="00DA27F5" w14:paraId="42B5BFA0" w14:textId="77777777" w:rsidTr="008E228F">
        <w:tc>
          <w:tcPr>
            <w:tcW w:w="392" w:type="dxa"/>
            <w:tcMar>
              <w:top w:w="0" w:type="dxa"/>
              <w:left w:w="108" w:type="dxa"/>
              <w:bottom w:w="0" w:type="dxa"/>
              <w:right w:w="108" w:type="dxa"/>
            </w:tcMar>
          </w:tcPr>
          <w:p w14:paraId="42B5BF9E"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9F" w14:textId="7E5CD8CA" w:rsidR="00CB5654" w:rsidRPr="00DA27F5" w:rsidRDefault="00CB5654" w:rsidP="00CB5654">
            <w:pPr>
              <w:pStyle w:val="Standard"/>
              <w:snapToGrid w:val="0"/>
              <w:spacing w:after="120"/>
              <w:rPr>
                <w:rFonts w:ascii="Times New Roman" w:hAnsi="Times New Roman" w:cs="Times New Roman"/>
                <w:sz w:val="22"/>
                <w:szCs w:val="22"/>
              </w:rPr>
            </w:pPr>
            <w:r w:rsidRPr="000663B1">
              <w:rPr>
                <w:rFonts w:ascii="Times New Roman" w:hAnsi="Times New Roman" w:cs="Times New Roman"/>
                <w:sz w:val="22"/>
                <w:szCs w:val="22"/>
              </w:rPr>
              <w:t xml:space="preserve">Household Finance, </w:t>
            </w:r>
            <w:r w:rsidRPr="00FD5940">
              <w:rPr>
                <w:rFonts w:ascii="Times New Roman" w:hAnsi="Times New Roman" w:cs="Times New Roman"/>
                <w:sz w:val="22"/>
                <w:szCs w:val="22"/>
              </w:rPr>
              <w:t>Macro Labour, Applied Microeconomics</w:t>
            </w:r>
          </w:p>
        </w:tc>
      </w:tr>
      <w:tr w:rsidR="00CB5654" w:rsidRPr="00DA27F5" w14:paraId="01E6223D" w14:textId="77777777" w:rsidTr="008E228F">
        <w:tc>
          <w:tcPr>
            <w:tcW w:w="9635" w:type="dxa"/>
            <w:gridSpan w:val="4"/>
            <w:tcMar>
              <w:top w:w="0" w:type="dxa"/>
              <w:left w:w="108" w:type="dxa"/>
              <w:bottom w:w="0" w:type="dxa"/>
              <w:right w:w="108" w:type="dxa"/>
            </w:tcMar>
          </w:tcPr>
          <w:p w14:paraId="4A9CF169"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r>
      <w:tr w:rsidR="00CB5654" w:rsidRPr="00DA27F5" w14:paraId="1B2ED312" w14:textId="77777777" w:rsidTr="008E228F">
        <w:tc>
          <w:tcPr>
            <w:tcW w:w="9635" w:type="dxa"/>
            <w:gridSpan w:val="4"/>
            <w:tcMar>
              <w:top w:w="0" w:type="dxa"/>
              <w:left w:w="108" w:type="dxa"/>
              <w:bottom w:w="0" w:type="dxa"/>
              <w:right w:w="108" w:type="dxa"/>
            </w:tcMar>
          </w:tcPr>
          <w:p w14:paraId="0525EE2C" w14:textId="396EB971" w:rsidR="00CB5654" w:rsidRPr="003521BE" w:rsidRDefault="00CB5654" w:rsidP="00CB5654">
            <w:pPr>
              <w:pStyle w:val="Standard"/>
              <w:spacing w:after="120"/>
              <w:rPr>
                <w:rFonts w:ascii="Times New Roman" w:hAnsi="Times New Roman" w:cs="Times New Roman"/>
                <w:b/>
                <w:sz w:val="22"/>
                <w:szCs w:val="22"/>
                <w:u w:val="single"/>
                <w:lang w:val="en-GB"/>
              </w:rPr>
            </w:pPr>
            <w:r w:rsidRPr="007A3DF9">
              <w:rPr>
                <w:rFonts w:ascii="Times New Roman" w:hAnsi="Times New Roman" w:cs="Times New Roman"/>
                <w:b/>
                <w:color w:val="000000" w:themeColor="text1"/>
                <w:sz w:val="22"/>
                <w:szCs w:val="22"/>
                <w:u w:val="single"/>
              </w:rPr>
              <w:t>Publications</w:t>
            </w:r>
            <w:r w:rsidRPr="0057357A">
              <w:rPr>
                <w:rFonts w:ascii="Times New Roman" w:hAnsi="Times New Roman" w:cs="Times New Roman"/>
                <w:b/>
                <w:color w:val="000000" w:themeColor="text1"/>
                <w:sz w:val="22"/>
                <w:szCs w:val="22"/>
                <w:u w:val="single"/>
              </w:rPr>
              <w:t>:</w:t>
            </w:r>
          </w:p>
        </w:tc>
      </w:tr>
      <w:tr w:rsidR="00FC5991" w:rsidRPr="00DA27F5" w14:paraId="4BDC76B5" w14:textId="77777777" w:rsidTr="00FA1EB8">
        <w:tc>
          <w:tcPr>
            <w:tcW w:w="392" w:type="dxa"/>
            <w:tcMar>
              <w:top w:w="0" w:type="dxa"/>
              <w:left w:w="108" w:type="dxa"/>
              <w:bottom w:w="0" w:type="dxa"/>
              <w:right w:w="108" w:type="dxa"/>
            </w:tcMar>
          </w:tcPr>
          <w:p w14:paraId="5BFE02FE" w14:textId="77777777" w:rsidR="00FC5991" w:rsidRPr="003521BE" w:rsidRDefault="00FC5991" w:rsidP="00CB5654">
            <w:pPr>
              <w:pStyle w:val="Standard"/>
              <w:spacing w:after="120"/>
              <w:rPr>
                <w:rFonts w:ascii="Times New Roman" w:hAnsi="Times New Roman" w:cs="Times New Roman"/>
                <w:b/>
                <w:sz w:val="22"/>
                <w:szCs w:val="22"/>
                <w:u w:val="single"/>
                <w:lang w:val="en-GB"/>
              </w:rPr>
            </w:pPr>
          </w:p>
        </w:tc>
        <w:tc>
          <w:tcPr>
            <w:tcW w:w="9243" w:type="dxa"/>
            <w:gridSpan w:val="3"/>
          </w:tcPr>
          <w:p w14:paraId="3AC5A875" w14:textId="0B9A0F27" w:rsidR="00FC5991" w:rsidRPr="001F6D0B" w:rsidRDefault="00FC5991"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sz w:val="22"/>
                <w:szCs w:val="22"/>
              </w:rPr>
            </w:pPr>
            <w:r w:rsidRPr="001F6D0B">
              <w:rPr>
                <w:color w:val="000000" w:themeColor="text1"/>
                <w:sz w:val="22"/>
                <w:szCs w:val="22"/>
              </w:rPr>
              <w:t>1. “</w:t>
            </w:r>
            <w:hyperlink r:id="rId10" w:history="1">
              <w:r w:rsidRPr="001F6D0B">
                <w:rPr>
                  <w:rStyle w:val="Hyperlink"/>
                  <w:color w:val="00B0F0"/>
                  <w:sz w:val="22"/>
                  <w:szCs w:val="22"/>
                </w:rPr>
                <w:t>Durables and Lemons: Private Information and the Market for Cars</w:t>
              </w:r>
            </w:hyperlink>
            <w:r w:rsidRPr="001F6D0B">
              <w:rPr>
                <w:color w:val="000000" w:themeColor="text1"/>
                <w:sz w:val="22"/>
                <w:szCs w:val="22"/>
              </w:rPr>
              <w:t xml:space="preserve">” (with Richard Blundell, Soren Leth-Petersen, Hamish Low, and Costas Meghir). </w:t>
            </w:r>
            <w:r w:rsidRPr="001F6D0B">
              <w:rPr>
                <w:b/>
                <w:bCs/>
                <w:i/>
                <w:iCs/>
                <w:color w:val="000000" w:themeColor="text1"/>
                <w:sz w:val="22"/>
                <w:szCs w:val="22"/>
              </w:rPr>
              <w:t>Quantitative Economics</w:t>
            </w:r>
            <w:r w:rsidRPr="001F6D0B">
              <w:rPr>
                <w:color w:val="000000" w:themeColor="text1"/>
                <w:sz w:val="22"/>
                <w:szCs w:val="22"/>
              </w:rPr>
              <w:t>, forthcoming. Also issued as NBER Working Paper 26281.</w:t>
            </w:r>
          </w:p>
        </w:tc>
      </w:tr>
      <w:tr w:rsidR="00717865" w:rsidRPr="00DA27F5" w14:paraId="14FBDB46" w14:textId="77777777" w:rsidTr="00FA1EB8">
        <w:tc>
          <w:tcPr>
            <w:tcW w:w="392" w:type="dxa"/>
            <w:tcMar>
              <w:top w:w="0" w:type="dxa"/>
              <w:left w:w="108" w:type="dxa"/>
              <w:bottom w:w="0" w:type="dxa"/>
              <w:right w:w="108" w:type="dxa"/>
            </w:tcMar>
          </w:tcPr>
          <w:p w14:paraId="612854B2" w14:textId="77777777" w:rsidR="00717865" w:rsidRPr="003521BE" w:rsidRDefault="00717865" w:rsidP="00CB5654">
            <w:pPr>
              <w:pStyle w:val="Standard"/>
              <w:spacing w:after="120"/>
              <w:rPr>
                <w:rFonts w:ascii="Times New Roman" w:hAnsi="Times New Roman" w:cs="Times New Roman"/>
                <w:b/>
                <w:sz w:val="22"/>
                <w:szCs w:val="22"/>
                <w:u w:val="single"/>
                <w:lang w:val="en-GB"/>
              </w:rPr>
            </w:pPr>
          </w:p>
        </w:tc>
        <w:tc>
          <w:tcPr>
            <w:tcW w:w="9243" w:type="dxa"/>
            <w:gridSpan w:val="3"/>
          </w:tcPr>
          <w:p w14:paraId="634624BA" w14:textId="7BB1A0CD" w:rsidR="00717865" w:rsidRPr="001F6D0B" w:rsidRDefault="005C0C0E"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themeColor="text1"/>
                <w:sz w:val="22"/>
                <w:szCs w:val="22"/>
              </w:rPr>
            </w:pPr>
            <w:r w:rsidRPr="001F6D0B">
              <w:rPr>
                <w:sz w:val="22"/>
                <w:szCs w:val="22"/>
              </w:rPr>
              <w:t>2</w:t>
            </w:r>
            <w:r w:rsidR="00717865" w:rsidRPr="001F6D0B">
              <w:rPr>
                <w:sz w:val="22"/>
                <w:szCs w:val="22"/>
              </w:rPr>
              <w:t>. “</w:t>
            </w:r>
            <w:hyperlink r:id="rId11" w:history="1">
              <w:r w:rsidR="00717865" w:rsidRPr="001F6D0B">
                <w:rPr>
                  <w:rStyle w:val="Hyperlink"/>
                  <w:iCs/>
                  <w:color w:val="00B0F0"/>
                  <w:sz w:val="22"/>
                  <w:szCs w:val="22"/>
                </w:rPr>
                <w:t xml:space="preserve">Does the </w:t>
              </w:r>
              <w:r w:rsidR="00C01FF5" w:rsidRPr="001F6D0B">
                <w:rPr>
                  <w:rStyle w:val="Hyperlink"/>
                  <w:iCs/>
                  <w:color w:val="00B0F0"/>
                  <w:sz w:val="22"/>
                  <w:szCs w:val="22"/>
                </w:rPr>
                <w:t>‘</w:t>
              </w:r>
              <w:r w:rsidR="00717865" w:rsidRPr="001F6D0B">
                <w:rPr>
                  <w:rStyle w:val="Hyperlink"/>
                  <w:iCs/>
                  <w:color w:val="00B0F0"/>
                  <w:sz w:val="22"/>
                  <w:szCs w:val="22"/>
                </w:rPr>
                <w:t>right to request</w:t>
              </w:r>
              <w:r w:rsidR="00C01FF5" w:rsidRPr="001F6D0B">
                <w:rPr>
                  <w:rStyle w:val="Hyperlink"/>
                  <w:iCs/>
                  <w:color w:val="00B0F0"/>
                  <w:sz w:val="22"/>
                  <w:szCs w:val="22"/>
                </w:rPr>
                <w:t>’</w:t>
              </w:r>
              <w:r w:rsidR="00717865" w:rsidRPr="001F6D0B">
                <w:rPr>
                  <w:rStyle w:val="Hyperlink"/>
                  <w:iCs/>
                  <w:color w:val="00B0F0"/>
                  <w:sz w:val="22"/>
                  <w:szCs w:val="22"/>
                </w:rPr>
                <w:t xml:space="preserve"> flexible work policy influence men’s and women’s uptake of flexible working and well-being —</w:t>
              </w:r>
              <w:r w:rsidR="00717865" w:rsidRPr="001F6D0B">
                <w:rPr>
                  <w:rStyle w:val="Hyperlink"/>
                  <w:color w:val="00B0F0"/>
                  <w:sz w:val="22"/>
                  <w:szCs w:val="22"/>
                </w:rPr>
                <w:t xml:space="preserve"> </w:t>
              </w:r>
              <w:r w:rsidR="00717865" w:rsidRPr="001F6D0B">
                <w:rPr>
                  <w:rStyle w:val="Hyperlink"/>
                  <w:iCs/>
                  <w:color w:val="00B0F0"/>
                  <w:sz w:val="22"/>
                  <w:szCs w:val="22"/>
                </w:rPr>
                <w:t>Findings from the UK Household Longitudinal Study</w:t>
              </w:r>
            </w:hyperlink>
            <w:r w:rsidR="00717865" w:rsidRPr="001F6D0B">
              <w:rPr>
                <w:sz w:val="22"/>
                <w:szCs w:val="22"/>
              </w:rPr>
              <w:t xml:space="preserve">” </w:t>
            </w:r>
            <w:r w:rsidR="00C01FF5" w:rsidRPr="001F6D0B">
              <w:rPr>
                <w:sz w:val="22"/>
                <w:szCs w:val="22"/>
              </w:rPr>
              <w:t>(</w:t>
            </w:r>
            <w:r w:rsidR="00717865" w:rsidRPr="001F6D0B">
              <w:rPr>
                <w:sz w:val="22"/>
                <w:szCs w:val="22"/>
              </w:rPr>
              <w:t xml:space="preserve">with </w:t>
            </w:r>
            <w:proofErr w:type="spellStart"/>
            <w:r w:rsidR="00717865" w:rsidRPr="001F6D0B">
              <w:rPr>
                <w:sz w:val="22"/>
                <w:szCs w:val="22"/>
              </w:rPr>
              <w:t>Baowen</w:t>
            </w:r>
            <w:proofErr w:type="spellEnd"/>
            <w:r w:rsidR="00717865" w:rsidRPr="001F6D0B">
              <w:rPr>
                <w:sz w:val="22"/>
                <w:szCs w:val="22"/>
              </w:rPr>
              <w:t xml:space="preserve"> Xue, </w:t>
            </w:r>
            <w:proofErr w:type="spellStart"/>
            <w:r w:rsidR="00717865" w:rsidRPr="001F6D0B">
              <w:rPr>
                <w:sz w:val="22"/>
                <w:szCs w:val="22"/>
              </w:rPr>
              <w:t>Heejung</w:t>
            </w:r>
            <w:proofErr w:type="spellEnd"/>
            <w:r w:rsidR="00717865" w:rsidRPr="001F6D0B">
              <w:rPr>
                <w:sz w:val="22"/>
                <w:szCs w:val="22"/>
              </w:rPr>
              <w:t xml:space="preserve"> Chung, and Anne McMunn</w:t>
            </w:r>
            <w:r w:rsidR="00C01FF5" w:rsidRPr="001F6D0B">
              <w:rPr>
                <w:sz w:val="22"/>
                <w:szCs w:val="22"/>
              </w:rPr>
              <w:t>).</w:t>
            </w:r>
            <w:r w:rsidR="00717865" w:rsidRPr="001F6D0B">
              <w:rPr>
                <w:color w:val="000000" w:themeColor="text1"/>
                <w:sz w:val="22"/>
                <w:szCs w:val="22"/>
              </w:rPr>
              <w:t xml:space="preserve"> </w:t>
            </w:r>
            <w:r w:rsidR="00717865" w:rsidRPr="001F6D0B">
              <w:rPr>
                <w:b/>
                <w:bCs/>
                <w:i/>
                <w:iCs/>
                <w:color w:val="000000" w:themeColor="text1"/>
                <w:sz w:val="22"/>
                <w:szCs w:val="22"/>
              </w:rPr>
              <w:t>Journal of Epidemiology &amp; Community Health</w:t>
            </w:r>
            <w:r w:rsidR="00717865" w:rsidRPr="001F6D0B">
              <w:rPr>
                <w:color w:val="000000" w:themeColor="text1"/>
                <w:sz w:val="22"/>
                <w:szCs w:val="22"/>
              </w:rPr>
              <w:t>,</w:t>
            </w:r>
            <w:r w:rsidR="00F23C4A" w:rsidRPr="001F6D0B">
              <w:rPr>
                <w:color w:val="000000" w:themeColor="text1"/>
                <w:sz w:val="22"/>
                <w:szCs w:val="22"/>
              </w:rPr>
              <w:t xml:space="preserve"> </w:t>
            </w:r>
            <w:r w:rsidR="00E04269" w:rsidRPr="001F6D0B">
              <w:rPr>
                <w:color w:val="000000" w:themeColor="text1"/>
                <w:sz w:val="22"/>
                <w:szCs w:val="22"/>
              </w:rPr>
              <w:t>2025</w:t>
            </w:r>
            <w:r w:rsidR="00F23C4A" w:rsidRPr="001F6D0B">
              <w:rPr>
                <w:color w:val="000000" w:themeColor="text1"/>
                <w:sz w:val="22"/>
                <w:szCs w:val="22"/>
              </w:rPr>
              <w:t>.</w:t>
            </w:r>
          </w:p>
        </w:tc>
      </w:tr>
      <w:tr w:rsidR="00D11846" w:rsidRPr="00DA27F5" w14:paraId="5D2829D3" w14:textId="77777777" w:rsidTr="00FA1EB8">
        <w:tc>
          <w:tcPr>
            <w:tcW w:w="392" w:type="dxa"/>
            <w:tcMar>
              <w:top w:w="0" w:type="dxa"/>
              <w:left w:w="108" w:type="dxa"/>
              <w:bottom w:w="0" w:type="dxa"/>
              <w:right w:w="108" w:type="dxa"/>
            </w:tcMar>
          </w:tcPr>
          <w:p w14:paraId="68464523" w14:textId="77777777" w:rsidR="00D11846" w:rsidRPr="003521BE" w:rsidRDefault="00D11846" w:rsidP="00CB5654">
            <w:pPr>
              <w:pStyle w:val="Standard"/>
              <w:spacing w:after="120"/>
              <w:rPr>
                <w:rFonts w:ascii="Times New Roman" w:hAnsi="Times New Roman" w:cs="Times New Roman"/>
                <w:b/>
                <w:sz w:val="22"/>
                <w:szCs w:val="22"/>
                <w:u w:val="single"/>
                <w:lang w:val="en-GB"/>
              </w:rPr>
            </w:pPr>
          </w:p>
        </w:tc>
        <w:tc>
          <w:tcPr>
            <w:tcW w:w="9243" w:type="dxa"/>
            <w:gridSpan w:val="3"/>
          </w:tcPr>
          <w:p w14:paraId="6AD73564" w14:textId="41657B8E" w:rsidR="00D11846" w:rsidRPr="001F6D0B" w:rsidRDefault="00D11846"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sz w:val="22"/>
                <w:szCs w:val="22"/>
              </w:rPr>
            </w:pPr>
            <w:r w:rsidRPr="001F6D0B">
              <w:rPr>
                <w:color w:val="000000" w:themeColor="text1"/>
                <w:sz w:val="22"/>
                <w:szCs w:val="22"/>
              </w:rPr>
              <w:t>3. “</w:t>
            </w:r>
            <w:hyperlink r:id="rId12" w:history="1">
              <w:r w:rsidRPr="001F6D0B">
                <w:rPr>
                  <w:rStyle w:val="Hyperlink"/>
                  <w:color w:val="00B0F0"/>
                  <w:sz w:val="22"/>
                  <w:szCs w:val="22"/>
                </w:rPr>
                <w:t>The Gender Gap in Household Bargaining Power: A Revealed-Preference Approach</w:t>
              </w:r>
            </w:hyperlink>
            <w:r w:rsidRPr="001F6D0B">
              <w:rPr>
                <w:color w:val="000000" w:themeColor="text1"/>
                <w:sz w:val="22"/>
                <w:szCs w:val="22"/>
              </w:rPr>
              <w:t xml:space="preserve">” (with Cameron Peng and </w:t>
            </w:r>
            <w:proofErr w:type="spellStart"/>
            <w:r w:rsidRPr="001F6D0B">
              <w:rPr>
                <w:color w:val="000000" w:themeColor="text1"/>
                <w:sz w:val="22"/>
                <w:szCs w:val="22"/>
              </w:rPr>
              <w:t>Weilong</w:t>
            </w:r>
            <w:proofErr w:type="spellEnd"/>
            <w:r w:rsidRPr="001F6D0B">
              <w:rPr>
                <w:color w:val="000000" w:themeColor="text1"/>
                <w:sz w:val="22"/>
                <w:szCs w:val="22"/>
              </w:rPr>
              <w:t xml:space="preserve"> Zhang). </w:t>
            </w:r>
            <w:r w:rsidRPr="001F6D0B">
              <w:rPr>
                <w:b/>
                <w:bCs/>
                <w:i/>
                <w:iCs/>
                <w:color w:val="000000" w:themeColor="text1"/>
                <w:sz w:val="22"/>
                <w:szCs w:val="22"/>
              </w:rPr>
              <w:t>Review of Financial Studies</w:t>
            </w:r>
            <w:r w:rsidRPr="001F6D0B">
              <w:rPr>
                <w:color w:val="000000" w:themeColor="text1"/>
                <w:sz w:val="22"/>
                <w:szCs w:val="22"/>
              </w:rPr>
              <w:t>, 2024.</w:t>
            </w:r>
          </w:p>
        </w:tc>
      </w:tr>
      <w:tr w:rsidR="00D11846" w:rsidRPr="00DA27F5" w14:paraId="24D4F8DD" w14:textId="77777777" w:rsidTr="00FA1EB8">
        <w:tc>
          <w:tcPr>
            <w:tcW w:w="392" w:type="dxa"/>
            <w:tcMar>
              <w:top w:w="0" w:type="dxa"/>
              <w:left w:w="108" w:type="dxa"/>
              <w:bottom w:w="0" w:type="dxa"/>
              <w:right w:w="108" w:type="dxa"/>
            </w:tcMar>
          </w:tcPr>
          <w:p w14:paraId="67E4B4F8" w14:textId="77777777" w:rsidR="00D11846" w:rsidRPr="003521BE" w:rsidRDefault="00D11846" w:rsidP="00CB5654">
            <w:pPr>
              <w:pStyle w:val="Standard"/>
              <w:spacing w:after="120"/>
              <w:rPr>
                <w:rFonts w:ascii="Times New Roman" w:hAnsi="Times New Roman" w:cs="Times New Roman"/>
                <w:b/>
                <w:sz w:val="22"/>
                <w:szCs w:val="22"/>
                <w:u w:val="single"/>
                <w:lang w:val="en-GB"/>
              </w:rPr>
            </w:pPr>
          </w:p>
        </w:tc>
        <w:tc>
          <w:tcPr>
            <w:tcW w:w="9243" w:type="dxa"/>
            <w:gridSpan w:val="3"/>
          </w:tcPr>
          <w:p w14:paraId="4BFF866E" w14:textId="2A176DB3" w:rsidR="00D11846" w:rsidRPr="001F6D0B" w:rsidRDefault="00D11846"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themeColor="text1"/>
                <w:sz w:val="22"/>
                <w:szCs w:val="22"/>
              </w:rPr>
            </w:pPr>
            <w:r w:rsidRPr="001F6D0B">
              <w:rPr>
                <w:color w:val="000000" w:themeColor="text1"/>
                <w:sz w:val="22"/>
                <w:szCs w:val="22"/>
              </w:rPr>
              <w:t>4. “</w:t>
            </w:r>
            <w:hyperlink r:id="rId13" w:history="1">
              <w:r w:rsidRPr="001F6D0B">
                <w:rPr>
                  <w:rStyle w:val="Hyperlink"/>
                  <w:color w:val="00B0F0"/>
                  <w:sz w:val="22"/>
                  <w:szCs w:val="22"/>
                </w:rPr>
                <w:t>Effects of Stay-at-home Orders on Skill Requirements in Vacancy Postings</w:t>
              </w:r>
            </w:hyperlink>
            <w:r w:rsidRPr="001F6D0B">
              <w:rPr>
                <w:color w:val="000000" w:themeColor="text1"/>
                <w:sz w:val="22"/>
                <w:szCs w:val="22"/>
              </w:rPr>
              <w:t xml:space="preserve">” (with Ling Zhong). </w:t>
            </w:r>
            <w:r w:rsidRPr="001F6D0B">
              <w:rPr>
                <w:b/>
                <w:bCs/>
                <w:i/>
                <w:iCs/>
                <w:color w:val="000000" w:themeColor="text1"/>
                <w:sz w:val="22"/>
                <w:szCs w:val="22"/>
              </w:rPr>
              <w:t>Labour Economics</w:t>
            </w:r>
            <w:r w:rsidRPr="001F6D0B">
              <w:rPr>
                <w:color w:val="000000" w:themeColor="text1"/>
                <w:sz w:val="22"/>
                <w:szCs w:val="22"/>
              </w:rPr>
              <w:t>, Volume 82, 2023</w:t>
            </w:r>
          </w:p>
        </w:tc>
      </w:tr>
      <w:tr w:rsidR="00CA23BA" w:rsidRPr="00DA27F5" w14:paraId="079708AC" w14:textId="77777777" w:rsidTr="00FA1EB8">
        <w:tc>
          <w:tcPr>
            <w:tcW w:w="392" w:type="dxa"/>
            <w:tcMar>
              <w:top w:w="0" w:type="dxa"/>
              <w:left w:w="108" w:type="dxa"/>
              <w:bottom w:w="0" w:type="dxa"/>
              <w:right w:w="108" w:type="dxa"/>
            </w:tcMar>
          </w:tcPr>
          <w:p w14:paraId="624507C1" w14:textId="77777777" w:rsidR="00CA23BA" w:rsidRPr="003521BE" w:rsidRDefault="00CA23BA" w:rsidP="00CB5654">
            <w:pPr>
              <w:pStyle w:val="Standard"/>
              <w:spacing w:after="120"/>
              <w:rPr>
                <w:rFonts w:ascii="Times New Roman" w:hAnsi="Times New Roman" w:cs="Times New Roman"/>
                <w:b/>
                <w:sz w:val="22"/>
                <w:szCs w:val="22"/>
                <w:u w:val="single"/>
                <w:lang w:val="en-GB"/>
              </w:rPr>
            </w:pPr>
          </w:p>
        </w:tc>
        <w:tc>
          <w:tcPr>
            <w:tcW w:w="9243" w:type="dxa"/>
            <w:gridSpan w:val="3"/>
          </w:tcPr>
          <w:p w14:paraId="0D476915" w14:textId="27D48FC9" w:rsidR="00CA23BA" w:rsidRPr="001F6D0B" w:rsidRDefault="00CA23BA"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themeColor="text1"/>
                <w:sz w:val="22"/>
                <w:szCs w:val="22"/>
              </w:rPr>
            </w:pPr>
            <w:r w:rsidRPr="001F6D0B">
              <w:rPr>
                <w:rStyle w:val="Internetlink"/>
                <w:color w:val="000000" w:themeColor="text1"/>
                <w:sz w:val="22"/>
                <w:szCs w:val="22"/>
                <w:u w:val="none"/>
              </w:rPr>
              <w:t>5. “</w:t>
            </w:r>
            <w:hyperlink r:id="rId14" w:history="1">
              <w:r w:rsidRPr="001F6D0B">
                <w:rPr>
                  <w:rStyle w:val="Hyperlink"/>
                  <w:color w:val="00B0F0"/>
                  <w:sz w:val="22"/>
                  <w:szCs w:val="22"/>
                </w:rPr>
                <w:t>Human Capital and the Business Cycle Effects on the Postgraduate Wage Premium</w:t>
              </w:r>
            </w:hyperlink>
            <w:r w:rsidRPr="001F6D0B">
              <w:rPr>
                <w:color w:val="00B0F0"/>
                <w:sz w:val="22"/>
                <w:szCs w:val="22"/>
              </w:rPr>
              <w:t>.</w:t>
            </w:r>
            <w:r w:rsidRPr="001F6D0B">
              <w:rPr>
                <w:rStyle w:val="Internetlink"/>
                <w:color w:val="000000" w:themeColor="text1"/>
                <w:sz w:val="22"/>
                <w:szCs w:val="22"/>
                <w:u w:val="none"/>
              </w:rPr>
              <w:t xml:space="preserve">” </w:t>
            </w:r>
            <w:r w:rsidRPr="001F6D0B">
              <w:rPr>
                <w:rStyle w:val="Internetlink"/>
                <w:b/>
                <w:bCs/>
                <w:i/>
                <w:iCs/>
                <w:color w:val="000000" w:themeColor="text1"/>
                <w:sz w:val="22"/>
                <w:szCs w:val="22"/>
                <w:u w:val="none"/>
              </w:rPr>
              <w:t>Review of Economic Dynamics</w:t>
            </w:r>
            <w:r w:rsidRPr="001F6D0B">
              <w:rPr>
                <w:rStyle w:val="Internetlink"/>
                <w:i/>
                <w:iCs/>
                <w:color w:val="000000" w:themeColor="text1"/>
                <w:sz w:val="22"/>
                <w:szCs w:val="22"/>
                <w:u w:val="none"/>
              </w:rPr>
              <w:t>,</w:t>
            </w:r>
            <w:r w:rsidRPr="001F6D0B">
              <w:rPr>
                <w:rStyle w:val="Internetlink"/>
                <w:color w:val="000000" w:themeColor="text1"/>
                <w:sz w:val="22"/>
                <w:szCs w:val="22"/>
                <w:u w:val="none"/>
              </w:rPr>
              <w:t xml:space="preserve"> Volume 48, 2023.</w:t>
            </w:r>
          </w:p>
        </w:tc>
      </w:tr>
      <w:tr w:rsidR="00CB5654" w:rsidRPr="00DA27F5" w14:paraId="29C1B3CB" w14:textId="77777777" w:rsidTr="008E228F">
        <w:tc>
          <w:tcPr>
            <w:tcW w:w="9635" w:type="dxa"/>
            <w:gridSpan w:val="4"/>
            <w:tcMar>
              <w:top w:w="0" w:type="dxa"/>
              <w:left w:w="108" w:type="dxa"/>
              <w:bottom w:w="0" w:type="dxa"/>
              <w:right w:w="108" w:type="dxa"/>
            </w:tcMar>
          </w:tcPr>
          <w:p w14:paraId="76BC1D6C"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r>
      <w:tr w:rsidR="00CB5654" w:rsidRPr="00DA27F5" w14:paraId="7E538FBF" w14:textId="77777777" w:rsidTr="008E228F">
        <w:tc>
          <w:tcPr>
            <w:tcW w:w="9635" w:type="dxa"/>
            <w:gridSpan w:val="4"/>
            <w:tcMar>
              <w:top w:w="0" w:type="dxa"/>
              <w:left w:w="108" w:type="dxa"/>
              <w:bottom w:w="0" w:type="dxa"/>
              <w:right w:w="108" w:type="dxa"/>
            </w:tcMar>
          </w:tcPr>
          <w:p w14:paraId="4216C36A" w14:textId="6E483660" w:rsidR="00CB5654" w:rsidRPr="0057357A" w:rsidRDefault="00CB5654" w:rsidP="00CB5654">
            <w:pPr>
              <w:pStyle w:val="Standard"/>
              <w:spacing w:after="120"/>
              <w:rPr>
                <w:rFonts w:ascii="Times New Roman" w:hAnsi="Times New Roman" w:cs="Times New Roman"/>
                <w:b/>
                <w:color w:val="000000" w:themeColor="text1"/>
                <w:sz w:val="22"/>
                <w:szCs w:val="22"/>
                <w:u w:val="single"/>
              </w:rPr>
            </w:pPr>
            <w:r w:rsidRPr="006C6E29">
              <w:rPr>
                <w:rFonts w:ascii="Times New Roman" w:hAnsi="Times New Roman" w:cs="Times New Roman"/>
                <w:b/>
                <w:color w:val="000000" w:themeColor="text1"/>
                <w:sz w:val="22"/>
                <w:szCs w:val="22"/>
                <w:u w:val="single"/>
              </w:rPr>
              <w:t>Working Papers</w:t>
            </w:r>
            <w:r w:rsidRPr="0057357A">
              <w:rPr>
                <w:rFonts w:ascii="Times New Roman" w:hAnsi="Times New Roman" w:cs="Times New Roman"/>
                <w:b/>
                <w:color w:val="000000" w:themeColor="text1"/>
                <w:sz w:val="22"/>
                <w:szCs w:val="22"/>
                <w:u w:val="single"/>
              </w:rPr>
              <w:t>:</w:t>
            </w:r>
          </w:p>
        </w:tc>
      </w:tr>
      <w:tr w:rsidR="00CB5654" w:rsidRPr="00DA27F5" w14:paraId="3141EDEE" w14:textId="77777777" w:rsidTr="008E228F">
        <w:tc>
          <w:tcPr>
            <w:tcW w:w="392" w:type="dxa"/>
            <w:tcMar>
              <w:top w:w="0" w:type="dxa"/>
              <w:left w:w="108" w:type="dxa"/>
              <w:bottom w:w="0" w:type="dxa"/>
              <w:right w:w="108" w:type="dxa"/>
            </w:tcMar>
          </w:tcPr>
          <w:p w14:paraId="38974C70"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1F5C414D" w14:textId="07A4A7F0" w:rsidR="00CB5654" w:rsidRPr="00B46CDF" w:rsidRDefault="005C0C0E" w:rsidP="00A40F9A">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1</w:t>
            </w:r>
            <w:r w:rsidR="00CB5654" w:rsidRPr="00B46CDF">
              <w:rPr>
                <w:rFonts w:ascii="Times New Roman" w:hAnsi="Times New Roman" w:cs="Times New Roman" w:hint="cs"/>
                <w:sz w:val="22"/>
                <w:szCs w:val="22"/>
              </w:rPr>
              <w:t>. “</w:t>
            </w:r>
            <w:r w:rsidR="00CB5654" w:rsidRPr="00AA2598">
              <w:rPr>
                <w:rFonts w:ascii="Times New Roman" w:hAnsi="Times New Roman" w:cs="Times New Roman" w:hint="cs"/>
                <w:i/>
                <w:iCs/>
                <w:color w:val="00B0F0"/>
                <w:sz w:val="22"/>
                <w:szCs w:val="22"/>
              </w:rPr>
              <w:t>Housing Energy Efficiency and the Horizon Effect</w:t>
            </w:r>
            <w:r w:rsidR="00CB5654" w:rsidRPr="00B46CDF">
              <w:rPr>
                <w:rFonts w:ascii="Times New Roman" w:hAnsi="Times New Roman" w:cs="Times New Roman" w:hint="cs"/>
                <w:sz w:val="22"/>
                <w:szCs w:val="22"/>
              </w:rPr>
              <w:t xml:space="preserve">” </w:t>
            </w:r>
            <w:r w:rsidR="006B6DAB">
              <w:rPr>
                <w:rFonts w:ascii="Times New Roman" w:hAnsi="Times New Roman" w:cs="Times New Roman"/>
                <w:sz w:val="22"/>
                <w:szCs w:val="22"/>
              </w:rPr>
              <w:t>(</w:t>
            </w:r>
            <w:r w:rsidR="00CB5654" w:rsidRPr="00B46CDF">
              <w:rPr>
                <w:rFonts w:ascii="Times New Roman" w:hAnsi="Times New Roman" w:cs="Times New Roman" w:hint="cs"/>
                <w:sz w:val="22"/>
                <w:szCs w:val="22"/>
              </w:rPr>
              <w:t xml:space="preserve">with Egle </w:t>
            </w:r>
            <w:proofErr w:type="spellStart"/>
            <w:r w:rsidR="00CB5654" w:rsidRPr="00B46CDF">
              <w:rPr>
                <w:rFonts w:ascii="Times New Roman" w:hAnsi="Times New Roman" w:cs="Times New Roman" w:hint="cs"/>
                <w:sz w:val="22"/>
                <w:szCs w:val="22"/>
              </w:rPr>
              <w:t>Jakucionyte</w:t>
            </w:r>
            <w:proofErr w:type="spellEnd"/>
            <w:r w:rsidR="00CB5654" w:rsidRPr="00B46CDF">
              <w:rPr>
                <w:rFonts w:ascii="Times New Roman" w:hAnsi="Times New Roman" w:cs="Times New Roman" w:hint="cs"/>
                <w:sz w:val="22"/>
                <w:szCs w:val="22"/>
              </w:rPr>
              <w:t xml:space="preserve"> and Swapnil Singh</w:t>
            </w:r>
            <w:r w:rsidR="006B6DAB">
              <w:rPr>
                <w:rFonts w:ascii="Times New Roman" w:hAnsi="Times New Roman" w:cs="Times New Roman"/>
                <w:sz w:val="22"/>
                <w:szCs w:val="22"/>
              </w:rPr>
              <w:t>).</w:t>
            </w:r>
          </w:p>
        </w:tc>
      </w:tr>
      <w:tr w:rsidR="00CB5654" w:rsidRPr="00DA27F5" w14:paraId="75FCA95D" w14:textId="77777777" w:rsidTr="008E228F">
        <w:tc>
          <w:tcPr>
            <w:tcW w:w="9635" w:type="dxa"/>
            <w:gridSpan w:val="4"/>
            <w:tcMar>
              <w:top w:w="0" w:type="dxa"/>
              <w:left w:w="108" w:type="dxa"/>
              <w:bottom w:w="0" w:type="dxa"/>
              <w:right w:w="108" w:type="dxa"/>
            </w:tcMar>
          </w:tcPr>
          <w:p w14:paraId="1F009FBC" w14:textId="77777777" w:rsidR="00CB5654" w:rsidRPr="007500A5" w:rsidRDefault="00CB5654" w:rsidP="00CB5654">
            <w:pPr>
              <w:pStyle w:val="Standard"/>
              <w:snapToGrid w:val="0"/>
              <w:spacing w:after="120"/>
              <w:rPr>
                <w:rFonts w:ascii="Times New Roman" w:hAnsi="Times New Roman" w:cs="Times New Roman"/>
                <w:sz w:val="22"/>
                <w:szCs w:val="22"/>
                <w:lang w:val="en-GB"/>
              </w:rPr>
            </w:pPr>
          </w:p>
        </w:tc>
      </w:tr>
      <w:tr w:rsidR="00CB5654" w:rsidRPr="00DA27F5" w14:paraId="2FF16E29" w14:textId="77777777" w:rsidTr="008E228F">
        <w:tc>
          <w:tcPr>
            <w:tcW w:w="9635" w:type="dxa"/>
            <w:gridSpan w:val="4"/>
            <w:tcMar>
              <w:top w:w="0" w:type="dxa"/>
              <w:left w:w="108" w:type="dxa"/>
              <w:bottom w:w="0" w:type="dxa"/>
              <w:right w:w="108" w:type="dxa"/>
            </w:tcMar>
          </w:tcPr>
          <w:p w14:paraId="0CA4F902" w14:textId="659ED4AC" w:rsidR="00CB5654" w:rsidRPr="007500A5" w:rsidRDefault="00CB5654" w:rsidP="00CB5654">
            <w:pPr>
              <w:pStyle w:val="Standard"/>
              <w:snapToGrid w:val="0"/>
              <w:spacing w:after="120"/>
              <w:rPr>
                <w:rFonts w:ascii="Times New Roman" w:hAnsi="Times New Roman" w:cs="Times New Roman"/>
                <w:sz w:val="22"/>
                <w:szCs w:val="22"/>
                <w:lang w:val="en-GB"/>
              </w:rPr>
            </w:pPr>
            <w:r w:rsidRPr="006C6E29">
              <w:rPr>
                <w:rFonts w:ascii="Times New Roman" w:hAnsi="Times New Roman" w:cs="Times New Roman"/>
                <w:b/>
                <w:color w:val="000000" w:themeColor="text1"/>
                <w:sz w:val="22"/>
                <w:szCs w:val="22"/>
                <w:u w:val="single"/>
              </w:rPr>
              <w:t>Work in Progress</w:t>
            </w:r>
            <w:r w:rsidRPr="0057357A">
              <w:rPr>
                <w:rFonts w:ascii="Times New Roman" w:hAnsi="Times New Roman" w:cs="Times New Roman"/>
                <w:b/>
                <w:color w:val="000000" w:themeColor="text1"/>
                <w:sz w:val="22"/>
                <w:szCs w:val="22"/>
                <w:u w:val="single"/>
              </w:rPr>
              <w:t>:</w:t>
            </w:r>
          </w:p>
        </w:tc>
      </w:tr>
      <w:tr w:rsidR="00CB5654" w:rsidRPr="00DA27F5" w14:paraId="6E2793A0" w14:textId="77777777" w:rsidTr="00AC2B55">
        <w:tc>
          <w:tcPr>
            <w:tcW w:w="392" w:type="dxa"/>
            <w:tcMar>
              <w:top w:w="0" w:type="dxa"/>
              <w:left w:w="108" w:type="dxa"/>
              <w:bottom w:w="0" w:type="dxa"/>
              <w:right w:w="108" w:type="dxa"/>
            </w:tcMar>
          </w:tcPr>
          <w:p w14:paraId="578AA099" w14:textId="77777777" w:rsidR="00CB5654" w:rsidRPr="007500A5" w:rsidRDefault="00CB5654" w:rsidP="00CB5654">
            <w:pPr>
              <w:pStyle w:val="Standard"/>
              <w:snapToGrid w:val="0"/>
              <w:spacing w:after="120"/>
              <w:rPr>
                <w:rFonts w:ascii="Times New Roman" w:hAnsi="Times New Roman" w:cs="Times New Roman"/>
                <w:sz w:val="22"/>
                <w:szCs w:val="22"/>
                <w:lang w:val="en-GB"/>
              </w:rPr>
            </w:pPr>
          </w:p>
        </w:tc>
        <w:tc>
          <w:tcPr>
            <w:tcW w:w="9243" w:type="dxa"/>
            <w:gridSpan w:val="3"/>
          </w:tcPr>
          <w:p w14:paraId="29D51230" w14:textId="5BD08161" w:rsidR="00CB5654" w:rsidRPr="007500A5" w:rsidRDefault="00CB5654" w:rsidP="00D11846">
            <w:pPr>
              <w:pStyle w:val="Standard"/>
              <w:snapToGrid w:val="0"/>
              <w:spacing w:after="120"/>
              <w:ind w:left="138" w:hanging="7"/>
              <w:rPr>
                <w:rFonts w:ascii="Times New Roman" w:hAnsi="Times New Roman" w:cs="Times New Roman"/>
                <w:sz w:val="22"/>
                <w:szCs w:val="22"/>
                <w:lang w:val="en-GB"/>
              </w:rPr>
            </w:pPr>
            <w:r>
              <w:rPr>
                <w:rFonts w:ascii="Times New Roman" w:hAnsi="Times New Roman" w:cs="Times New Roman"/>
                <w:sz w:val="22"/>
                <w:szCs w:val="22"/>
              </w:rPr>
              <w:t>1</w:t>
            </w:r>
            <w:r w:rsidRPr="00B46CDF">
              <w:rPr>
                <w:rFonts w:ascii="Times New Roman" w:hAnsi="Times New Roman" w:cs="Times New Roman" w:hint="cs"/>
                <w:sz w:val="22"/>
                <w:szCs w:val="22"/>
              </w:rPr>
              <w:t>. “</w:t>
            </w:r>
            <w:r w:rsidRPr="00AA2598">
              <w:rPr>
                <w:rFonts w:ascii="Times New Roman" w:hAnsi="Times New Roman" w:cs="Times New Roman"/>
                <w:i/>
                <w:iCs/>
                <w:color w:val="00B0F0"/>
                <w:sz w:val="22"/>
                <w:szCs w:val="22"/>
              </w:rPr>
              <w:t>Unemployment Insurance Extensions and the Dynamics of Labour Force Participation</w:t>
            </w:r>
            <w:r w:rsidRPr="00B46CDF">
              <w:rPr>
                <w:rFonts w:ascii="Times New Roman" w:hAnsi="Times New Roman" w:cs="Times New Roman" w:hint="cs"/>
                <w:sz w:val="22"/>
                <w:szCs w:val="22"/>
              </w:rPr>
              <w:t xml:space="preserve">” </w:t>
            </w:r>
            <w:r w:rsidR="004168A2">
              <w:rPr>
                <w:rFonts w:ascii="Times New Roman" w:hAnsi="Times New Roman" w:cs="Times New Roman"/>
                <w:sz w:val="22"/>
                <w:szCs w:val="22"/>
              </w:rPr>
              <w:t>(</w:t>
            </w:r>
            <w:r w:rsidRPr="00B46CDF">
              <w:rPr>
                <w:rFonts w:ascii="Times New Roman" w:hAnsi="Times New Roman" w:cs="Times New Roman" w:hint="cs"/>
                <w:sz w:val="22"/>
                <w:szCs w:val="22"/>
              </w:rPr>
              <w:t xml:space="preserve">with Similan </w:t>
            </w:r>
            <w:proofErr w:type="spellStart"/>
            <w:r w:rsidRPr="00B46CDF">
              <w:rPr>
                <w:rFonts w:ascii="Times New Roman" w:hAnsi="Times New Roman" w:cs="Times New Roman" w:hint="cs"/>
                <w:sz w:val="22"/>
                <w:szCs w:val="22"/>
              </w:rPr>
              <w:t>Rujiwattanapong</w:t>
            </w:r>
            <w:proofErr w:type="spellEnd"/>
            <w:r w:rsidR="004168A2">
              <w:rPr>
                <w:rFonts w:ascii="Times New Roman" w:hAnsi="Times New Roman" w:cs="Times New Roman"/>
                <w:sz w:val="22"/>
                <w:szCs w:val="22"/>
              </w:rPr>
              <w:t>).</w:t>
            </w:r>
            <w:r w:rsidR="00A40F9A" w:rsidRPr="001F6D0B">
              <w:rPr>
                <w:rStyle w:val="Internetlink"/>
                <w:rFonts w:ascii="Times New Roman" w:hAnsi="Times New Roman" w:cs="Times New Roman"/>
                <w:color w:val="000000" w:themeColor="text1"/>
                <w:sz w:val="22"/>
                <w:szCs w:val="22"/>
                <w:u w:val="none"/>
              </w:rPr>
              <w:t xml:space="preserve"> </w:t>
            </w:r>
            <w:r w:rsidR="00A40F9A" w:rsidRPr="001F6D0B">
              <w:rPr>
                <w:rStyle w:val="Internetlink"/>
                <w:rFonts w:ascii="Times New Roman" w:hAnsi="Times New Roman" w:cs="Times New Roman"/>
                <w:color w:val="000000" w:themeColor="text1"/>
                <w:sz w:val="22"/>
                <w:szCs w:val="22"/>
                <w:u w:val="none"/>
              </w:rPr>
              <w:t>5. “</w:t>
            </w:r>
            <w:hyperlink r:id="rId15" w:history="1">
              <w:r w:rsidR="00A40F9A" w:rsidRPr="001F6D0B">
                <w:rPr>
                  <w:rStyle w:val="Hyperlink"/>
                  <w:rFonts w:ascii="Times New Roman" w:hAnsi="Times New Roman" w:cs="Times New Roman"/>
                  <w:color w:val="00B0F0"/>
                  <w:sz w:val="22"/>
                  <w:szCs w:val="22"/>
                </w:rPr>
                <w:t>Human Capital and the Business Cycle Effects on the Postgraduate Wage Premium</w:t>
              </w:r>
            </w:hyperlink>
            <w:r w:rsidR="00A40F9A" w:rsidRPr="001F6D0B">
              <w:rPr>
                <w:rFonts w:ascii="Times New Roman" w:hAnsi="Times New Roman" w:cs="Times New Roman"/>
                <w:color w:val="00B0F0"/>
                <w:sz w:val="22"/>
                <w:szCs w:val="22"/>
              </w:rPr>
              <w:t>.</w:t>
            </w:r>
            <w:r w:rsidR="00A40F9A" w:rsidRPr="001F6D0B">
              <w:rPr>
                <w:rStyle w:val="Internetlink"/>
                <w:rFonts w:ascii="Times New Roman" w:hAnsi="Times New Roman" w:cs="Times New Roman"/>
                <w:color w:val="000000" w:themeColor="text1"/>
                <w:sz w:val="22"/>
                <w:szCs w:val="22"/>
                <w:u w:val="none"/>
              </w:rPr>
              <w:t xml:space="preserve">” </w:t>
            </w:r>
            <w:r w:rsidR="00A40F9A" w:rsidRPr="001F6D0B">
              <w:rPr>
                <w:rStyle w:val="Internetlink"/>
                <w:rFonts w:ascii="Times New Roman" w:hAnsi="Times New Roman" w:cs="Times New Roman"/>
                <w:b/>
                <w:bCs/>
                <w:i/>
                <w:iCs/>
                <w:color w:val="000000" w:themeColor="text1"/>
                <w:sz w:val="22"/>
                <w:szCs w:val="22"/>
                <w:u w:val="none"/>
              </w:rPr>
              <w:t>Review of Economic Dynamics</w:t>
            </w:r>
            <w:r w:rsidR="00A40F9A" w:rsidRPr="001F6D0B">
              <w:rPr>
                <w:rStyle w:val="Internetlink"/>
                <w:rFonts w:ascii="Times New Roman" w:hAnsi="Times New Roman" w:cs="Times New Roman"/>
                <w:i/>
                <w:iCs/>
                <w:color w:val="000000" w:themeColor="text1"/>
                <w:sz w:val="22"/>
                <w:szCs w:val="22"/>
                <w:u w:val="none"/>
              </w:rPr>
              <w:t>,</w:t>
            </w:r>
            <w:r w:rsidR="00A40F9A" w:rsidRPr="001F6D0B">
              <w:rPr>
                <w:rStyle w:val="Internetlink"/>
                <w:rFonts w:ascii="Times New Roman" w:hAnsi="Times New Roman" w:cs="Times New Roman"/>
                <w:color w:val="000000" w:themeColor="text1"/>
                <w:sz w:val="22"/>
                <w:szCs w:val="22"/>
                <w:u w:val="none"/>
              </w:rPr>
              <w:t xml:space="preserve"> Volume 48, 2023.</w:t>
            </w:r>
          </w:p>
        </w:tc>
      </w:tr>
      <w:tr w:rsidR="00CB5654" w:rsidRPr="00DA27F5" w14:paraId="06493309" w14:textId="77777777" w:rsidTr="008E228F">
        <w:tc>
          <w:tcPr>
            <w:tcW w:w="9635" w:type="dxa"/>
            <w:gridSpan w:val="4"/>
            <w:tcMar>
              <w:top w:w="0" w:type="dxa"/>
              <w:left w:w="108" w:type="dxa"/>
              <w:bottom w:w="0" w:type="dxa"/>
              <w:right w:w="108" w:type="dxa"/>
            </w:tcMar>
          </w:tcPr>
          <w:p w14:paraId="7584E4C4" w14:textId="77777777" w:rsidR="00CB5654" w:rsidRPr="0097625C" w:rsidRDefault="00CB5654" w:rsidP="00CB5654">
            <w:pPr>
              <w:pStyle w:val="Standard"/>
              <w:snapToGrid w:val="0"/>
              <w:spacing w:after="120"/>
              <w:rPr>
                <w:rFonts w:ascii="Times New Roman" w:hAnsi="Times New Roman" w:cs="Times New Roman"/>
                <w:b/>
                <w:color w:val="000000" w:themeColor="text1"/>
                <w:sz w:val="22"/>
                <w:szCs w:val="22"/>
                <w:u w:val="single"/>
              </w:rPr>
            </w:pPr>
          </w:p>
        </w:tc>
      </w:tr>
      <w:tr w:rsidR="00CB5654" w:rsidRPr="00DA27F5" w14:paraId="592AECA8" w14:textId="77777777" w:rsidTr="008E228F">
        <w:tc>
          <w:tcPr>
            <w:tcW w:w="9635" w:type="dxa"/>
            <w:gridSpan w:val="4"/>
            <w:tcMar>
              <w:top w:w="0" w:type="dxa"/>
              <w:left w:w="108" w:type="dxa"/>
              <w:bottom w:w="0" w:type="dxa"/>
              <w:right w:w="108" w:type="dxa"/>
            </w:tcMar>
          </w:tcPr>
          <w:p w14:paraId="46703195" w14:textId="0CAE2FE2" w:rsidR="00CB5654" w:rsidRPr="008561BD" w:rsidRDefault="00CB5654" w:rsidP="00CB5654">
            <w:pPr>
              <w:pStyle w:val="Standard"/>
              <w:snapToGrid w:val="0"/>
              <w:spacing w:after="120"/>
              <w:rPr>
                <w:rFonts w:ascii="Times New Roman" w:hAnsi="Times New Roman" w:cs="Times New Roman"/>
                <w:sz w:val="22"/>
                <w:szCs w:val="22"/>
              </w:rPr>
            </w:pPr>
            <w:r w:rsidRPr="0097625C">
              <w:rPr>
                <w:rFonts w:ascii="Times New Roman" w:hAnsi="Times New Roman" w:cs="Times New Roman"/>
                <w:b/>
                <w:color w:val="000000" w:themeColor="text1"/>
                <w:sz w:val="22"/>
                <w:szCs w:val="22"/>
                <w:u w:val="single"/>
              </w:rPr>
              <w:t>Non-refereed Publications and Policy Reports</w:t>
            </w:r>
            <w:r w:rsidRPr="0057357A">
              <w:rPr>
                <w:rFonts w:ascii="Times New Roman" w:hAnsi="Times New Roman" w:cs="Times New Roman"/>
                <w:b/>
                <w:color w:val="000000" w:themeColor="text1"/>
                <w:sz w:val="22"/>
                <w:szCs w:val="22"/>
                <w:u w:val="single"/>
              </w:rPr>
              <w:t>:</w:t>
            </w:r>
          </w:p>
        </w:tc>
      </w:tr>
      <w:tr w:rsidR="00CB5654" w:rsidRPr="00DA27F5" w14:paraId="2276DB25" w14:textId="77777777" w:rsidTr="008E228F">
        <w:tc>
          <w:tcPr>
            <w:tcW w:w="392" w:type="dxa"/>
            <w:tcMar>
              <w:top w:w="0" w:type="dxa"/>
              <w:left w:w="108" w:type="dxa"/>
              <w:bottom w:w="0" w:type="dxa"/>
              <w:right w:w="108" w:type="dxa"/>
            </w:tcMar>
          </w:tcPr>
          <w:p w14:paraId="749AE238"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74E57999" w14:textId="6FFE4A49" w:rsidR="00CB5654" w:rsidRPr="001F6D0B" w:rsidRDefault="00CB5654" w:rsidP="007A20E9">
            <w:pPr>
              <w:pStyle w:val="Standard"/>
              <w:numPr>
                <w:ilvl w:val="0"/>
                <w:numId w:val="3"/>
              </w:numPr>
              <w:snapToGrid w:val="0"/>
              <w:spacing w:after="120"/>
              <w:ind w:left="284" w:hanging="284"/>
              <w:rPr>
                <w:rFonts w:ascii="Times New Roman" w:hAnsi="Times New Roman" w:cs="Times New Roman"/>
                <w:sz w:val="22"/>
                <w:szCs w:val="22"/>
              </w:rPr>
            </w:pPr>
            <w:r w:rsidRPr="001F6D0B">
              <w:rPr>
                <w:rFonts w:ascii="Times New Roman" w:hAnsi="Times New Roman" w:cs="Times New Roman"/>
                <w:sz w:val="22"/>
                <w:szCs w:val="22"/>
              </w:rPr>
              <w:t>“</w:t>
            </w:r>
            <w:hyperlink r:id="rId16" w:history="1">
              <w:r w:rsidRPr="007A20E9">
                <w:rPr>
                  <w:rStyle w:val="Hyperlink"/>
                  <w:rFonts w:ascii="Times New Roman" w:hAnsi="Times New Roman" w:cs="Times New Roman"/>
                  <w:color w:val="00B0F0"/>
                  <w:sz w:val="22"/>
                  <w:szCs w:val="22"/>
                </w:rPr>
                <w:t>Who really holds the purse strings? Why it matters which partner decides where the money goes</w:t>
              </w:r>
            </w:hyperlink>
            <w:r w:rsidR="004168A2" w:rsidRPr="001F6D0B">
              <w:rPr>
                <w:rFonts w:ascii="Times New Roman" w:hAnsi="Times New Roman" w:cs="Times New Roman"/>
                <w:sz w:val="22"/>
                <w:szCs w:val="22"/>
              </w:rPr>
              <w:t>.</w:t>
            </w:r>
            <w:r w:rsidRPr="001F6D0B">
              <w:rPr>
                <w:rFonts w:ascii="Times New Roman" w:hAnsi="Times New Roman" w:cs="Times New Roman"/>
                <w:sz w:val="22"/>
                <w:szCs w:val="22"/>
              </w:rPr>
              <w:t xml:space="preserve">” </w:t>
            </w:r>
            <w:r w:rsidRPr="001F6D0B">
              <w:rPr>
                <w:rFonts w:ascii="Times New Roman" w:hAnsi="Times New Roman" w:cs="Times New Roman"/>
                <w:i/>
                <w:iCs/>
                <w:sz w:val="22"/>
                <w:szCs w:val="22"/>
              </w:rPr>
              <w:t xml:space="preserve">The Conversation, </w:t>
            </w:r>
            <w:r w:rsidRPr="001F6D0B">
              <w:rPr>
                <w:rFonts w:ascii="Times New Roman" w:hAnsi="Times New Roman" w:cs="Times New Roman"/>
                <w:sz w:val="22"/>
                <w:szCs w:val="22"/>
              </w:rPr>
              <w:t>2024-10</w:t>
            </w:r>
          </w:p>
        </w:tc>
      </w:tr>
      <w:tr w:rsidR="00CB5654" w:rsidRPr="00DA27F5" w14:paraId="0E9E5609" w14:textId="77777777" w:rsidTr="008E228F">
        <w:tc>
          <w:tcPr>
            <w:tcW w:w="392" w:type="dxa"/>
            <w:tcMar>
              <w:top w:w="0" w:type="dxa"/>
              <w:left w:w="108" w:type="dxa"/>
              <w:bottom w:w="0" w:type="dxa"/>
              <w:right w:w="108" w:type="dxa"/>
            </w:tcMar>
          </w:tcPr>
          <w:p w14:paraId="56C47A86"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A9D464A" w14:textId="7ADD8F49" w:rsidR="00CB5654" w:rsidRPr="001F6D0B" w:rsidRDefault="00CB5654" w:rsidP="00D94F75">
            <w:pPr>
              <w:pStyle w:val="Standard"/>
              <w:numPr>
                <w:ilvl w:val="0"/>
                <w:numId w:val="3"/>
              </w:numPr>
              <w:snapToGrid w:val="0"/>
              <w:spacing w:after="120"/>
              <w:ind w:left="284" w:hanging="284"/>
              <w:rPr>
                <w:rFonts w:ascii="Times New Roman" w:hAnsi="Times New Roman" w:cs="Times New Roman"/>
                <w:sz w:val="22"/>
                <w:szCs w:val="22"/>
              </w:rPr>
            </w:pPr>
            <w:r w:rsidRPr="001F6D0B">
              <w:rPr>
                <w:rFonts w:ascii="Times New Roman" w:hAnsi="Times New Roman" w:cs="Times New Roman"/>
                <w:sz w:val="22"/>
                <w:szCs w:val="22"/>
              </w:rPr>
              <w:t>“</w:t>
            </w:r>
            <w:hyperlink r:id="rId17" w:history="1">
              <w:r w:rsidRPr="001F6D0B">
                <w:rPr>
                  <w:rStyle w:val="Hyperlink"/>
                  <w:rFonts w:ascii="Times New Roman" w:hAnsi="Times New Roman" w:cs="Times New Roman"/>
                  <w:color w:val="00B0F0"/>
                  <w:sz w:val="22"/>
                  <w:szCs w:val="22"/>
                </w:rPr>
                <w:t>Husbands still dominate investment decisions</w:t>
              </w:r>
            </w:hyperlink>
            <w:r w:rsidR="004168A2" w:rsidRPr="001F6D0B">
              <w:rPr>
                <w:rFonts w:ascii="Times New Roman" w:hAnsi="Times New Roman" w:cs="Times New Roman"/>
                <w:color w:val="00B0F0"/>
                <w:sz w:val="22"/>
                <w:szCs w:val="22"/>
              </w:rPr>
              <w:t>.</w:t>
            </w:r>
            <w:r w:rsidRPr="001F6D0B">
              <w:rPr>
                <w:rFonts w:ascii="Times New Roman" w:hAnsi="Times New Roman" w:cs="Times New Roman"/>
                <w:sz w:val="22"/>
                <w:szCs w:val="22"/>
              </w:rPr>
              <w:t xml:space="preserve">” Policy report, </w:t>
            </w:r>
            <w:r w:rsidRPr="001F6D0B">
              <w:rPr>
                <w:rFonts w:ascii="Times New Roman" w:hAnsi="Times New Roman" w:cs="Times New Roman"/>
                <w:i/>
                <w:iCs/>
                <w:sz w:val="22"/>
                <w:szCs w:val="22"/>
              </w:rPr>
              <w:t xml:space="preserve">University of Essex, </w:t>
            </w:r>
            <w:r w:rsidRPr="001F6D0B">
              <w:rPr>
                <w:rFonts w:ascii="Times New Roman" w:hAnsi="Times New Roman" w:cs="Times New Roman"/>
                <w:sz w:val="22"/>
                <w:szCs w:val="22"/>
              </w:rPr>
              <w:t>2024-08</w:t>
            </w:r>
          </w:p>
        </w:tc>
      </w:tr>
      <w:tr w:rsidR="00CB5654" w:rsidRPr="00DA27F5" w14:paraId="3BD59D22" w14:textId="77777777" w:rsidTr="008E228F">
        <w:tc>
          <w:tcPr>
            <w:tcW w:w="392" w:type="dxa"/>
            <w:tcMar>
              <w:top w:w="0" w:type="dxa"/>
              <w:left w:w="108" w:type="dxa"/>
              <w:bottom w:w="0" w:type="dxa"/>
              <w:right w:w="108" w:type="dxa"/>
            </w:tcMar>
          </w:tcPr>
          <w:p w14:paraId="33783B78"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268E4ABB" w14:textId="56404680" w:rsidR="00CB5654" w:rsidRPr="001F6D0B" w:rsidRDefault="00CB5654" w:rsidP="00D94F75">
            <w:pPr>
              <w:pStyle w:val="Standard"/>
              <w:numPr>
                <w:ilvl w:val="0"/>
                <w:numId w:val="3"/>
              </w:numPr>
              <w:snapToGrid w:val="0"/>
              <w:spacing w:after="120"/>
              <w:ind w:left="284" w:hanging="284"/>
              <w:rPr>
                <w:rFonts w:ascii="Times New Roman" w:hAnsi="Times New Roman" w:cs="Times New Roman"/>
                <w:sz w:val="22"/>
                <w:szCs w:val="22"/>
              </w:rPr>
            </w:pPr>
            <w:r w:rsidRPr="001F6D0B">
              <w:rPr>
                <w:rFonts w:ascii="Times New Roman" w:hAnsi="Times New Roman" w:cs="Times New Roman"/>
                <w:sz w:val="22"/>
                <w:szCs w:val="22"/>
              </w:rPr>
              <w:t>“</w:t>
            </w:r>
            <w:hyperlink r:id="rId18" w:history="1">
              <w:r w:rsidRPr="001F6D0B">
                <w:rPr>
                  <w:rStyle w:val="Hyperlink"/>
                  <w:rFonts w:ascii="Times New Roman" w:hAnsi="Times New Roman" w:cs="Times New Roman"/>
                  <w:color w:val="00B0F0"/>
                  <w:sz w:val="22"/>
                  <w:szCs w:val="22"/>
                </w:rPr>
                <w:t>Can you buy a good second-hand car?</w:t>
              </w:r>
            </w:hyperlink>
            <w:r w:rsidR="004168A2" w:rsidRPr="001F6D0B">
              <w:rPr>
                <w:rFonts w:ascii="Times New Roman" w:hAnsi="Times New Roman" w:cs="Times New Roman"/>
                <w:color w:val="00B0F0"/>
                <w:sz w:val="22"/>
                <w:szCs w:val="22"/>
              </w:rPr>
              <w:t>.</w:t>
            </w:r>
            <w:r w:rsidRPr="001F6D0B">
              <w:rPr>
                <w:rFonts w:ascii="Times New Roman" w:hAnsi="Times New Roman" w:cs="Times New Roman"/>
                <w:sz w:val="22"/>
                <w:szCs w:val="22"/>
              </w:rPr>
              <w:t xml:space="preserve">” </w:t>
            </w:r>
            <w:r w:rsidRPr="001F6D0B">
              <w:rPr>
                <w:rFonts w:ascii="Times New Roman" w:hAnsi="Times New Roman" w:cs="Times New Roman"/>
                <w:i/>
                <w:iCs/>
                <w:sz w:val="22"/>
                <w:szCs w:val="22"/>
              </w:rPr>
              <w:t>The Economis</w:t>
            </w:r>
            <w:r w:rsidR="008C56CD" w:rsidRPr="001F6D0B">
              <w:rPr>
                <w:rFonts w:ascii="Times New Roman" w:hAnsi="Times New Roman" w:cs="Times New Roman"/>
                <w:i/>
                <w:iCs/>
                <w:sz w:val="22"/>
                <w:szCs w:val="22"/>
              </w:rPr>
              <w:t>t</w:t>
            </w:r>
            <w:r w:rsidRPr="001F6D0B">
              <w:rPr>
                <w:rFonts w:ascii="Times New Roman" w:hAnsi="Times New Roman" w:cs="Times New Roman"/>
                <w:i/>
                <w:iCs/>
                <w:sz w:val="22"/>
                <w:szCs w:val="22"/>
              </w:rPr>
              <w:t xml:space="preserve">, </w:t>
            </w:r>
            <w:r w:rsidRPr="001F6D0B">
              <w:rPr>
                <w:rFonts w:ascii="Times New Roman" w:hAnsi="Times New Roman" w:cs="Times New Roman"/>
                <w:sz w:val="22"/>
                <w:szCs w:val="22"/>
              </w:rPr>
              <w:t>2019-09</w:t>
            </w:r>
          </w:p>
        </w:tc>
      </w:tr>
      <w:tr w:rsidR="00CB5654" w:rsidRPr="00DA27F5" w14:paraId="6BCED3EE" w14:textId="77777777" w:rsidTr="008E228F">
        <w:tc>
          <w:tcPr>
            <w:tcW w:w="392" w:type="dxa"/>
            <w:tcMar>
              <w:top w:w="0" w:type="dxa"/>
              <w:left w:w="108" w:type="dxa"/>
              <w:bottom w:w="0" w:type="dxa"/>
              <w:right w:w="108" w:type="dxa"/>
            </w:tcMar>
          </w:tcPr>
          <w:p w14:paraId="32298151"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7D52C7FB" w14:textId="61ABCAF5" w:rsidR="00CB5654" w:rsidRPr="001F6D0B" w:rsidRDefault="00CB5654" w:rsidP="00D94F75">
            <w:pPr>
              <w:pStyle w:val="Standard"/>
              <w:numPr>
                <w:ilvl w:val="0"/>
                <w:numId w:val="3"/>
              </w:numPr>
              <w:snapToGrid w:val="0"/>
              <w:spacing w:after="120"/>
              <w:ind w:left="284" w:hanging="284"/>
              <w:rPr>
                <w:rFonts w:ascii="Times New Roman" w:hAnsi="Times New Roman" w:cs="Times New Roman"/>
                <w:sz w:val="22"/>
                <w:szCs w:val="22"/>
              </w:rPr>
            </w:pPr>
            <w:r w:rsidRPr="001F6D0B">
              <w:rPr>
                <w:rFonts w:ascii="Times New Roman" w:hAnsi="Times New Roman" w:cs="Times New Roman"/>
                <w:sz w:val="22"/>
                <w:szCs w:val="22"/>
              </w:rPr>
              <w:t>“</w:t>
            </w:r>
            <w:hyperlink r:id="rId19" w:history="1">
              <w:r w:rsidRPr="001F6D0B">
                <w:rPr>
                  <w:rStyle w:val="Hyperlink"/>
                  <w:rFonts w:ascii="Times New Roman" w:hAnsi="Times New Roman" w:cs="Times New Roman"/>
                  <w:color w:val="00B0F0"/>
                  <w:sz w:val="22"/>
                  <w:szCs w:val="22"/>
                </w:rPr>
                <w:t>A postgraduate degree protects you against the business cycle</w:t>
              </w:r>
            </w:hyperlink>
            <w:r w:rsidR="004168A2" w:rsidRPr="001F6D0B">
              <w:rPr>
                <w:rFonts w:ascii="Times New Roman" w:hAnsi="Times New Roman" w:cs="Times New Roman"/>
                <w:color w:val="00B0F0"/>
                <w:sz w:val="22"/>
                <w:szCs w:val="22"/>
              </w:rPr>
              <w:t>.</w:t>
            </w:r>
            <w:r w:rsidRPr="001F6D0B">
              <w:rPr>
                <w:rFonts w:ascii="Times New Roman" w:hAnsi="Times New Roman" w:cs="Times New Roman"/>
                <w:sz w:val="22"/>
                <w:szCs w:val="22"/>
              </w:rPr>
              <w:t xml:space="preserve">” </w:t>
            </w:r>
            <w:r w:rsidRPr="001F6D0B">
              <w:rPr>
                <w:rFonts w:ascii="Times New Roman" w:hAnsi="Times New Roman" w:cs="Times New Roman"/>
                <w:i/>
                <w:iCs/>
                <w:sz w:val="22"/>
                <w:szCs w:val="22"/>
              </w:rPr>
              <w:t xml:space="preserve">LSE Business Review, </w:t>
            </w:r>
            <w:r w:rsidRPr="001F6D0B">
              <w:rPr>
                <w:rFonts w:ascii="Times New Roman" w:hAnsi="Times New Roman" w:cs="Times New Roman"/>
                <w:sz w:val="22"/>
                <w:szCs w:val="22"/>
              </w:rPr>
              <w:t>2018-06</w:t>
            </w:r>
          </w:p>
        </w:tc>
      </w:tr>
      <w:tr w:rsidR="00CB5654" w:rsidRPr="00DA27F5" w14:paraId="5016891B" w14:textId="77777777" w:rsidTr="008E228F">
        <w:tc>
          <w:tcPr>
            <w:tcW w:w="392" w:type="dxa"/>
            <w:tcMar>
              <w:top w:w="0" w:type="dxa"/>
              <w:left w:w="108" w:type="dxa"/>
              <w:bottom w:w="0" w:type="dxa"/>
              <w:right w:w="108" w:type="dxa"/>
            </w:tcMar>
          </w:tcPr>
          <w:p w14:paraId="4BD02C99"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0C4BB976" w14:textId="77777777" w:rsidR="00CB5654" w:rsidRDefault="00CB5654" w:rsidP="00CB5654">
            <w:pPr>
              <w:pStyle w:val="Standard"/>
              <w:snapToGrid w:val="0"/>
              <w:spacing w:after="120"/>
              <w:rPr>
                <w:rFonts w:ascii="Times New Roman" w:hAnsi="Times New Roman" w:cs="Times New Roman"/>
                <w:sz w:val="22"/>
                <w:szCs w:val="22"/>
              </w:rPr>
            </w:pPr>
          </w:p>
        </w:tc>
      </w:tr>
      <w:tr w:rsidR="00CB5654" w:rsidRPr="00DA27F5" w14:paraId="00CF8C74" w14:textId="77777777" w:rsidTr="008E228F">
        <w:tc>
          <w:tcPr>
            <w:tcW w:w="9635" w:type="dxa"/>
            <w:gridSpan w:val="4"/>
            <w:tcMar>
              <w:top w:w="0" w:type="dxa"/>
              <w:left w:w="108" w:type="dxa"/>
              <w:bottom w:w="0" w:type="dxa"/>
              <w:right w:w="108" w:type="dxa"/>
            </w:tcMar>
          </w:tcPr>
          <w:p w14:paraId="11EE5F6D" w14:textId="02F4DEB8" w:rsidR="00CB5654" w:rsidRPr="00DA27F5" w:rsidRDefault="00CB5654" w:rsidP="00CB5654">
            <w:pPr>
              <w:pStyle w:val="Standard"/>
              <w:spacing w:after="120"/>
              <w:rPr>
                <w:rFonts w:ascii="Times New Roman" w:hAnsi="Times New Roman" w:cs="Times New Roman"/>
                <w:b/>
                <w:sz w:val="22"/>
                <w:szCs w:val="22"/>
                <w:u w:val="single"/>
              </w:rPr>
            </w:pPr>
            <w:r w:rsidRPr="002C527C">
              <w:rPr>
                <w:rFonts w:ascii="Times New Roman" w:hAnsi="Times New Roman" w:cs="Times New Roman"/>
                <w:b/>
                <w:sz w:val="22"/>
                <w:szCs w:val="22"/>
                <w:u w:val="single"/>
              </w:rPr>
              <w:t>Grants, Fellowships, and Awards</w:t>
            </w:r>
            <w:r>
              <w:rPr>
                <w:rFonts w:ascii="Times New Roman" w:hAnsi="Times New Roman" w:cs="Times New Roman"/>
                <w:b/>
                <w:sz w:val="22"/>
                <w:szCs w:val="22"/>
                <w:u w:val="single"/>
              </w:rPr>
              <w:t>:</w:t>
            </w:r>
          </w:p>
        </w:tc>
      </w:tr>
      <w:tr w:rsidR="00CB5654" w:rsidRPr="00DA27F5" w14:paraId="1C89BB89" w14:textId="77777777" w:rsidTr="008E228F">
        <w:tc>
          <w:tcPr>
            <w:tcW w:w="392" w:type="dxa"/>
            <w:tcMar>
              <w:top w:w="0" w:type="dxa"/>
              <w:left w:w="108" w:type="dxa"/>
              <w:bottom w:w="0" w:type="dxa"/>
              <w:right w:w="108" w:type="dxa"/>
            </w:tcMar>
          </w:tcPr>
          <w:p w14:paraId="2386FF48"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CFC3431" w14:textId="43AFC5AC"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2020</w:t>
            </w:r>
          </w:p>
        </w:tc>
        <w:tc>
          <w:tcPr>
            <w:tcW w:w="7826" w:type="dxa"/>
            <w:gridSpan w:val="2"/>
            <w:tcMar>
              <w:top w:w="0" w:type="dxa"/>
              <w:left w:w="108" w:type="dxa"/>
              <w:bottom w:w="0" w:type="dxa"/>
              <w:right w:w="108" w:type="dxa"/>
            </w:tcMar>
          </w:tcPr>
          <w:p w14:paraId="6DFF95B1" w14:textId="054C9102" w:rsidR="00CB5654" w:rsidRDefault="00CB5654" w:rsidP="00CB5654">
            <w:pPr>
              <w:pStyle w:val="Standard"/>
              <w:spacing w:after="120"/>
              <w:rPr>
                <w:rFonts w:ascii="Times New Roman" w:hAnsi="Times New Roman" w:cs="Times New Roman"/>
                <w:color w:val="000000"/>
                <w:sz w:val="22"/>
                <w:szCs w:val="22"/>
              </w:rPr>
            </w:pPr>
            <w:r w:rsidRPr="00D50AE6">
              <w:rPr>
                <w:rFonts w:ascii="Times New Roman" w:hAnsi="Times New Roman" w:cs="Times New Roman"/>
                <w:color w:val="000000"/>
                <w:sz w:val="22"/>
                <w:szCs w:val="22"/>
              </w:rPr>
              <w:t xml:space="preserve">BA/Leverhulme </w:t>
            </w:r>
            <w:r>
              <w:rPr>
                <w:rFonts w:ascii="Times New Roman" w:hAnsi="Times New Roman" w:cs="Times New Roman"/>
                <w:color w:val="000000"/>
                <w:sz w:val="22"/>
                <w:szCs w:val="22"/>
              </w:rPr>
              <w:t>S</w:t>
            </w:r>
            <w:r w:rsidRPr="00D50AE6">
              <w:rPr>
                <w:rFonts w:ascii="Times New Roman" w:hAnsi="Times New Roman" w:cs="Times New Roman"/>
                <w:color w:val="000000"/>
                <w:sz w:val="22"/>
                <w:szCs w:val="22"/>
              </w:rPr>
              <w:t xml:space="preserve">mall </w:t>
            </w:r>
            <w:r>
              <w:rPr>
                <w:rFonts w:ascii="Times New Roman" w:hAnsi="Times New Roman" w:cs="Times New Roman"/>
                <w:color w:val="000000"/>
                <w:sz w:val="22"/>
                <w:szCs w:val="22"/>
              </w:rPr>
              <w:t>Research G</w:t>
            </w:r>
            <w:r w:rsidRPr="00D50AE6">
              <w:rPr>
                <w:rFonts w:ascii="Times New Roman" w:hAnsi="Times New Roman" w:cs="Times New Roman"/>
                <w:color w:val="000000"/>
                <w:sz w:val="22"/>
                <w:szCs w:val="22"/>
              </w:rPr>
              <w:t>rand (9,310 GBP)</w:t>
            </w:r>
          </w:p>
          <w:p w14:paraId="426AF6C5" w14:textId="6CF91D66" w:rsidR="00CB5654" w:rsidRDefault="00CB5654" w:rsidP="00CB5654">
            <w:pPr>
              <w:pStyle w:val="Standard"/>
              <w:spacing w:after="120"/>
              <w:rPr>
                <w:rFonts w:ascii="Times New Roman" w:hAnsi="Times New Roman" w:cs="Times New Roman"/>
                <w:sz w:val="22"/>
                <w:szCs w:val="22"/>
              </w:rPr>
            </w:pPr>
            <w:r w:rsidRPr="00D50AE6">
              <w:rPr>
                <w:rFonts w:ascii="Times New Roman" w:hAnsi="Times New Roman" w:cs="Times New Roman"/>
                <w:color w:val="000000"/>
                <w:sz w:val="22"/>
                <w:szCs w:val="22"/>
              </w:rPr>
              <w:t>Keynes Fund (16,158 GBP)</w:t>
            </w:r>
          </w:p>
        </w:tc>
      </w:tr>
      <w:tr w:rsidR="00CB5654" w:rsidRPr="00DA27F5" w14:paraId="5430840D" w14:textId="77777777" w:rsidTr="008E228F">
        <w:tc>
          <w:tcPr>
            <w:tcW w:w="392" w:type="dxa"/>
            <w:tcMar>
              <w:top w:w="0" w:type="dxa"/>
              <w:left w:w="108" w:type="dxa"/>
              <w:bottom w:w="0" w:type="dxa"/>
              <w:right w:w="108" w:type="dxa"/>
            </w:tcMar>
          </w:tcPr>
          <w:p w14:paraId="2D592B7D"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0E6232A" w14:textId="278DA045"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2013</w:t>
            </w:r>
            <w:r>
              <w:rPr>
                <w:rFonts w:ascii="Times New Roman" w:hAnsi="Times New Roman" w:cs="Times New Roman"/>
                <w:sz w:val="22"/>
                <w:szCs w:val="22"/>
              </w:rPr>
              <w:t>-</w:t>
            </w:r>
            <w:r w:rsidRPr="00DA27F5">
              <w:rPr>
                <w:rFonts w:ascii="Times New Roman" w:hAnsi="Times New Roman" w:cs="Times New Roman"/>
                <w:sz w:val="22"/>
                <w:szCs w:val="22"/>
              </w:rPr>
              <w:t>2015</w:t>
            </w:r>
          </w:p>
        </w:tc>
        <w:tc>
          <w:tcPr>
            <w:tcW w:w="7826" w:type="dxa"/>
            <w:gridSpan w:val="2"/>
            <w:tcMar>
              <w:top w:w="0" w:type="dxa"/>
              <w:left w:w="108" w:type="dxa"/>
              <w:bottom w:w="0" w:type="dxa"/>
              <w:right w:w="108" w:type="dxa"/>
            </w:tcMar>
          </w:tcPr>
          <w:p w14:paraId="27DFEA69" w14:textId="7F4A4570"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ESRC award for </w:t>
            </w:r>
            <w:r w:rsidRPr="00DA27F5">
              <w:rPr>
                <w:rFonts w:ascii="Times New Roman" w:hAnsi="Times New Roman" w:cs="Times New Roman"/>
                <w:sz w:val="22"/>
                <w:szCs w:val="22"/>
              </w:rPr>
              <w:t xml:space="preserve">PhD </w:t>
            </w:r>
            <w:r>
              <w:rPr>
                <w:rFonts w:ascii="Times New Roman" w:hAnsi="Times New Roman" w:cs="Times New Roman"/>
                <w:sz w:val="22"/>
                <w:szCs w:val="22"/>
              </w:rPr>
              <w:t>student</w:t>
            </w:r>
          </w:p>
        </w:tc>
      </w:tr>
      <w:tr w:rsidR="00CB5654" w:rsidRPr="00DA27F5" w14:paraId="7FE1C00C" w14:textId="77777777" w:rsidTr="008E228F">
        <w:tc>
          <w:tcPr>
            <w:tcW w:w="392" w:type="dxa"/>
            <w:tcMar>
              <w:top w:w="0" w:type="dxa"/>
              <w:left w:w="108" w:type="dxa"/>
              <w:bottom w:w="0" w:type="dxa"/>
              <w:right w:w="108" w:type="dxa"/>
            </w:tcMar>
          </w:tcPr>
          <w:p w14:paraId="4B87501B"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2118EEE8" w14:textId="5F56D9BD"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2011</w:t>
            </w:r>
          </w:p>
        </w:tc>
        <w:tc>
          <w:tcPr>
            <w:tcW w:w="7826" w:type="dxa"/>
            <w:gridSpan w:val="2"/>
            <w:tcMar>
              <w:top w:w="0" w:type="dxa"/>
              <w:left w:w="108" w:type="dxa"/>
              <w:bottom w:w="0" w:type="dxa"/>
              <w:right w:w="108" w:type="dxa"/>
            </w:tcMar>
          </w:tcPr>
          <w:p w14:paraId="5491FE9D" w14:textId="21EC11D6"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David Pearce Scholarships, UCL</w:t>
            </w:r>
          </w:p>
        </w:tc>
      </w:tr>
      <w:tr w:rsidR="00CB5654" w:rsidRPr="00DA27F5" w14:paraId="67562F8B" w14:textId="77777777" w:rsidTr="008E228F">
        <w:tc>
          <w:tcPr>
            <w:tcW w:w="392" w:type="dxa"/>
            <w:tcMar>
              <w:top w:w="0" w:type="dxa"/>
              <w:left w:w="108" w:type="dxa"/>
              <w:bottom w:w="0" w:type="dxa"/>
              <w:right w:w="108" w:type="dxa"/>
            </w:tcMar>
          </w:tcPr>
          <w:p w14:paraId="5F3C9C99"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335093B7" w14:textId="787500FA"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2010</w:t>
            </w:r>
          </w:p>
        </w:tc>
        <w:tc>
          <w:tcPr>
            <w:tcW w:w="7826" w:type="dxa"/>
            <w:gridSpan w:val="2"/>
            <w:tcMar>
              <w:top w:w="0" w:type="dxa"/>
              <w:left w:w="108" w:type="dxa"/>
              <w:bottom w:w="0" w:type="dxa"/>
              <w:right w:w="108" w:type="dxa"/>
            </w:tcMar>
          </w:tcPr>
          <w:p w14:paraId="353FB02B" w14:textId="3BB3668A"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Excellence for the Future Award, UIUC</w:t>
            </w:r>
          </w:p>
        </w:tc>
      </w:tr>
      <w:tr w:rsidR="00CB5654" w:rsidRPr="00DA27F5" w14:paraId="42B5BFA3" w14:textId="77777777" w:rsidTr="008E228F">
        <w:tc>
          <w:tcPr>
            <w:tcW w:w="392" w:type="dxa"/>
            <w:tcMar>
              <w:top w:w="0" w:type="dxa"/>
              <w:left w:w="108" w:type="dxa"/>
              <w:bottom w:w="0" w:type="dxa"/>
              <w:right w:w="108" w:type="dxa"/>
            </w:tcMar>
          </w:tcPr>
          <w:p w14:paraId="42B5BFA1"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2B5BFA2" w14:textId="2BD2BC25" w:rsidR="00CB5654" w:rsidRPr="00DA27F5" w:rsidRDefault="00CB5654" w:rsidP="00CB5654">
            <w:pPr>
              <w:pStyle w:val="Standard"/>
              <w:snapToGrid w:val="0"/>
              <w:spacing w:after="120"/>
              <w:rPr>
                <w:rFonts w:ascii="Times New Roman" w:hAnsi="Times New Roman" w:cs="Times New Roman"/>
                <w:sz w:val="22"/>
                <w:szCs w:val="22"/>
              </w:rPr>
            </w:pPr>
          </w:p>
        </w:tc>
      </w:tr>
      <w:tr w:rsidR="00CB5654" w:rsidRPr="00DA27F5" w14:paraId="42B5BFDF" w14:textId="77777777" w:rsidTr="008E228F">
        <w:tc>
          <w:tcPr>
            <w:tcW w:w="9635" w:type="dxa"/>
            <w:gridSpan w:val="4"/>
            <w:tcMar>
              <w:top w:w="0" w:type="dxa"/>
              <w:left w:w="108" w:type="dxa"/>
              <w:bottom w:w="0" w:type="dxa"/>
              <w:right w:w="108" w:type="dxa"/>
            </w:tcMar>
          </w:tcPr>
          <w:p w14:paraId="42B5BFDE" w14:textId="24C080DF" w:rsidR="00CB5654" w:rsidRPr="00DA27F5" w:rsidRDefault="00CB5654" w:rsidP="00CB5654">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Teaching:</w:t>
            </w:r>
          </w:p>
        </w:tc>
      </w:tr>
      <w:tr w:rsidR="00BD4C31" w:rsidRPr="00DA27F5" w14:paraId="1C27D362" w14:textId="77777777" w:rsidTr="008E228F">
        <w:tc>
          <w:tcPr>
            <w:tcW w:w="392" w:type="dxa"/>
            <w:tcMar>
              <w:top w:w="0" w:type="dxa"/>
              <w:left w:w="108" w:type="dxa"/>
              <w:bottom w:w="0" w:type="dxa"/>
              <w:right w:w="108" w:type="dxa"/>
            </w:tcMar>
          </w:tcPr>
          <w:p w14:paraId="25D58B93"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C583CBB" w14:textId="464377E1"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w:t>
            </w:r>
            <w:r>
              <w:rPr>
                <w:rFonts w:ascii="Times New Roman" w:hAnsi="Times New Roman" w:cs="Times New Roman"/>
                <w:sz w:val="22"/>
                <w:szCs w:val="22"/>
                <w:lang w:val="en-GB"/>
              </w:rPr>
              <w:t>25</w:t>
            </w:r>
            <w:r>
              <w:rPr>
                <w:rFonts w:ascii="Times New Roman" w:hAnsi="Times New Roman" w:cs="Times New Roman"/>
                <w:sz w:val="22"/>
                <w:szCs w:val="22"/>
              </w:rPr>
              <w:t>-Present</w:t>
            </w:r>
          </w:p>
        </w:tc>
        <w:tc>
          <w:tcPr>
            <w:tcW w:w="7826" w:type="dxa"/>
            <w:gridSpan w:val="2"/>
            <w:tcMar>
              <w:top w:w="0" w:type="dxa"/>
              <w:left w:w="108" w:type="dxa"/>
              <w:bottom w:w="0" w:type="dxa"/>
              <w:right w:w="108" w:type="dxa"/>
            </w:tcMar>
          </w:tcPr>
          <w:p w14:paraId="255105EC" w14:textId="63F4C4C8" w:rsidR="00956D90" w:rsidRDefault="00BD4C31" w:rsidP="00BD4C31">
            <w:pPr>
              <w:pStyle w:val="Standard"/>
              <w:spacing w:after="120"/>
              <w:rPr>
                <w:rFonts w:ascii="Times New Roman" w:hAnsi="Times New Roman" w:cs="Times New Roman"/>
                <w:sz w:val="22"/>
                <w:szCs w:val="22"/>
              </w:rPr>
            </w:pPr>
            <w:r w:rsidRPr="00D25AC5">
              <w:rPr>
                <w:rFonts w:ascii="Times New Roman" w:hAnsi="Times New Roman" w:cs="Times New Roman"/>
                <w:sz w:val="22"/>
                <w:szCs w:val="22"/>
              </w:rPr>
              <w:t>Money and Banking (UG)</w:t>
            </w:r>
            <w:r w:rsidR="00956D90">
              <w:rPr>
                <w:rFonts w:ascii="Times New Roman" w:hAnsi="Times New Roman" w:cs="Times New Roman"/>
                <w:sz w:val="22"/>
                <w:szCs w:val="22"/>
              </w:rPr>
              <w:t xml:space="preserve"> and</w:t>
            </w:r>
            <w:r>
              <w:rPr>
                <w:rFonts w:ascii="Times New Roman" w:hAnsi="Times New Roman" w:cs="Times New Roman"/>
                <w:sz w:val="22"/>
                <w:szCs w:val="22"/>
              </w:rPr>
              <w:t xml:space="preserve"> </w:t>
            </w:r>
            <w:r w:rsidRPr="00D25AC5">
              <w:rPr>
                <w:rFonts w:ascii="Times New Roman" w:hAnsi="Times New Roman" w:cs="Times New Roman"/>
                <w:sz w:val="22"/>
                <w:szCs w:val="22"/>
              </w:rPr>
              <w:t>Macroeconomics (MSc)</w:t>
            </w:r>
          </w:p>
          <w:p w14:paraId="301E797F" w14:textId="52CD3402" w:rsidR="00BD4C31" w:rsidRPr="00D25AC5" w:rsidRDefault="00BD4C31" w:rsidP="00BD4C31">
            <w:pPr>
              <w:pStyle w:val="Standard"/>
              <w:spacing w:after="120"/>
              <w:rPr>
                <w:rFonts w:ascii="Times New Roman" w:hAnsi="Times New Roman" w:cs="Times New Roman"/>
                <w:iCs/>
                <w:sz w:val="22"/>
                <w:szCs w:val="22"/>
              </w:rPr>
            </w:pPr>
            <w:r w:rsidRPr="00FD101D">
              <w:rPr>
                <w:rFonts w:ascii="Times New Roman" w:hAnsi="Times New Roman" w:cs="Times New Roman"/>
                <w:sz w:val="22"/>
                <w:szCs w:val="22"/>
              </w:rPr>
              <w:t>City St George’s, University of London</w:t>
            </w:r>
          </w:p>
        </w:tc>
      </w:tr>
      <w:tr w:rsidR="00BD4C31" w:rsidRPr="00DA27F5" w14:paraId="1923AB23" w14:textId="77777777" w:rsidTr="008E228F">
        <w:tc>
          <w:tcPr>
            <w:tcW w:w="392" w:type="dxa"/>
            <w:tcMar>
              <w:top w:w="0" w:type="dxa"/>
              <w:left w:w="108" w:type="dxa"/>
              <w:bottom w:w="0" w:type="dxa"/>
              <w:right w:w="108" w:type="dxa"/>
            </w:tcMar>
          </w:tcPr>
          <w:p w14:paraId="761B7B93"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760BC4D" w14:textId="1FA39A87"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2021-2025</w:t>
            </w:r>
          </w:p>
        </w:tc>
        <w:tc>
          <w:tcPr>
            <w:tcW w:w="7826" w:type="dxa"/>
            <w:gridSpan w:val="2"/>
            <w:tcMar>
              <w:top w:w="0" w:type="dxa"/>
              <w:left w:w="108" w:type="dxa"/>
              <w:bottom w:w="0" w:type="dxa"/>
              <w:right w:w="108" w:type="dxa"/>
            </w:tcMar>
          </w:tcPr>
          <w:p w14:paraId="7524A039" w14:textId="29569038" w:rsidR="00BD4C31" w:rsidRPr="001254A3" w:rsidRDefault="00BD4C31" w:rsidP="00BD4C31">
            <w:pPr>
              <w:pStyle w:val="Standard"/>
              <w:spacing w:after="120"/>
              <w:rPr>
                <w:rFonts w:ascii="Times New Roman" w:hAnsi="Times New Roman" w:cs="Times New Roman"/>
                <w:sz w:val="22"/>
                <w:szCs w:val="22"/>
              </w:rPr>
            </w:pPr>
            <w:r w:rsidRPr="001F37FB">
              <w:rPr>
                <w:rFonts w:ascii="Times New Roman" w:hAnsi="Times New Roman" w:cs="Times New Roman"/>
                <w:sz w:val="22"/>
                <w:szCs w:val="22"/>
              </w:rPr>
              <w:t>Computational Economics (Machine Learning Focus, MSc Economics with Data Science Core Module), University of Essex</w:t>
            </w:r>
          </w:p>
        </w:tc>
      </w:tr>
      <w:tr w:rsidR="00BD4C31" w:rsidRPr="00DA27F5" w14:paraId="23EC6C47" w14:textId="77777777" w:rsidTr="008E228F">
        <w:tc>
          <w:tcPr>
            <w:tcW w:w="392" w:type="dxa"/>
            <w:tcMar>
              <w:top w:w="0" w:type="dxa"/>
              <w:left w:w="108" w:type="dxa"/>
              <w:bottom w:w="0" w:type="dxa"/>
              <w:right w:w="108" w:type="dxa"/>
            </w:tcMar>
          </w:tcPr>
          <w:p w14:paraId="1ABC759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4AF8BB23" w14:textId="177E549C"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2018-2025</w:t>
            </w:r>
          </w:p>
        </w:tc>
        <w:tc>
          <w:tcPr>
            <w:tcW w:w="7826" w:type="dxa"/>
            <w:gridSpan w:val="2"/>
            <w:tcMar>
              <w:top w:w="0" w:type="dxa"/>
              <w:left w:w="108" w:type="dxa"/>
              <w:bottom w:w="0" w:type="dxa"/>
              <w:right w:w="108" w:type="dxa"/>
            </w:tcMar>
          </w:tcPr>
          <w:p w14:paraId="433002E9" w14:textId="75FB3093" w:rsidR="00BD4C31" w:rsidRPr="001254A3" w:rsidRDefault="00BD4C31" w:rsidP="00BD4C31">
            <w:pPr>
              <w:pStyle w:val="Standard"/>
              <w:spacing w:after="120"/>
              <w:rPr>
                <w:rFonts w:ascii="Times New Roman" w:hAnsi="Times New Roman" w:cs="Times New Roman"/>
                <w:sz w:val="22"/>
                <w:szCs w:val="22"/>
              </w:rPr>
            </w:pPr>
            <w:r w:rsidRPr="001254A3">
              <w:rPr>
                <w:rFonts w:ascii="Times New Roman" w:hAnsi="Times New Roman" w:cs="Times New Roman" w:hint="cs"/>
                <w:sz w:val="22"/>
                <w:szCs w:val="22"/>
              </w:rPr>
              <w:t>Topics in Macro (Ph.D.</w:t>
            </w:r>
            <w:r>
              <w:rPr>
                <w:rFonts w:ascii="Times New Roman" w:hAnsi="Times New Roman" w:cs="Times New Roman"/>
                <w:sz w:val="22"/>
                <w:szCs w:val="22"/>
              </w:rPr>
              <w:t>-level course)</w:t>
            </w:r>
            <w:r w:rsidRPr="001254A3">
              <w:rPr>
                <w:rFonts w:ascii="Times New Roman" w:hAnsi="Times New Roman" w:cs="Times New Roman" w:hint="cs"/>
                <w:sz w:val="22"/>
                <w:szCs w:val="22"/>
              </w:rPr>
              <w:t>, University of Essex</w:t>
            </w:r>
          </w:p>
        </w:tc>
      </w:tr>
      <w:tr w:rsidR="00BD4C31" w:rsidRPr="00DA27F5" w14:paraId="4BAD8601" w14:textId="77777777" w:rsidTr="008E228F">
        <w:tc>
          <w:tcPr>
            <w:tcW w:w="392" w:type="dxa"/>
            <w:tcMar>
              <w:top w:w="0" w:type="dxa"/>
              <w:left w:w="108" w:type="dxa"/>
              <w:bottom w:w="0" w:type="dxa"/>
              <w:right w:w="108" w:type="dxa"/>
            </w:tcMar>
          </w:tcPr>
          <w:p w14:paraId="01D7F042"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428CE45" w14:textId="1457B850"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2018-2020</w:t>
            </w:r>
          </w:p>
        </w:tc>
        <w:tc>
          <w:tcPr>
            <w:tcW w:w="7826" w:type="dxa"/>
            <w:gridSpan w:val="2"/>
            <w:tcMar>
              <w:top w:w="0" w:type="dxa"/>
              <w:left w:w="108" w:type="dxa"/>
              <w:bottom w:w="0" w:type="dxa"/>
              <w:right w:w="108" w:type="dxa"/>
            </w:tcMar>
          </w:tcPr>
          <w:p w14:paraId="3C7E130C" w14:textId="202AB641" w:rsidR="00BD4C31" w:rsidRPr="001254A3" w:rsidRDefault="00BD4C31" w:rsidP="00BD4C31">
            <w:pPr>
              <w:pStyle w:val="Standard"/>
              <w:spacing w:after="120"/>
              <w:rPr>
                <w:rFonts w:ascii="Times New Roman" w:hAnsi="Times New Roman" w:cs="Times New Roman"/>
                <w:sz w:val="22"/>
                <w:szCs w:val="22"/>
              </w:rPr>
            </w:pPr>
            <w:r w:rsidRPr="001254A3">
              <w:rPr>
                <w:rFonts w:ascii="Times New Roman" w:hAnsi="Times New Roman" w:cs="Times New Roman" w:hint="cs"/>
                <w:sz w:val="22"/>
                <w:szCs w:val="22"/>
              </w:rPr>
              <w:t>Computational Methods in Agent Based Economics and Policy Simulation</w:t>
            </w:r>
            <w:r>
              <w:rPr>
                <w:rFonts w:ascii="Times New Roman" w:hAnsi="Times New Roman" w:cs="Times New Roman"/>
                <w:sz w:val="22"/>
                <w:szCs w:val="22"/>
              </w:rPr>
              <w:t xml:space="preserve">, </w:t>
            </w:r>
            <w:r w:rsidRPr="001254A3">
              <w:rPr>
                <w:rFonts w:ascii="Times New Roman" w:hAnsi="Times New Roman" w:cs="Times New Roman" w:hint="cs"/>
                <w:sz w:val="22"/>
                <w:szCs w:val="22"/>
              </w:rPr>
              <w:t>Essex</w:t>
            </w:r>
          </w:p>
        </w:tc>
      </w:tr>
      <w:tr w:rsidR="00BD4C31" w:rsidRPr="00DA27F5" w14:paraId="10AC7341" w14:textId="77777777" w:rsidTr="008E228F">
        <w:tc>
          <w:tcPr>
            <w:tcW w:w="392" w:type="dxa"/>
            <w:tcMar>
              <w:top w:w="0" w:type="dxa"/>
              <w:left w:w="108" w:type="dxa"/>
              <w:bottom w:w="0" w:type="dxa"/>
              <w:right w:w="108" w:type="dxa"/>
            </w:tcMar>
          </w:tcPr>
          <w:p w14:paraId="71FD9554"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2856ABF5" w14:textId="6D5DDB36"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Pre 2018</w:t>
            </w:r>
          </w:p>
        </w:tc>
        <w:tc>
          <w:tcPr>
            <w:tcW w:w="7826" w:type="dxa"/>
            <w:gridSpan w:val="2"/>
            <w:tcMar>
              <w:top w:w="0" w:type="dxa"/>
              <w:left w:w="108" w:type="dxa"/>
              <w:bottom w:w="0" w:type="dxa"/>
              <w:right w:w="108" w:type="dxa"/>
            </w:tcMar>
          </w:tcPr>
          <w:p w14:paraId="2149A1A8"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Intermediate Macroeconomics, Yale University, TA for Prof. William Nordhaus</w:t>
            </w:r>
          </w:p>
          <w:p w14:paraId="41222D3A"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Intermediate Macroeconomics, Yale University, TA for Prof. Michael Peters</w:t>
            </w:r>
          </w:p>
          <w:p w14:paraId="1594E47C" w14:textId="0645DC54"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 xml:space="preserve">Stochastic Frontier and Efficiency Estimation, </w:t>
            </w:r>
            <w:proofErr w:type="spellStart"/>
            <w:r w:rsidRPr="00E072DE">
              <w:rPr>
                <w:rFonts w:ascii="Times New Roman" w:hAnsi="Times New Roman" w:cs="Times New Roman"/>
                <w:sz w:val="22"/>
                <w:szCs w:val="22"/>
              </w:rPr>
              <w:t>Cemmap</w:t>
            </w:r>
            <w:proofErr w:type="spellEnd"/>
            <w:r w:rsidRPr="00E072DE">
              <w:rPr>
                <w:rFonts w:ascii="Times New Roman" w:hAnsi="Times New Roman" w:cs="Times New Roman"/>
                <w:sz w:val="22"/>
                <w:szCs w:val="22"/>
              </w:rPr>
              <w:t>, TA for Prof. William Greene</w:t>
            </w:r>
          </w:p>
          <w:p w14:paraId="7CEE88D1"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Microsimulation/</w:t>
            </w:r>
            <w:proofErr w:type="spellStart"/>
            <w:r w:rsidRPr="00E072DE">
              <w:rPr>
                <w:rFonts w:ascii="Times New Roman" w:hAnsi="Times New Roman" w:cs="Times New Roman"/>
                <w:sz w:val="22"/>
                <w:szCs w:val="22"/>
              </w:rPr>
              <w:t>Microeconometrics</w:t>
            </w:r>
            <w:proofErr w:type="spellEnd"/>
            <w:r w:rsidRPr="00E072DE">
              <w:rPr>
                <w:rFonts w:ascii="Times New Roman" w:hAnsi="Times New Roman" w:cs="Times New Roman"/>
                <w:sz w:val="22"/>
                <w:szCs w:val="22"/>
              </w:rPr>
              <w:t xml:space="preserve">, </w:t>
            </w:r>
            <w:proofErr w:type="spellStart"/>
            <w:r w:rsidRPr="00E072DE">
              <w:rPr>
                <w:rFonts w:ascii="Times New Roman" w:hAnsi="Times New Roman" w:cs="Times New Roman"/>
                <w:sz w:val="22"/>
                <w:szCs w:val="22"/>
              </w:rPr>
              <w:t>Cemmap</w:t>
            </w:r>
            <w:proofErr w:type="spellEnd"/>
            <w:r w:rsidRPr="00E072DE">
              <w:rPr>
                <w:rFonts w:ascii="Times New Roman" w:hAnsi="Times New Roman" w:cs="Times New Roman"/>
                <w:sz w:val="22"/>
                <w:szCs w:val="22"/>
              </w:rPr>
              <w:t>, TA for Prof. Alan Duncan</w:t>
            </w:r>
          </w:p>
          <w:p w14:paraId="200F93F9" w14:textId="4A684C8F" w:rsidR="00BD4C31" w:rsidRPr="00D92503"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Microeconomics Principle/Intermediate Economics Theory</w:t>
            </w:r>
            <w:r>
              <w:rPr>
                <w:rFonts w:ascii="Times New Roman" w:hAnsi="Times New Roman" w:cs="Times New Roman"/>
                <w:sz w:val="22"/>
                <w:szCs w:val="22"/>
              </w:rPr>
              <w:t xml:space="preserve">, </w:t>
            </w:r>
            <w:r w:rsidRPr="00E072DE">
              <w:rPr>
                <w:rFonts w:ascii="Times New Roman" w:hAnsi="Times New Roman" w:cs="Times New Roman"/>
                <w:sz w:val="22"/>
                <w:szCs w:val="22"/>
              </w:rPr>
              <w:t>UIUC</w:t>
            </w:r>
          </w:p>
        </w:tc>
      </w:tr>
      <w:tr w:rsidR="00BD4C31" w:rsidRPr="00DA27F5" w14:paraId="42B5BFE9" w14:textId="77777777" w:rsidTr="008E228F">
        <w:tc>
          <w:tcPr>
            <w:tcW w:w="9635" w:type="dxa"/>
            <w:gridSpan w:val="4"/>
            <w:tcMar>
              <w:top w:w="0" w:type="dxa"/>
              <w:left w:w="108" w:type="dxa"/>
              <w:bottom w:w="0" w:type="dxa"/>
              <w:right w:w="108" w:type="dxa"/>
            </w:tcMar>
          </w:tcPr>
          <w:p w14:paraId="42B5BFE8" w14:textId="77777777" w:rsidR="00BD4C31" w:rsidRPr="00DA27F5" w:rsidRDefault="00BD4C31" w:rsidP="00BD4C31">
            <w:pPr>
              <w:pStyle w:val="Standard"/>
              <w:snapToGrid w:val="0"/>
              <w:spacing w:after="120"/>
              <w:rPr>
                <w:rFonts w:ascii="Times New Roman" w:hAnsi="Times New Roman" w:cs="Times New Roman"/>
                <w:sz w:val="22"/>
                <w:szCs w:val="22"/>
              </w:rPr>
            </w:pPr>
          </w:p>
        </w:tc>
      </w:tr>
      <w:tr w:rsidR="00BD4C31" w:rsidRPr="00DA27F5" w14:paraId="42B5C007" w14:textId="77777777" w:rsidTr="008E228F">
        <w:tc>
          <w:tcPr>
            <w:tcW w:w="9635" w:type="dxa"/>
            <w:gridSpan w:val="4"/>
            <w:tcMar>
              <w:top w:w="0" w:type="dxa"/>
              <w:left w:w="108" w:type="dxa"/>
              <w:bottom w:w="0" w:type="dxa"/>
              <w:right w:w="108" w:type="dxa"/>
            </w:tcMar>
          </w:tcPr>
          <w:p w14:paraId="42B5C006" w14:textId="58B4039B" w:rsidR="00BD4C31" w:rsidRPr="00DA27F5"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sz w:val="22"/>
                <w:szCs w:val="22"/>
                <w:u w:val="single"/>
              </w:rPr>
              <w:t>Journal Referee</w:t>
            </w:r>
            <w:r w:rsidRPr="006E0658">
              <w:rPr>
                <w:rFonts w:ascii="Times New Roman" w:hAnsi="Times New Roman" w:cs="Times New Roman"/>
                <w:b/>
                <w:sz w:val="22"/>
                <w:szCs w:val="22"/>
                <w:u w:val="single"/>
              </w:rPr>
              <w:t xml:space="preserve"> Services:</w:t>
            </w:r>
          </w:p>
        </w:tc>
      </w:tr>
      <w:tr w:rsidR="00BD4C31" w:rsidRPr="00DA27F5" w14:paraId="7B706401" w14:textId="77777777" w:rsidTr="008E228F">
        <w:tc>
          <w:tcPr>
            <w:tcW w:w="392" w:type="dxa"/>
            <w:tcMar>
              <w:top w:w="0" w:type="dxa"/>
              <w:left w:w="108" w:type="dxa"/>
              <w:bottom w:w="0" w:type="dxa"/>
              <w:right w:w="108" w:type="dxa"/>
            </w:tcMar>
          </w:tcPr>
          <w:p w14:paraId="321FE4C3" w14:textId="399347BF"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1DC4C86" w14:textId="5FC13B34" w:rsidR="00BD4C31" w:rsidRPr="00AC67BE" w:rsidRDefault="00BD4C31" w:rsidP="00BD4C31">
            <w:pPr>
              <w:pStyle w:val="Standard"/>
              <w:snapToGrid w:val="0"/>
              <w:spacing w:after="120"/>
              <w:rPr>
                <w:rFonts w:ascii="Times New Roman" w:hAnsi="Times New Roman" w:cs="Times New Roman"/>
                <w:i/>
                <w:iCs/>
                <w:sz w:val="22"/>
                <w:szCs w:val="22"/>
              </w:rPr>
            </w:pPr>
            <w:r w:rsidRPr="00AC67BE">
              <w:rPr>
                <w:rFonts w:ascii="Times New Roman" w:hAnsi="Times New Roman" w:cs="Times New Roman"/>
                <w:i/>
                <w:iCs/>
                <w:sz w:val="22"/>
                <w:szCs w:val="22"/>
              </w:rPr>
              <w:t>The Review of Economic Studies (</w:t>
            </w:r>
            <w:proofErr w:type="spellStart"/>
            <w:r w:rsidRPr="00AC67BE">
              <w:rPr>
                <w:rFonts w:ascii="Times New Roman" w:hAnsi="Times New Roman" w:cs="Times New Roman"/>
                <w:i/>
                <w:iCs/>
                <w:sz w:val="22"/>
                <w:szCs w:val="22"/>
              </w:rPr>
              <w:t>REStud</w:t>
            </w:r>
            <w:proofErr w:type="spellEnd"/>
            <w:r w:rsidRPr="00AC67BE">
              <w:rPr>
                <w:rFonts w:ascii="Times New Roman" w:hAnsi="Times New Roman" w:cs="Times New Roman"/>
                <w:i/>
                <w:iCs/>
                <w:sz w:val="22"/>
                <w:szCs w:val="22"/>
              </w:rPr>
              <w:t xml:space="preserve">), </w:t>
            </w:r>
            <w:r w:rsidRPr="001320C1">
              <w:rPr>
                <w:rFonts w:ascii="Times New Roman" w:hAnsi="Times New Roman" w:cs="Times New Roman"/>
                <w:i/>
                <w:iCs/>
                <w:sz w:val="22"/>
                <w:szCs w:val="22"/>
              </w:rPr>
              <w:t>International Economic Review (IER)</w:t>
            </w:r>
            <w:r>
              <w:rPr>
                <w:rFonts w:ascii="Times New Roman" w:hAnsi="Times New Roman" w:cs="Times New Roman"/>
                <w:i/>
                <w:iCs/>
                <w:sz w:val="22"/>
                <w:szCs w:val="22"/>
                <w:lang w:val="en-GB"/>
              </w:rPr>
              <w:t xml:space="preserve">, </w:t>
            </w:r>
            <w:r w:rsidRPr="00AC67BE">
              <w:rPr>
                <w:rFonts w:ascii="Times New Roman" w:hAnsi="Times New Roman" w:cs="Times New Roman" w:hint="eastAsia"/>
                <w:i/>
                <w:iCs/>
                <w:sz w:val="22"/>
                <w:szCs w:val="22"/>
              </w:rPr>
              <w:t>R</w:t>
            </w:r>
            <w:r w:rsidRPr="00AC67BE">
              <w:rPr>
                <w:rFonts w:ascii="Times New Roman" w:hAnsi="Times New Roman" w:cs="Times New Roman"/>
                <w:i/>
                <w:iCs/>
                <w:sz w:val="22"/>
                <w:szCs w:val="22"/>
              </w:rPr>
              <w:t>eview of Economic Dynamics (RED), Labour Economics, European Economic Review (EER), Journal of Economic Dynamics and Control (JEDC), Oxford Bulletin of Economics and Statistics, Oxford Economic Papers, Economic Theory, China Economic Review, Journal of Population Economics, Fiscal Studies, Empirical Economics, Economica,</w:t>
            </w:r>
            <w:r w:rsidRPr="00AC67BE">
              <w:rPr>
                <w:i/>
                <w:iCs/>
              </w:rPr>
              <w:t xml:space="preserve"> </w:t>
            </w:r>
            <w:r w:rsidRPr="00AC67BE">
              <w:rPr>
                <w:rFonts w:ascii="Times New Roman" w:hAnsi="Times New Roman" w:cs="Times New Roman"/>
                <w:i/>
                <w:iCs/>
                <w:sz w:val="22"/>
                <w:szCs w:val="22"/>
              </w:rPr>
              <w:t>Review of Behavioral Finance, Economics, Routledge.</w:t>
            </w:r>
          </w:p>
        </w:tc>
      </w:tr>
      <w:tr w:rsidR="00BD4C31" w:rsidRPr="00DA27F5" w14:paraId="3DC84C22" w14:textId="77777777" w:rsidTr="008E228F">
        <w:tc>
          <w:tcPr>
            <w:tcW w:w="392" w:type="dxa"/>
            <w:tcMar>
              <w:top w:w="0" w:type="dxa"/>
              <w:left w:w="108" w:type="dxa"/>
              <w:bottom w:w="0" w:type="dxa"/>
              <w:right w:w="108" w:type="dxa"/>
            </w:tcMar>
          </w:tcPr>
          <w:p w14:paraId="55AB7F7B"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F467A23" w14:textId="77777777" w:rsidR="00BD4C31" w:rsidRDefault="00BD4C31" w:rsidP="00BD4C31">
            <w:pPr>
              <w:pStyle w:val="Standard"/>
              <w:snapToGrid w:val="0"/>
              <w:spacing w:after="120"/>
              <w:rPr>
                <w:rFonts w:ascii="Times New Roman" w:hAnsi="Times New Roman" w:cs="Times New Roman"/>
                <w:b/>
                <w:bCs/>
                <w:sz w:val="22"/>
                <w:szCs w:val="22"/>
              </w:rPr>
            </w:pPr>
          </w:p>
        </w:tc>
      </w:tr>
      <w:tr w:rsidR="00BD4C31" w:rsidRPr="00DA27F5" w14:paraId="64BA420A" w14:textId="77777777" w:rsidTr="00697BD1">
        <w:tc>
          <w:tcPr>
            <w:tcW w:w="9635" w:type="dxa"/>
            <w:gridSpan w:val="4"/>
            <w:tcMar>
              <w:top w:w="0" w:type="dxa"/>
              <w:left w:w="108" w:type="dxa"/>
              <w:bottom w:w="0" w:type="dxa"/>
              <w:right w:w="108" w:type="dxa"/>
            </w:tcMar>
          </w:tcPr>
          <w:p w14:paraId="77B48E0B" w14:textId="0DF240C6" w:rsidR="00BD4C31" w:rsidRPr="00811939" w:rsidRDefault="00BD4C31" w:rsidP="00BD4C31">
            <w:pPr>
              <w:pStyle w:val="Standard"/>
              <w:snapToGrid w:val="0"/>
              <w:spacing w:after="120"/>
            </w:pPr>
            <w:r w:rsidRPr="00811939">
              <w:rPr>
                <w:rFonts w:ascii="Times New Roman" w:hAnsi="Times New Roman" w:cs="Times New Roman"/>
                <w:b/>
                <w:sz w:val="22"/>
                <w:szCs w:val="22"/>
                <w:u w:val="single"/>
              </w:rPr>
              <w:t>Conference and Workshop Organization:</w:t>
            </w:r>
          </w:p>
        </w:tc>
      </w:tr>
      <w:tr w:rsidR="00BD4C31" w:rsidRPr="00DA27F5" w14:paraId="204F1933" w14:textId="77777777" w:rsidTr="008E228F">
        <w:tc>
          <w:tcPr>
            <w:tcW w:w="392" w:type="dxa"/>
            <w:tcMar>
              <w:top w:w="0" w:type="dxa"/>
              <w:left w:w="108" w:type="dxa"/>
              <w:bottom w:w="0" w:type="dxa"/>
              <w:right w:w="108" w:type="dxa"/>
            </w:tcMar>
          </w:tcPr>
          <w:p w14:paraId="1A9B6F95"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8145D60" w14:textId="5C1BB577" w:rsidR="00BD4C31" w:rsidRPr="005D55FC" w:rsidRDefault="00BD4C31" w:rsidP="00BD4C31">
            <w:pPr>
              <w:pStyle w:val="Standard"/>
              <w:snapToGrid w:val="0"/>
              <w:spacing w:after="120"/>
              <w:rPr>
                <w:rFonts w:ascii="Times New Roman" w:hAnsi="Times New Roman" w:cs="Times New Roman"/>
                <w:sz w:val="22"/>
                <w:szCs w:val="22"/>
              </w:rPr>
            </w:pPr>
            <w:proofErr w:type="spellStart"/>
            <w:r w:rsidRPr="00211931">
              <w:rPr>
                <w:rFonts w:ascii="Times New Roman" w:hAnsi="Times New Roman" w:cs="Times New Roman"/>
                <w:sz w:val="22"/>
                <w:szCs w:val="22"/>
              </w:rPr>
              <w:t>Programme</w:t>
            </w:r>
            <w:proofErr w:type="spellEnd"/>
            <w:r w:rsidRPr="00211931">
              <w:rPr>
                <w:rFonts w:ascii="Times New Roman" w:hAnsi="Times New Roman" w:cs="Times New Roman"/>
                <w:sz w:val="22"/>
                <w:szCs w:val="22"/>
              </w:rPr>
              <w:t xml:space="preserve"> Committee Member, Royal Economic Society Conference, 202</w:t>
            </w:r>
            <w:r>
              <w:rPr>
                <w:rFonts w:ascii="Times New Roman" w:hAnsi="Times New Roman" w:cs="Times New Roman"/>
                <w:sz w:val="22"/>
                <w:szCs w:val="22"/>
              </w:rPr>
              <w:t>5</w:t>
            </w:r>
            <w:r w:rsidRPr="00211931">
              <w:rPr>
                <w:rFonts w:ascii="Times New Roman" w:hAnsi="Times New Roman" w:cs="Times New Roman"/>
                <w:sz w:val="22"/>
                <w:szCs w:val="22"/>
              </w:rPr>
              <w:t xml:space="preserve"> - </w:t>
            </w:r>
            <w:r>
              <w:rPr>
                <w:rFonts w:ascii="Times New Roman" w:hAnsi="Times New Roman" w:cs="Times New Roman"/>
                <w:sz w:val="22"/>
                <w:szCs w:val="22"/>
              </w:rPr>
              <w:t>2027</w:t>
            </w:r>
          </w:p>
        </w:tc>
      </w:tr>
      <w:tr w:rsidR="00BD4C31" w:rsidRPr="00DA27F5" w14:paraId="30064E7F" w14:textId="77777777" w:rsidTr="008E228F">
        <w:tc>
          <w:tcPr>
            <w:tcW w:w="392" w:type="dxa"/>
            <w:tcMar>
              <w:top w:w="0" w:type="dxa"/>
              <w:left w:w="108" w:type="dxa"/>
              <w:bottom w:w="0" w:type="dxa"/>
              <w:right w:w="108" w:type="dxa"/>
            </w:tcMar>
          </w:tcPr>
          <w:p w14:paraId="6170479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B77DA81" w14:textId="7D561631" w:rsidR="00BD4C31" w:rsidRPr="0083133E"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Co-organizer of </w:t>
            </w:r>
            <w:r w:rsidRPr="00BC6FDF">
              <w:rPr>
                <w:rFonts w:ascii="Times New Roman" w:hAnsi="Times New Roman" w:cs="Times New Roman"/>
                <w:sz w:val="22"/>
                <w:szCs w:val="22"/>
              </w:rPr>
              <w:t>Essex Search and Matching Workshop</w:t>
            </w:r>
            <w:r>
              <w:rPr>
                <w:rFonts w:ascii="Times New Roman" w:hAnsi="Times New Roman" w:cs="Times New Roman"/>
                <w:sz w:val="22"/>
                <w:szCs w:val="22"/>
              </w:rPr>
              <w:t xml:space="preserve">, </w:t>
            </w:r>
            <w:r w:rsidRPr="00DE2F82">
              <w:rPr>
                <w:rFonts w:ascii="Times New Roman" w:hAnsi="Times New Roman" w:cs="Times New Roman"/>
                <w:sz w:val="22"/>
                <w:szCs w:val="22"/>
              </w:rPr>
              <w:t>20</w:t>
            </w:r>
            <w:r>
              <w:rPr>
                <w:rFonts w:ascii="Times New Roman" w:hAnsi="Times New Roman" w:cs="Times New Roman"/>
                <w:sz w:val="22"/>
                <w:szCs w:val="22"/>
              </w:rPr>
              <w:t>24</w:t>
            </w:r>
          </w:p>
        </w:tc>
      </w:tr>
      <w:tr w:rsidR="00BD4C31" w:rsidRPr="00DA27F5" w14:paraId="502BA3CF" w14:textId="77777777" w:rsidTr="008E228F">
        <w:tc>
          <w:tcPr>
            <w:tcW w:w="392" w:type="dxa"/>
            <w:tcMar>
              <w:top w:w="0" w:type="dxa"/>
              <w:left w:w="108" w:type="dxa"/>
              <w:bottom w:w="0" w:type="dxa"/>
              <w:right w:w="108" w:type="dxa"/>
            </w:tcMar>
          </w:tcPr>
          <w:p w14:paraId="7DB036D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6C35347E" w14:textId="77777777" w:rsidR="00BD4C31" w:rsidRPr="00B84C28" w:rsidRDefault="00BD4C31" w:rsidP="00BD4C31">
            <w:pPr>
              <w:pStyle w:val="Standard"/>
              <w:snapToGrid w:val="0"/>
              <w:spacing w:after="120"/>
              <w:rPr>
                <w:rFonts w:ascii="Times New Roman" w:hAnsi="Times New Roman" w:cs="Times New Roman"/>
                <w:b/>
                <w:bCs/>
                <w:sz w:val="22"/>
                <w:szCs w:val="22"/>
              </w:rPr>
            </w:pPr>
          </w:p>
        </w:tc>
      </w:tr>
      <w:tr w:rsidR="00BD4C31" w:rsidRPr="00DA27F5" w14:paraId="45E56794" w14:textId="77777777" w:rsidTr="00493A8F">
        <w:tc>
          <w:tcPr>
            <w:tcW w:w="9635" w:type="dxa"/>
            <w:gridSpan w:val="4"/>
            <w:tcMar>
              <w:top w:w="0" w:type="dxa"/>
              <w:left w:w="108" w:type="dxa"/>
              <w:bottom w:w="0" w:type="dxa"/>
              <w:right w:w="108" w:type="dxa"/>
            </w:tcMar>
          </w:tcPr>
          <w:p w14:paraId="58A826CD" w14:textId="09C849C3" w:rsidR="00BD4C31" w:rsidRPr="00211931"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sz w:val="22"/>
                <w:szCs w:val="22"/>
                <w:u w:val="single"/>
              </w:rPr>
              <w:t>Departmental</w:t>
            </w:r>
            <w:r w:rsidRPr="006E0658">
              <w:rPr>
                <w:rFonts w:ascii="Times New Roman" w:hAnsi="Times New Roman" w:cs="Times New Roman"/>
                <w:b/>
                <w:sz w:val="22"/>
                <w:szCs w:val="22"/>
                <w:u w:val="single"/>
              </w:rPr>
              <w:t xml:space="preserve"> Services:</w:t>
            </w:r>
          </w:p>
        </w:tc>
      </w:tr>
      <w:tr w:rsidR="00BD4C31" w:rsidRPr="00DA27F5" w14:paraId="5ADC2603" w14:textId="77777777" w:rsidTr="008E228F">
        <w:tc>
          <w:tcPr>
            <w:tcW w:w="392" w:type="dxa"/>
            <w:tcMar>
              <w:top w:w="0" w:type="dxa"/>
              <w:left w:w="108" w:type="dxa"/>
              <w:bottom w:w="0" w:type="dxa"/>
              <w:right w:w="108" w:type="dxa"/>
            </w:tcMar>
          </w:tcPr>
          <w:p w14:paraId="21ECB43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10CB1B1F" w14:textId="23F8B4A9" w:rsidR="00BD4C31" w:rsidRPr="00203399" w:rsidRDefault="00BD4C31" w:rsidP="00BD4C31">
            <w:pPr>
              <w:pStyle w:val="Standard"/>
              <w:snapToGrid w:val="0"/>
              <w:spacing w:after="120"/>
              <w:rPr>
                <w:rFonts w:ascii="Times New Roman" w:hAnsi="Times New Roman" w:cs="Times New Roman"/>
                <w:sz w:val="22"/>
                <w:szCs w:val="22"/>
              </w:rPr>
            </w:pPr>
            <w:r w:rsidRPr="000B4243">
              <w:rPr>
                <w:rFonts w:ascii="Times New Roman" w:hAnsi="Times New Roman" w:cs="Times New Roman"/>
                <w:sz w:val="22"/>
                <w:szCs w:val="22"/>
              </w:rPr>
              <w:t xml:space="preserve">Deputy Director for China </w:t>
            </w:r>
            <w:r>
              <w:rPr>
                <w:rFonts w:ascii="Times New Roman" w:hAnsi="Times New Roman" w:cs="Times New Roman"/>
                <w:sz w:val="22"/>
                <w:szCs w:val="22"/>
              </w:rPr>
              <w:t>Recruitment, 2022-2025</w:t>
            </w:r>
          </w:p>
        </w:tc>
      </w:tr>
      <w:tr w:rsidR="00BD4C31" w:rsidRPr="00DA27F5" w14:paraId="050546BC" w14:textId="77777777" w:rsidTr="008E228F">
        <w:tc>
          <w:tcPr>
            <w:tcW w:w="392" w:type="dxa"/>
            <w:tcMar>
              <w:top w:w="0" w:type="dxa"/>
              <w:left w:w="108" w:type="dxa"/>
              <w:bottom w:w="0" w:type="dxa"/>
              <w:right w:w="108" w:type="dxa"/>
            </w:tcMar>
          </w:tcPr>
          <w:p w14:paraId="0FF0249D"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AB96285" w14:textId="26CA55B3" w:rsidR="00BD4C31" w:rsidRPr="00203399" w:rsidRDefault="00BD4C31" w:rsidP="00BD4C31">
            <w:pPr>
              <w:pStyle w:val="Standard"/>
              <w:snapToGrid w:val="0"/>
              <w:spacing w:after="120"/>
              <w:rPr>
                <w:rFonts w:ascii="Times New Roman" w:hAnsi="Times New Roman" w:cs="Times New Roman"/>
                <w:sz w:val="22"/>
                <w:szCs w:val="22"/>
              </w:rPr>
            </w:pPr>
            <w:r w:rsidRPr="00970C8E">
              <w:rPr>
                <w:rFonts w:ascii="Times New Roman" w:hAnsi="Times New Roman" w:cs="Times New Roman"/>
                <w:sz w:val="22"/>
                <w:szCs w:val="22"/>
              </w:rPr>
              <w:t>Member of the Department's Internal Staffing Committee</w:t>
            </w:r>
            <w:r>
              <w:rPr>
                <w:rFonts w:ascii="Times New Roman" w:hAnsi="Times New Roman" w:cs="Times New Roman"/>
                <w:sz w:val="22"/>
                <w:szCs w:val="22"/>
              </w:rPr>
              <w:t>, 2023-2025</w:t>
            </w:r>
          </w:p>
        </w:tc>
      </w:tr>
      <w:tr w:rsidR="00BD4C31" w:rsidRPr="00DA27F5" w14:paraId="034BD3C0" w14:textId="77777777" w:rsidTr="008E228F">
        <w:tc>
          <w:tcPr>
            <w:tcW w:w="392" w:type="dxa"/>
            <w:tcMar>
              <w:top w:w="0" w:type="dxa"/>
              <w:left w:w="108" w:type="dxa"/>
              <w:bottom w:w="0" w:type="dxa"/>
              <w:right w:w="108" w:type="dxa"/>
            </w:tcMar>
          </w:tcPr>
          <w:p w14:paraId="46B1B64B"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AAB28E0" w14:textId="6E40F412" w:rsidR="00BD4C31" w:rsidRPr="000B4243"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 xml:space="preserve">Co-chair, </w:t>
            </w:r>
            <w:r w:rsidRPr="009916DB">
              <w:rPr>
                <w:rFonts w:ascii="Times New Roman" w:hAnsi="Times New Roman" w:cs="Times New Roman"/>
                <w:sz w:val="22"/>
                <w:szCs w:val="22"/>
              </w:rPr>
              <w:t xml:space="preserve">Athena SWAN Self-Assessment </w:t>
            </w:r>
            <w:r>
              <w:rPr>
                <w:rFonts w:ascii="Times New Roman" w:hAnsi="Times New Roman" w:cs="Times New Roman"/>
                <w:sz w:val="22"/>
                <w:szCs w:val="22"/>
              </w:rPr>
              <w:t>Committee, 2024-2025</w:t>
            </w:r>
          </w:p>
        </w:tc>
      </w:tr>
      <w:tr w:rsidR="00BD4C31" w:rsidRPr="00DA27F5" w14:paraId="54698C47" w14:textId="77777777" w:rsidTr="008E228F">
        <w:tc>
          <w:tcPr>
            <w:tcW w:w="392" w:type="dxa"/>
            <w:tcMar>
              <w:top w:w="0" w:type="dxa"/>
              <w:left w:w="108" w:type="dxa"/>
              <w:bottom w:w="0" w:type="dxa"/>
              <w:right w:w="108" w:type="dxa"/>
            </w:tcMar>
          </w:tcPr>
          <w:p w14:paraId="33D4BC2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343A04E" w14:textId="434ADC60" w:rsidR="00BD4C31" w:rsidRPr="00203399" w:rsidRDefault="00BD4C31" w:rsidP="00BD4C31">
            <w:pPr>
              <w:pStyle w:val="Standard"/>
              <w:tabs>
                <w:tab w:val="left" w:pos="1367"/>
              </w:tabs>
              <w:snapToGrid w:val="0"/>
              <w:spacing w:after="120"/>
              <w:rPr>
                <w:rFonts w:ascii="Times New Roman" w:hAnsi="Times New Roman" w:cs="Times New Roman"/>
                <w:sz w:val="22"/>
                <w:szCs w:val="22"/>
              </w:rPr>
            </w:pPr>
            <w:r w:rsidRPr="000B4243">
              <w:rPr>
                <w:rFonts w:ascii="Times New Roman" w:hAnsi="Times New Roman" w:cs="Times New Roman"/>
                <w:sz w:val="22"/>
                <w:szCs w:val="22"/>
              </w:rPr>
              <w:t>Dep</w:t>
            </w:r>
            <w:r>
              <w:rPr>
                <w:rFonts w:ascii="Times New Roman" w:hAnsi="Times New Roman" w:cs="Times New Roman"/>
                <w:sz w:val="22"/>
                <w:szCs w:val="22"/>
              </w:rPr>
              <w:t>artmental</w:t>
            </w:r>
            <w:r w:rsidRPr="000B4243">
              <w:rPr>
                <w:rFonts w:ascii="Times New Roman" w:hAnsi="Times New Roman" w:cs="Times New Roman"/>
                <w:sz w:val="22"/>
                <w:szCs w:val="22"/>
              </w:rPr>
              <w:t xml:space="preserve"> </w:t>
            </w:r>
            <w:r>
              <w:rPr>
                <w:rFonts w:ascii="Times New Roman" w:hAnsi="Times New Roman" w:cs="Times New Roman"/>
                <w:sz w:val="22"/>
                <w:szCs w:val="22"/>
              </w:rPr>
              <w:t>Server Lead, 2018-2025</w:t>
            </w:r>
          </w:p>
        </w:tc>
      </w:tr>
      <w:tr w:rsidR="00BD4C31" w:rsidRPr="00DA27F5" w14:paraId="2F3890FE" w14:textId="77777777" w:rsidTr="008E228F">
        <w:tc>
          <w:tcPr>
            <w:tcW w:w="392" w:type="dxa"/>
            <w:tcMar>
              <w:top w:w="0" w:type="dxa"/>
              <w:left w:w="108" w:type="dxa"/>
              <w:bottom w:w="0" w:type="dxa"/>
              <w:right w:w="108" w:type="dxa"/>
            </w:tcMar>
          </w:tcPr>
          <w:p w14:paraId="3E644E74"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9229846" w14:textId="4827FE23" w:rsidR="00BD4C31" w:rsidRPr="00203399"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Organizer, </w:t>
            </w:r>
            <w:r>
              <w:rPr>
                <w:rFonts w:ascii="Times New Roman" w:hAnsi="Times New Roman" w:cs="Times New Roman"/>
                <w:sz w:val="22"/>
                <w:szCs w:val="22"/>
              </w:rPr>
              <w:t>Macro</w:t>
            </w:r>
            <w:r w:rsidRPr="00DE2F82">
              <w:rPr>
                <w:rFonts w:ascii="Times New Roman" w:hAnsi="Times New Roman" w:cs="Times New Roman"/>
                <w:sz w:val="22"/>
                <w:szCs w:val="22"/>
              </w:rPr>
              <w:t xml:space="preserve">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w:t>
            </w:r>
            <w:r>
              <w:rPr>
                <w:rFonts w:ascii="Times New Roman" w:hAnsi="Times New Roman" w:cs="Times New Roman"/>
                <w:sz w:val="22"/>
                <w:szCs w:val="22"/>
              </w:rPr>
              <w:t>20</w:t>
            </w:r>
            <w:r w:rsidRPr="00DE2F82">
              <w:rPr>
                <w:rFonts w:ascii="Times New Roman" w:hAnsi="Times New Roman" w:cs="Times New Roman"/>
                <w:sz w:val="22"/>
                <w:szCs w:val="22"/>
              </w:rPr>
              <w:t>-202</w:t>
            </w:r>
            <w:r>
              <w:rPr>
                <w:rFonts w:ascii="Times New Roman" w:hAnsi="Times New Roman" w:cs="Times New Roman"/>
                <w:sz w:val="22"/>
                <w:szCs w:val="22"/>
              </w:rPr>
              <w:t>1</w:t>
            </w:r>
          </w:p>
        </w:tc>
      </w:tr>
      <w:tr w:rsidR="00BD4C31" w:rsidRPr="00DA27F5" w14:paraId="6DDFBE6A" w14:textId="77777777" w:rsidTr="008E228F">
        <w:tc>
          <w:tcPr>
            <w:tcW w:w="392" w:type="dxa"/>
            <w:tcMar>
              <w:top w:w="0" w:type="dxa"/>
              <w:left w:w="108" w:type="dxa"/>
              <w:bottom w:w="0" w:type="dxa"/>
              <w:right w:w="108" w:type="dxa"/>
            </w:tcMar>
          </w:tcPr>
          <w:p w14:paraId="573EE4F7"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2E2B252" w14:textId="414D6419" w:rsidR="00BD4C31" w:rsidRPr="00203399"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Organizer, </w:t>
            </w:r>
            <w:r w:rsidRPr="00DE2F82">
              <w:rPr>
                <w:rFonts w:ascii="Times New Roman" w:hAnsi="Times New Roman" w:cs="Times New Roman"/>
                <w:sz w:val="22"/>
                <w:szCs w:val="22"/>
              </w:rPr>
              <w:t xml:space="preserve">Departmental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2019-2020</w:t>
            </w:r>
          </w:p>
        </w:tc>
      </w:tr>
      <w:tr w:rsidR="00BD4C31" w:rsidRPr="00DA27F5" w14:paraId="04FAABEA" w14:textId="77777777" w:rsidTr="008E228F">
        <w:tc>
          <w:tcPr>
            <w:tcW w:w="392" w:type="dxa"/>
            <w:tcMar>
              <w:top w:w="0" w:type="dxa"/>
              <w:left w:w="108" w:type="dxa"/>
              <w:bottom w:w="0" w:type="dxa"/>
              <w:right w:w="108" w:type="dxa"/>
            </w:tcMar>
          </w:tcPr>
          <w:p w14:paraId="5C606A3D"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79D895E0" w14:textId="7E7F4113" w:rsidR="00BD4C31" w:rsidRDefault="00BD4C31" w:rsidP="00BD4C31">
            <w:pPr>
              <w:pStyle w:val="Standard"/>
              <w:snapToGrid w:val="0"/>
              <w:spacing w:after="120"/>
              <w:rPr>
                <w:rFonts w:ascii="Times New Roman" w:hAnsi="Times New Roman" w:cs="Times New Roman"/>
                <w:sz w:val="22"/>
                <w:szCs w:val="22"/>
                <w:lang w:val="en-GB"/>
              </w:rPr>
            </w:pPr>
            <w:r>
              <w:rPr>
                <w:rFonts w:ascii="Times New Roman" w:hAnsi="Times New Roman" w:cs="Times New Roman"/>
                <w:sz w:val="22"/>
                <w:szCs w:val="22"/>
                <w:lang w:val="en-GB"/>
              </w:rPr>
              <w:t xml:space="preserve">Organizer, </w:t>
            </w:r>
            <w:r w:rsidRPr="00970C8E">
              <w:rPr>
                <w:rFonts w:ascii="Times New Roman" w:hAnsi="Times New Roman" w:cs="Times New Roman"/>
                <w:sz w:val="22"/>
                <w:szCs w:val="22"/>
              </w:rPr>
              <w:t xml:space="preserve">Department's </w:t>
            </w:r>
            <w:r w:rsidRPr="00DE2F82">
              <w:rPr>
                <w:rFonts w:ascii="Times New Roman" w:hAnsi="Times New Roman" w:cs="Times New Roman"/>
                <w:sz w:val="22"/>
                <w:szCs w:val="22"/>
              </w:rPr>
              <w:t xml:space="preserve">Internal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2018-20</w:t>
            </w:r>
            <w:r>
              <w:rPr>
                <w:rFonts w:ascii="Times New Roman" w:hAnsi="Times New Roman" w:cs="Times New Roman"/>
                <w:sz w:val="22"/>
                <w:szCs w:val="22"/>
              </w:rPr>
              <w:t>1</w:t>
            </w:r>
            <w:r w:rsidRPr="00DE2F82">
              <w:rPr>
                <w:rFonts w:ascii="Times New Roman" w:hAnsi="Times New Roman" w:cs="Times New Roman"/>
                <w:sz w:val="22"/>
                <w:szCs w:val="22"/>
              </w:rPr>
              <w:t>9</w:t>
            </w:r>
          </w:p>
        </w:tc>
      </w:tr>
      <w:tr w:rsidR="00BD4C31" w:rsidRPr="00DA27F5" w14:paraId="0B49023B" w14:textId="77777777" w:rsidTr="008E228F">
        <w:tc>
          <w:tcPr>
            <w:tcW w:w="392" w:type="dxa"/>
            <w:tcMar>
              <w:top w:w="0" w:type="dxa"/>
              <w:left w:w="108" w:type="dxa"/>
              <w:bottom w:w="0" w:type="dxa"/>
              <w:right w:w="108" w:type="dxa"/>
            </w:tcMar>
          </w:tcPr>
          <w:p w14:paraId="7C253857"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3AEF597E" w14:textId="77777777" w:rsidR="00BD4C31" w:rsidRPr="007443A6" w:rsidRDefault="00BD4C31" w:rsidP="00BD4C31">
            <w:pPr>
              <w:pStyle w:val="Standard"/>
              <w:snapToGrid w:val="0"/>
              <w:spacing w:after="120"/>
              <w:rPr>
                <w:rFonts w:ascii="Times New Roman" w:hAnsi="Times New Roman" w:cs="Times New Roman"/>
                <w:b/>
                <w:bCs/>
                <w:sz w:val="22"/>
                <w:szCs w:val="22"/>
              </w:rPr>
            </w:pPr>
          </w:p>
        </w:tc>
      </w:tr>
      <w:tr w:rsidR="00BD4C31" w:rsidRPr="00DA27F5" w14:paraId="19F4C03F" w14:textId="77777777" w:rsidTr="00275336">
        <w:tc>
          <w:tcPr>
            <w:tcW w:w="9635" w:type="dxa"/>
            <w:gridSpan w:val="4"/>
            <w:tcMar>
              <w:top w:w="0" w:type="dxa"/>
              <w:left w:w="108" w:type="dxa"/>
              <w:bottom w:w="0" w:type="dxa"/>
              <w:right w:w="108" w:type="dxa"/>
            </w:tcMar>
          </w:tcPr>
          <w:p w14:paraId="6BFE6850" w14:textId="4DA1EC97" w:rsidR="00BD4C31" w:rsidRPr="007B3DD1" w:rsidRDefault="00BD4C31" w:rsidP="00BD4C31">
            <w:pPr>
              <w:pStyle w:val="Standard"/>
              <w:snapToGrid w:val="0"/>
              <w:spacing w:after="120"/>
              <w:rPr>
                <w:rFonts w:ascii="Times New Roman" w:hAnsi="Times New Roman" w:cs="Times New Roman"/>
                <w:b/>
                <w:bCs/>
                <w:sz w:val="22"/>
                <w:szCs w:val="22"/>
                <w:lang w:val="en-GB"/>
              </w:rPr>
            </w:pPr>
            <w:r w:rsidRPr="007B3DD1">
              <w:rPr>
                <w:rFonts w:ascii="Times New Roman" w:hAnsi="Times New Roman" w:cs="Times New Roman"/>
                <w:b/>
                <w:sz w:val="22"/>
                <w:szCs w:val="22"/>
                <w:u w:val="single"/>
              </w:rPr>
              <w:t>PhD Supervision:</w:t>
            </w:r>
          </w:p>
        </w:tc>
      </w:tr>
      <w:tr w:rsidR="00BD4C31" w:rsidRPr="00DA27F5" w14:paraId="0402FFFE" w14:textId="77777777" w:rsidTr="008E228F">
        <w:tc>
          <w:tcPr>
            <w:tcW w:w="392" w:type="dxa"/>
            <w:tcMar>
              <w:top w:w="0" w:type="dxa"/>
              <w:left w:w="108" w:type="dxa"/>
              <w:bottom w:w="0" w:type="dxa"/>
              <w:right w:w="108" w:type="dxa"/>
            </w:tcMar>
          </w:tcPr>
          <w:p w14:paraId="693D9C4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7BA1A9FB" w14:textId="6263BDDE" w:rsidR="00BD4C31" w:rsidRPr="00DE2F82"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bCs/>
                <w:sz w:val="22"/>
                <w:szCs w:val="22"/>
              </w:rPr>
              <w:t>Supervisor</w:t>
            </w:r>
            <w:r w:rsidRPr="007443A6">
              <w:rPr>
                <w:rFonts w:ascii="Times New Roman" w:hAnsi="Times New Roman" w:cs="Times New Roman"/>
                <w:b/>
                <w:bCs/>
                <w:sz w:val="22"/>
                <w:szCs w:val="22"/>
              </w:rPr>
              <w:t>:</w:t>
            </w:r>
            <w:r w:rsidRPr="000A153D">
              <w:rPr>
                <w:rFonts w:ascii="Times New Roman" w:hAnsi="Times New Roman" w:cs="Times New Roman"/>
                <w:sz w:val="22"/>
                <w:szCs w:val="22"/>
              </w:rPr>
              <w:t xml:space="preserve"> </w:t>
            </w:r>
            <w:r>
              <w:rPr>
                <w:rFonts w:ascii="Times New Roman" w:hAnsi="Times New Roman" w:cs="Times New Roman"/>
                <w:sz w:val="22"/>
                <w:szCs w:val="22"/>
              </w:rPr>
              <w:t>Moe Suzuki</w:t>
            </w:r>
            <w:r w:rsidRPr="000A153D">
              <w:rPr>
                <w:rFonts w:ascii="Times New Roman" w:hAnsi="Times New Roman" w:cs="Times New Roman"/>
                <w:sz w:val="22"/>
                <w:szCs w:val="22"/>
              </w:rPr>
              <w:t xml:space="preserve"> (current), </w:t>
            </w:r>
            <w:r>
              <w:rPr>
                <w:rFonts w:ascii="Times New Roman" w:hAnsi="Times New Roman" w:cs="Times New Roman"/>
                <w:sz w:val="22"/>
                <w:szCs w:val="22"/>
              </w:rPr>
              <w:t>Guohua He</w:t>
            </w:r>
            <w:r w:rsidRPr="000A153D">
              <w:rPr>
                <w:rFonts w:ascii="Times New Roman" w:hAnsi="Times New Roman" w:cs="Times New Roman"/>
                <w:sz w:val="22"/>
                <w:szCs w:val="22"/>
              </w:rPr>
              <w:t xml:space="preserve">, </w:t>
            </w:r>
            <w:r>
              <w:rPr>
                <w:rFonts w:ascii="Times New Roman" w:hAnsi="Times New Roman" w:cs="Times New Roman"/>
                <w:sz w:val="22"/>
                <w:szCs w:val="22"/>
              </w:rPr>
              <w:t>Deo Sande</w:t>
            </w:r>
          </w:p>
        </w:tc>
      </w:tr>
      <w:tr w:rsidR="00BD4C31" w:rsidRPr="00DA27F5" w14:paraId="1CF91C6D" w14:textId="77777777" w:rsidTr="008E228F">
        <w:tc>
          <w:tcPr>
            <w:tcW w:w="392" w:type="dxa"/>
            <w:tcMar>
              <w:top w:w="0" w:type="dxa"/>
              <w:left w:w="108" w:type="dxa"/>
              <w:bottom w:w="0" w:type="dxa"/>
              <w:right w:w="108" w:type="dxa"/>
            </w:tcMar>
          </w:tcPr>
          <w:p w14:paraId="5D45F3B6"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FA3762A" w14:textId="4020339B" w:rsidR="00BD4C31"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 xml:space="preserve">Internal Examiner: </w:t>
            </w:r>
            <w:r w:rsidRPr="00DC55E7">
              <w:rPr>
                <w:rFonts w:ascii="Times New Roman" w:hAnsi="Times New Roman" w:cs="Times New Roman"/>
                <w:sz w:val="22"/>
                <w:szCs w:val="22"/>
              </w:rPr>
              <w:t>Pavlos Balamatsias</w:t>
            </w:r>
            <w:r>
              <w:rPr>
                <w:rFonts w:ascii="Times New Roman" w:hAnsi="Times New Roman" w:cs="Times New Roman"/>
                <w:sz w:val="22"/>
                <w:szCs w:val="22"/>
              </w:rPr>
              <w:t>, Kai Zhang,</w:t>
            </w:r>
            <w:r w:rsidRPr="0021534E">
              <w:rPr>
                <w:rFonts w:ascii="Times New Roman" w:hAnsi="Times New Roman" w:cs="Times New Roman"/>
                <w:sz w:val="22"/>
                <w:szCs w:val="22"/>
              </w:rPr>
              <w:t xml:space="preserve"> Sofia Bounahai</w:t>
            </w:r>
            <w:r>
              <w:rPr>
                <w:rFonts w:ascii="Times New Roman" w:hAnsi="Times New Roman" w:cs="Times New Roman"/>
                <w:sz w:val="22"/>
                <w:szCs w:val="22"/>
              </w:rPr>
              <w:t xml:space="preserve">, </w:t>
            </w:r>
            <w:r w:rsidRPr="0021534E">
              <w:rPr>
                <w:rFonts w:ascii="Times New Roman" w:hAnsi="Times New Roman" w:cs="Times New Roman"/>
                <w:sz w:val="22"/>
                <w:szCs w:val="22"/>
              </w:rPr>
              <w:t xml:space="preserve">Junko </w:t>
            </w:r>
            <w:proofErr w:type="spellStart"/>
            <w:r w:rsidRPr="0021534E">
              <w:rPr>
                <w:rFonts w:ascii="Times New Roman" w:hAnsi="Times New Roman" w:cs="Times New Roman"/>
                <w:sz w:val="22"/>
                <w:szCs w:val="22"/>
              </w:rPr>
              <w:t>I</w:t>
            </w:r>
            <w:r>
              <w:rPr>
                <w:rFonts w:ascii="Times New Roman" w:hAnsi="Times New Roman" w:cs="Times New Roman"/>
                <w:sz w:val="22"/>
                <w:szCs w:val="22"/>
              </w:rPr>
              <w:t>wagami</w:t>
            </w:r>
            <w:proofErr w:type="spellEnd"/>
          </w:p>
        </w:tc>
      </w:tr>
      <w:tr w:rsidR="00BD4C31" w:rsidRPr="00DA27F5" w14:paraId="5A64B496" w14:textId="77777777" w:rsidTr="008E228F">
        <w:tc>
          <w:tcPr>
            <w:tcW w:w="392" w:type="dxa"/>
            <w:tcMar>
              <w:top w:w="0" w:type="dxa"/>
              <w:left w:w="108" w:type="dxa"/>
              <w:bottom w:w="0" w:type="dxa"/>
              <w:right w:w="108" w:type="dxa"/>
            </w:tcMar>
          </w:tcPr>
          <w:p w14:paraId="1673049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5849569" w14:textId="66CAD83E" w:rsidR="00BD4C31" w:rsidRDefault="00BD4C31" w:rsidP="00BD4C31">
            <w:pPr>
              <w:pStyle w:val="Standard"/>
              <w:snapToGrid w:val="0"/>
              <w:spacing w:after="120"/>
              <w:rPr>
                <w:rFonts w:ascii="Times New Roman" w:hAnsi="Times New Roman" w:cs="Times New Roman"/>
                <w:sz w:val="22"/>
                <w:szCs w:val="22"/>
              </w:rPr>
            </w:pPr>
            <w:r w:rsidRPr="00DD578B">
              <w:rPr>
                <w:rFonts w:ascii="Times New Roman" w:hAnsi="Times New Roman" w:cs="Times New Roman"/>
                <w:sz w:val="22"/>
                <w:szCs w:val="22"/>
              </w:rPr>
              <w:t xml:space="preserve">Chair of Supervisory Board: </w:t>
            </w:r>
            <w:r>
              <w:rPr>
                <w:rFonts w:ascii="Times New Roman" w:hAnsi="Times New Roman" w:cs="Times New Roman"/>
                <w:sz w:val="22"/>
                <w:szCs w:val="22"/>
              </w:rPr>
              <w:t xml:space="preserve">Taichi Yoshida, </w:t>
            </w:r>
            <w:proofErr w:type="spellStart"/>
            <w:r>
              <w:rPr>
                <w:rFonts w:ascii="Times New Roman" w:hAnsi="Times New Roman" w:cs="Times New Roman"/>
                <w:sz w:val="22"/>
                <w:szCs w:val="22"/>
              </w:rPr>
              <w:t>Zhexin</w:t>
            </w:r>
            <w:proofErr w:type="spellEnd"/>
            <w:r>
              <w:rPr>
                <w:rFonts w:ascii="Times New Roman" w:hAnsi="Times New Roman" w:cs="Times New Roman"/>
                <w:sz w:val="22"/>
                <w:szCs w:val="22"/>
              </w:rPr>
              <w:t xml:space="preserve"> Feng</w:t>
            </w:r>
          </w:p>
        </w:tc>
      </w:tr>
      <w:tr w:rsidR="00BD4C31" w:rsidRPr="00DA27F5" w14:paraId="5EC8EDD5" w14:textId="77777777" w:rsidTr="008E228F">
        <w:tc>
          <w:tcPr>
            <w:tcW w:w="9635" w:type="dxa"/>
            <w:gridSpan w:val="4"/>
            <w:tcMar>
              <w:top w:w="0" w:type="dxa"/>
              <w:left w:w="108" w:type="dxa"/>
              <w:bottom w:w="0" w:type="dxa"/>
              <w:right w:w="108" w:type="dxa"/>
            </w:tcMar>
          </w:tcPr>
          <w:p w14:paraId="54731A68" w14:textId="77777777" w:rsidR="00BD4C31" w:rsidRPr="002C527C" w:rsidRDefault="00BD4C31" w:rsidP="00BD4C31">
            <w:pPr>
              <w:pStyle w:val="Standard"/>
              <w:spacing w:after="120"/>
              <w:rPr>
                <w:rFonts w:ascii="Times New Roman" w:hAnsi="Times New Roman" w:cs="Times New Roman"/>
                <w:b/>
                <w:sz w:val="22"/>
                <w:szCs w:val="22"/>
                <w:u w:val="single"/>
              </w:rPr>
            </w:pPr>
          </w:p>
        </w:tc>
      </w:tr>
      <w:tr w:rsidR="00BD4C31" w:rsidRPr="00DA27F5" w14:paraId="1987B6E5" w14:textId="77777777" w:rsidTr="008E228F">
        <w:tc>
          <w:tcPr>
            <w:tcW w:w="9635" w:type="dxa"/>
            <w:gridSpan w:val="4"/>
            <w:tcMar>
              <w:top w:w="0" w:type="dxa"/>
              <w:left w:w="108" w:type="dxa"/>
              <w:bottom w:w="0" w:type="dxa"/>
              <w:right w:w="108" w:type="dxa"/>
            </w:tcMar>
          </w:tcPr>
          <w:p w14:paraId="1894A4EC" w14:textId="35AEA4B9" w:rsidR="00BD4C31" w:rsidRPr="00DA27F5" w:rsidRDefault="00BD4C31" w:rsidP="00BD4C31">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Conference &amp; Seminar Presentations:</w:t>
            </w:r>
          </w:p>
        </w:tc>
      </w:tr>
      <w:tr w:rsidR="00BD4C31" w:rsidRPr="00DA27F5" w14:paraId="331BCFFD" w14:textId="77777777" w:rsidTr="008E228F">
        <w:tc>
          <w:tcPr>
            <w:tcW w:w="392" w:type="dxa"/>
            <w:tcMar>
              <w:top w:w="0" w:type="dxa"/>
              <w:left w:w="108" w:type="dxa"/>
              <w:bottom w:w="0" w:type="dxa"/>
              <w:right w:w="108" w:type="dxa"/>
            </w:tcMar>
          </w:tcPr>
          <w:p w14:paraId="34ADAD6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5E30FDC" w14:textId="71102A79"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2025</w:t>
            </w:r>
          </w:p>
        </w:tc>
        <w:tc>
          <w:tcPr>
            <w:tcW w:w="7826" w:type="dxa"/>
            <w:gridSpan w:val="2"/>
            <w:tcMar>
              <w:top w:w="0" w:type="dxa"/>
              <w:left w:w="108" w:type="dxa"/>
              <w:bottom w:w="0" w:type="dxa"/>
              <w:right w:w="108" w:type="dxa"/>
            </w:tcMar>
          </w:tcPr>
          <w:p w14:paraId="72E4158E" w14:textId="0FA0AEA2" w:rsidR="00BD4C31" w:rsidRDefault="00BD4C31" w:rsidP="00BD4C31">
            <w:pPr>
              <w:spacing w:after="120"/>
              <w:rPr>
                <w:sz w:val="22"/>
                <w:szCs w:val="22"/>
              </w:rPr>
            </w:pPr>
            <w:r w:rsidRPr="00E44C1F">
              <w:rPr>
                <w:sz w:val="22"/>
                <w:szCs w:val="22"/>
              </w:rPr>
              <w:t>Southwestern University of Finance and Economics (China)</w:t>
            </w:r>
            <w:r>
              <w:rPr>
                <w:sz w:val="22"/>
                <w:szCs w:val="22"/>
              </w:rPr>
              <w:t>, Essex,</w:t>
            </w:r>
            <w:r w:rsidRPr="00E44C1F">
              <w:rPr>
                <w:sz w:val="22"/>
                <w:szCs w:val="22"/>
              </w:rPr>
              <w:t xml:space="preserve"> </w:t>
            </w:r>
            <w:r w:rsidRPr="009B046F">
              <w:rPr>
                <w:sz w:val="22"/>
                <w:szCs w:val="22"/>
              </w:rPr>
              <w:t>City St George’s University of London</w:t>
            </w:r>
            <w:r>
              <w:rPr>
                <w:sz w:val="22"/>
                <w:szCs w:val="22"/>
              </w:rPr>
              <w:t xml:space="preserve">, </w:t>
            </w:r>
            <w:r w:rsidRPr="009B046F">
              <w:rPr>
                <w:sz w:val="22"/>
                <w:szCs w:val="22"/>
              </w:rPr>
              <w:t>Queen Mary University of London</w:t>
            </w:r>
          </w:p>
        </w:tc>
      </w:tr>
      <w:tr w:rsidR="00BD4C31" w:rsidRPr="00DA27F5" w14:paraId="508416A4" w14:textId="77777777" w:rsidTr="008E228F">
        <w:tc>
          <w:tcPr>
            <w:tcW w:w="392" w:type="dxa"/>
            <w:tcMar>
              <w:top w:w="0" w:type="dxa"/>
              <w:left w:w="108" w:type="dxa"/>
              <w:bottom w:w="0" w:type="dxa"/>
              <w:right w:w="108" w:type="dxa"/>
            </w:tcMar>
          </w:tcPr>
          <w:p w14:paraId="52B82DE0"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7EC4BF1E" w14:textId="6D3FDE26" w:rsidR="00BD4C31" w:rsidRPr="00B05B8D" w:rsidRDefault="00BD4C31" w:rsidP="00BD4C31">
            <w:pPr>
              <w:pStyle w:val="Standard"/>
              <w:spacing w:after="120"/>
              <w:rPr>
                <w:rStyle w:val="Hyperlink"/>
              </w:rPr>
            </w:pPr>
            <w:r>
              <w:rPr>
                <w:rFonts w:ascii="Times New Roman" w:hAnsi="Times New Roman" w:cs="Times New Roman"/>
                <w:sz w:val="22"/>
                <w:szCs w:val="22"/>
              </w:rPr>
              <w:t>2023-2024</w:t>
            </w:r>
          </w:p>
        </w:tc>
        <w:tc>
          <w:tcPr>
            <w:tcW w:w="7826" w:type="dxa"/>
            <w:gridSpan w:val="2"/>
            <w:tcMar>
              <w:top w:w="0" w:type="dxa"/>
              <w:left w:w="108" w:type="dxa"/>
              <w:bottom w:w="0" w:type="dxa"/>
              <w:right w:w="108" w:type="dxa"/>
            </w:tcMar>
          </w:tcPr>
          <w:p w14:paraId="5CE4CC72" w14:textId="5AEF7170" w:rsidR="00BD4C31" w:rsidRPr="00D50AE6" w:rsidRDefault="00BD4C31" w:rsidP="00BD4C31">
            <w:pPr>
              <w:spacing w:after="120"/>
              <w:rPr>
                <w:color w:val="000000"/>
                <w:sz w:val="22"/>
                <w:szCs w:val="22"/>
              </w:rPr>
            </w:pPr>
            <w:r>
              <w:rPr>
                <w:sz w:val="22"/>
                <w:szCs w:val="22"/>
              </w:rPr>
              <w:t xml:space="preserve">UCL, AMES, </w:t>
            </w:r>
            <w:r w:rsidRPr="0047472E">
              <w:rPr>
                <w:sz w:val="22"/>
                <w:szCs w:val="22"/>
              </w:rPr>
              <w:t>UCL Structural Econometrics Work</w:t>
            </w:r>
            <w:r>
              <w:rPr>
                <w:sz w:val="22"/>
                <w:szCs w:val="22"/>
              </w:rPr>
              <w:t xml:space="preserve">shop, Penn Labor Firms and Macro Workshop, </w:t>
            </w:r>
            <w:r w:rsidRPr="0068229D">
              <w:rPr>
                <w:sz w:val="22"/>
                <w:szCs w:val="22"/>
              </w:rPr>
              <w:t>Shanghai University of Finance and Economics</w:t>
            </w:r>
          </w:p>
        </w:tc>
      </w:tr>
      <w:tr w:rsidR="00BD4C31" w:rsidRPr="00DA27F5" w14:paraId="6C89AF60" w14:textId="77777777" w:rsidTr="008E228F">
        <w:tc>
          <w:tcPr>
            <w:tcW w:w="392" w:type="dxa"/>
            <w:tcMar>
              <w:top w:w="0" w:type="dxa"/>
              <w:left w:w="108" w:type="dxa"/>
              <w:bottom w:w="0" w:type="dxa"/>
              <w:right w:w="108" w:type="dxa"/>
            </w:tcMar>
          </w:tcPr>
          <w:p w14:paraId="75FA3DD7"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C235F70" w14:textId="43404D2E"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2019-2022</w:t>
            </w:r>
          </w:p>
        </w:tc>
        <w:tc>
          <w:tcPr>
            <w:tcW w:w="7826" w:type="dxa"/>
            <w:gridSpan w:val="2"/>
            <w:tcMar>
              <w:top w:w="0" w:type="dxa"/>
              <w:left w:w="108" w:type="dxa"/>
              <w:bottom w:w="0" w:type="dxa"/>
              <w:right w:w="108" w:type="dxa"/>
            </w:tcMar>
          </w:tcPr>
          <w:p w14:paraId="141108C2" w14:textId="3F0A39ED" w:rsidR="00BD4C31" w:rsidRPr="0044794A" w:rsidRDefault="00BD4C31" w:rsidP="00BD4C31">
            <w:pPr>
              <w:spacing w:after="120"/>
              <w:rPr>
                <w:sz w:val="22"/>
                <w:szCs w:val="22"/>
              </w:rPr>
            </w:pPr>
            <w:r w:rsidRPr="00C908BE">
              <w:rPr>
                <w:sz w:val="22"/>
                <w:szCs w:val="22"/>
              </w:rPr>
              <w:t>IZA/SOLE Transatlantic Meeting of Labor Economists</w:t>
            </w:r>
            <w:r>
              <w:rPr>
                <w:sz w:val="22"/>
                <w:szCs w:val="22"/>
              </w:rPr>
              <w:t xml:space="preserve">, RCEA, </w:t>
            </w:r>
            <w:r w:rsidRPr="003E358F">
              <w:rPr>
                <w:sz w:val="22"/>
                <w:szCs w:val="22"/>
              </w:rPr>
              <w:t xml:space="preserve">SWUFE, AASLE, SOLE, SED, SEHO, IFS, ES World Congress, Essex </w:t>
            </w:r>
            <w:proofErr w:type="spellStart"/>
            <w:r w:rsidRPr="003E358F">
              <w:rPr>
                <w:sz w:val="22"/>
                <w:szCs w:val="22"/>
              </w:rPr>
              <w:t>SaM</w:t>
            </w:r>
            <w:proofErr w:type="spellEnd"/>
            <w:r w:rsidRPr="003E358F">
              <w:rPr>
                <w:sz w:val="22"/>
                <w:szCs w:val="22"/>
              </w:rPr>
              <w:t xml:space="preserve"> Workshop, Cambridge, EEA-ESEM, AMES, CMES, NAMES, ISER, RES, Bristol </w:t>
            </w:r>
            <w:proofErr w:type="spellStart"/>
            <w:r w:rsidRPr="003E358F">
              <w:rPr>
                <w:sz w:val="22"/>
                <w:szCs w:val="22"/>
              </w:rPr>
              <w:t>SaM</w:t>
            </w:r>
            <w:proofErr w:type="spellEnd"/>
            <w:r w:rsidRPr="003E358F">
              <w:rPr>
                <w:sz w:val="22"/>
                <w:szCs w:val="22"/>
              </w:rPr>
              <w:t xml:space="preserve"> Workshop</w:t>
            </w:r>
          </w:p>
        </w:tc>
      </w:tr>
      <w:tr w:rsidR="00BD4C31" w:rsidRPr="00DA27F5" w14:paraId="459777C9" w14:textId="77777777" w:rsidTr="008E228F">
        <w:tc>
          <w:tcPr>
            <w:tcW w:w="392" w:type="dxa"/>
            <w:tcMar>
              <w:top w:w="0" w:type="dxa"/>
              <w:left w:w="108" w:type="dxa"/>
              <w:bottom w:w="0" w:type="dxa"/>
              <w:right w:w="108" w:type="dxa"/>
            </w:tcMar>
          </w:tcPr>
          <w:p w14:paraId="5BF4D9E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B593D93" w14:textId="651D3C52"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2017</w:t>
            </w:r>
            <w:r>
              <w:rPr>
                <w:rFonts w:ascii="Times New Roman" w:hAnsi="Times New Roman" w:cs="Times New Roman"/>
                <w:sz w:val="22"/>
                <w:szCs w:val="22"/>
              </w:rPr>
              <w:t>-2018</w:t>
            </w:r>
          </w:p>
        </w:tc>
        <w:tc>
          <w:tcPr>
            <w:tcW w:w="7826" w:type="dxa"/>
            <w:gridSpan w:val="2"/>
            <w:tcMar>
              <w:top w:w="0" w:type="dxa"/>
              <w:left w:w="108" w:type="dxa"/>
              <w:bottom w:w="0" w:type="dxa"/>
              <w:right w:w="108" w:type="dxa"/>
            </w:tcMar>
          </w:tcPr>
          <w:p w14:paraId="099C2080" w14:textId="2D9FFA6B"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Essex, </w:t>
            </w:r>
            <w:r w:rsidRPr="006A054E">
              <w:rPr>
                <w:rFonts w:ascii="Times New Roman" w:hAnsi="Times New Roman" w:cs="Times New Roman"/>
                <w:sz w:val="22"/>
                <w:szCs w:val="22"/>
              </w:rPr>
              <w:t>RES</w:t>
            </w:r>
            <w:r>
              <w:rPr>
                <w:rFonts w:ascii="Times New Roman" w:hAnsi="Times New Roman" w:cs="Times New Roman"/>
                <w:sz w:val="22"/>
                <w:szCs w:val="22"/>
              </w:rPr>
              <w:t>, EIEF</w:t>
            </w:r>
            <w:r w:rsidRPr="00DA27F5">
              <w:rPr>
                <w:rFonts w:ascii="Times New Roman" w:hAnsi="Times New Roman" w:cs="Times New Roman"/>
                <w:sz w:val="22"/>
                <w:szCs w:val="22"/>
              </w:rPr>
              <w:t>, Royal Holloway, IFS, UCL</w:t>
            </w:r>
          </w:p>
        </w:tc>
      </w:tr>
      <w:tr w:rsidR="00BD4C31" w:rsidRPr="00DA27F5" w14:paraId="3D1B1CCC" w14:textId="77777777" w:rsidTr="008E228F">
        <w:tc>
          <w:tcPr>
            <w:tcW w:w="392" w:type="dxa"/>
            <w:tcMar>
              <w:top w:w="0" w:type="dxa"/>
              <w:left w:w="108" w:type="dxa"/>
              <w:bottom w:w="0" w:type="dxa"/>
              <w:right w:w="108" w:type="dxa"/>
            </w:tcMar>
          </w:tcPr>
          <w:p w14:paraId="3BF6DD1C"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88D5EE8" w14:textId="6D56B289"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2013</w:t>
            </w:r>
            <w:r>
              <w:rPr>
                <w:rFonts w:ascii="Times New Roman" w:hAnsi="Times New Roman" w:cs="Times New Roman"/>
                <w:sz w:val="22"/>
                <w:szCs w:val="22"/>
              </w:rPr>
              <w:t>-</w:t>
            </w:r>
            <w:r w:rsidRPr="00DA27F5">
              <w:rPr>
                <w:rFonts w:ascii="Times New Roman" w:hAnsi="Times New Roman" w:cs="Times New Roman"/>
                <w:sz w:val="22"/>
                <w:szCs w:val="22"/>
              </w:rPr>
              <w:t>2016</w:t>
            </w:r>
          </w:p>
        </w:tc>
        <w:tc>
          <w:tcPr>
            <w:tcW w:w="7826" w:type="dxa"/>
            <w:gridSpan w:val="2"/>
            <w:tcMar>
              <w:top w:w="0" w:type="dxa"/>
              <w:left w:w="108" w:type="dxa"/>
              <w:bottom w:w="0" w:type="dxa"/>
              <w:right w:w="108" w:type="dxa"/>
            </w:tcMar>
          </w:tcPr>
          <w:p w14:paraId="327E94B1" w14:textId="320C1F8A"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Yale University, Sciences Po Paris, UCL, Peking University, Xiamen University</w:t>
            </w:r>
          </w:p>
        </w:tc>
      </w:tr>
    </w:tbl>
    <w:p w14:paraId="42B5C00A" w14:textId="57091976" w:rsidR="002A6354" w:rsidRPr="00DA27F5" w:rsidRDefault="002A6354" w:rsidP="00172C31">
      <w:pPr>
        <w:pStyle w:val="Standard"/>
        <w:spacing w:after="120"/>
        <w:rPr>
          <w:rFonts w:ascii="Times New Roman" w:hAnsi="Times New Roman" w:cs="Times New Roman"/>
          <w:sz w:val="22"/>
          <w:szCs w:val="22"/>
        </w:rPr>
      </w:pPr>
    </w:p>
    <w:sectPr w:rsidR="002A6354" w:rsidRPr="00DA27F5" w:rsidSect="00910288">
      <w:pgSz w:w="12240" w:h="15840"/>
      <w:pgMar w:top="1296" w:right="1296" w:bottom="1296"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D8E7B" w14:textId="77777777" w:rsidR="008D50B3" w:rsidRDefault="008D50B3">
      <w:r>
        <w:separator/>
      </w:r>
    </w:p>
  </w:endnote>
  <w:endnote w:type="continuationSeparator" w:id="0">
    <w:p w14:paraId="793A799D" w14:textId="77777777" w:rsidR="008D50B3" w:rsidRDefault="008D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DejaVu Sans">
    <w:altName w:val="Verdana"/>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SimSun, 宋体">
    <w:altName w:val="SimSu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Noto Sans CJK SC Regular">
    <w:panose1 w:val="020B0604020202020204"/>
    <w:charset w:val="00"/>
    <w:family w:val="auto"/>
    <w:pitch w:val="variable"/>
  </w:font>
  <w:font w:name="FreeSans, '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769F5" w14:textId="77777777" w:rsidR="008D50B3" w:rsidRDefault="008D50B3">
      <w:r>
        <w:rPr>
          <w:color w:val="000000"/>
        </w:rPr>
        <w:separator/>
      </w:r>
    </w:p>
  </w:footnote>
  <w:footnote w:type="continuationSeparator" w:id="0">
    <w:p w14:paraId="397257BD" w14:textId="77777777" w:rsidR="008D50B3" w:rsidRDefault="008D5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B7237"/>
    <w:multiLevelType w:val="hybridMultilevel"/>
    <w:tmpl w:val="F7228528"/>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5D260D1"/>
    <w:multiLevelType w:val="hybridMultilevel"/>
    <w:tmpl w:val="3E54A562"/>
    <w:lvl w:ilvl="0" w:tplc="31A4BCDC">
      <w:start w:val="1"/>
      <w:numFmt w:val="decimal"/>
      <w:lvlText w:val="%1."/>
      <w:lvlJc w:val="left"/>
      <w:pPr>
        <w:ind w:left="720" w:hanging="360"/>
      </w:pPr>
      <w:rPr>
        <w:rFonts w:hint="default"/>
        <w:b w:val="0"/>
        <w:bCs/>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73A59"/>
    <w:multiLevelType w:val="hybridMultilevel"/>
    <w:tmpl w:val="A14C52A6"/>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 w15:restartNumberingAfterBreak="0">
    <w:nsid w:val="34450A3F"/>
    <w:multiLevelType w:val="hybridMultilevel"/>
    <w:tmpl w:val="7BFCD74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AA05F2"/>
    <w:multiLevelType w:val="hybridMultilevel"/>
    <w:tmpl w:val="99EC58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597AE3"/>
    <w:multiLevelType w:val="hybridMultilevel"/>
    <w:tmpl w:val="523ACE3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712968"/>
    <w:multiLevelType w:val="multilevel"/>
    <w:tmpl w:val="87F0A52C"/>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7" w15:restartNumberingAfterBreak="0">
    <w:nsid w:val="594E5E69"/>
    <w:multiLevelType w:val="hybridMultilevel"/>
    <w:tmpl w:val="4FF4B9C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B13462"/>
    <w:multiLevelType w:val="hybridMultilevel"/>
    <w:tmpl w:val="B0FA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6058D"/>
    <w:multiLevelType w:val="hybridMultilevel"/>
    <w:tmpl w:val="D8CCB64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71082D"/>
    <w:multiLevelType w:val="hybridMultilevel"/>
    <w:tmpl w:val="8D5C8260"/>
    <w:lvl w:ilvl="0" w:tplc="7B028420">
      <w:start w:val="1"/>
      <w:numFmt w:val="decimal"/>
      <w:lvlText w:val="%1."/>
      <w:lvlJc w:val="left"/>
      <w:pPr>
        <w:ind w:left="720" w:hanging="360"/>
      </w:pPr>
      <w:rPr>
        <w:rFonts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7920512">
    <w:abstractNumId w:val="6"/>
  </w:num>
  <w:num w:numId="2" w16cid:durableId="89208049">
    <w:abstractNumId w:val="8"/>
  </w:num>
  <w:num w:numId="3" w16cid:durableId="1962497054">
    <w:abstractNumId w:val="2"/>
  </w:num>
  <w:num w:numId="4" w16cid:durableId="323167482">
    <w:abstractNumId w:val="9"/>
  </w:num>
  <w:num w:numId="5" w16cid:durableId="1066876291">
    <w:abstractNumId w:val="3"/>
  </w:num>
  <w:num w:numId="6" w16cid:durableId="600064762">
    <w:abstractNumId w:val="7"/>
  </w:num>
  <w:num w:numId="7" w16cid:durableId="658849695">
    <w:abstractNumId w:val="5"/>
  </w:num>
  <w:num w:numId="8" w16cid:durableId="1177888556">
    <w:abstractNumId w:val="10"/>
  </w:num>
  <w:num w:numId="9" w16cid:durableId="1111168098">
    <w:abstractNumId w:val="1"/>
  </w:num>
  <w:num w:numId="10" w16cid:durableId="324746898">
    <w:abstractNumId w:val="4"/>
  </w:num>
  <w:num w:numId="11" w16cid:durableId="208090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54"/>
    <w:rsid w:val="000062C9"/>
    <w:rsid w:val="0000787E"/>
    <w:rsid w:val="00014DEE"/>
    <w:rsid w:val="000254DE"/>
    <w:rsid w:val="00026A77"/>
    <w:rsid w:val="000312BD"/>
    <w:rsid w:val="0003743C"/>
    <w:rsid w:val="00040E75"/>
    <w:rsid w:val="00044199"/>
    <w:rsid w:val="00046F0F"/>
    <w:rsid w:val="00053019"/>
    <w:rsid w:val="00053E2C"/>
    <w:rsid w:val="00064E0A"/>
    <w:rsid w:val="00065A34"/>
    <w:rsid w:val="00065F1B"/>
    <w:rsid w:val="00066274"/>
    <w:rsid w:val="000663B1"/>
    <w:rsid w:val="00070328"/>
    <w:rsid w:val="000747A7"/>
    <w:rsid w:val="000766EB"/>
    <w:rsid w:val="00086A78"/>
    <w:rsid w:val="000945D9"/>
    <w:rsid w:val="00096E36"/>
    <w:rsid w:val="000A153D"/>
    <w:rsid w:val="000A158A"/>
    <w:rsid w:val="000A2887"/>
    <w:rsid w:val="000A5CA2"/>
    <w:rsid w:val="000A7DF1"/>
    <w:rsid w:val="000B0623"/>
    <w:rsid w:val="000B1FDF"/>
    <w:rsid w:val="000B4243"/>
    <w:rsid w:val="000B6BA8"/>
    <w:rsid w:val="000C4073"/>
    <w:rsid w:val="000C621C"/>
    <w:rsid w:val="000C7CE6"/>
    <w:rsid w:val="000D05FC"/>
    <w:rsid w:val="000D2020"/>
    <w:rsid w:val="000E44B7"/>
    <w:rsid w:val="000E6036"/>
    <w:rsid w:val="000F40E7"/>
    <w:rsid w:val="000F46E6"/>
    <w:rsid w:val="000F6BAB"/>
    <w:rsid w:val="001049D8"/>
    <w:rsid w:val="0010782E"/>
    <w:rsid w:val="00110152"/>
    <w:rsid w:val="00113ACA"/>
    <w:rsid w:val="00124341"/>
    <w:rsid w:val="001254A3"/>
    <w:rsid w:val="00125CF4"/>
    <w:rsid w:val="001320C1"/>
    <w:rsid w:val="00144445"/>
    <w:rsid w:val="00150763"/>
    <w:rsid w:val="0015264C"/>
    <w:rsid w:val="00153354"/>
    <w:rsid w:val="00154364"/>
    <w:rsid w:val="0016070D"/>
    <w:rsid w:val="0016556A"/>
    <w:rsid w:val="00172C31"/>
    <w:rsid w:val="0017369D"/>
    <w:rsid w:val="00174A79"/>
    <w:rsid w:val="00181404"/>
    <w:rsid w:val="001872DD"/>
    <w:rsid w:val="001873ED"/>
    <w:rsid w:val="00187A41"/>
    <w:rsid w:val="00190C75"/>
    <w:rsid w:val="00197538"/>
    <w:rsid w:val="001A0FEC"/>
    <w:rsid w:val="001B1E92"/>
    <w:rsid w:val="001B2582"/>
    <w:rsid w:val="001C445F"/>
    <w:rsid w:val="001C5FD5"/>
    <w:rsid w:val="001D074C"/>
    <w:rsid w:val="001D0840"/>
    <w:rsid w:val="001D08A6"/>
    <w:rsid w:val="001D11CE"/>
    <w:rsid w:val="001E6363"/>
    <w:rsid w:val="001E6D27"/>
    <w:rsid w:val="001F37FB"/>
    <w:rsid w:val="001F52C5"/>
    <w:rsid w:val="001F6D0B"/>
    <w:rsid w:val="00203399"/>
    <w:rsid w:val="00203772"/>
    <w:rsid w:val="00211931"/>
    <w:rsid w:val="0021534E"/>
    <w:rsid w:val="002177BB"/>
    <w:rsid w:val="00222317"/>
    <w:rsid w:val="0022319E"/>
    <w:rsid w:val="00227DB6"/>
    <w:rsid w:val="00231FC6"/>
    <w:rsid w:val="00243550"/>
    <w:rsid w:val="002458C9"/>
    <w:rsid w:val="00254283"/>
    <w:rsid w:val="00263A0E"/>
    <w:rsid w:val="00273DA9"/>
    <w:rsid w:val="00274AEC"/>
    <w:rsid w:val="00283929"/>
    <w:rsid w:val="002864EF"/>
    <w:rsid w:val="002902EF"/>
    <w:rsid w:val="00293BED"/>
    <w:rsid w:val="00294788"/>
    <w:rsid w:val="00294C6B"/>
    <w:rsid w:val="002A142E"/>
    <w:rsid w:val="002A6354"/>
    <w:rsid w:val="002B2765"/>
    <w:rsid w:val="002C1483"/>
    <w:rsid w:val="002C527C"/>
    <w:rsid w:val="002D3C3A"/>
    <w:rsid w:val="002D62D8"/>
    <w:rsid w:val="002F7E4D"/>
    <w:rsid w:val="00302995"/>
    <w:rsid w:val="00305862"/>
    <w:rsid w:val="003058D7"/>
    <w:rsid w:val="00311AC8"/>
    <w:rsid w:val="003135F2"/>
    <w:rsid w:val="003136A7"/>
    <w:rsid w:val="0031788B"/>
    <w:rsid w:val="00324532"/>
    <w:rsid w:val="00331A08"/>
    <w:rsid w:val="003359C7"/>
    <w:rsid w:val="003521BE"/>
    <w:rsid w:val="00362536"/>
    <w:rsid w:val="00366558"/>
    <w:rsid w:val="00373483"/>
    <w:rsid w:val="003744DA"/>
    <w:rsid w:val="00375739"/>
    <w:rsid w:val="003771B0"/>
    <w:rsid w:val="00387968"/>
    <w:rsid w:val="00391CA0"/>
    <w:rsid w:val="003933B0"/>
    <w:rsid w:val="00393C9C"/>
    <w:rsid w:val="00393FDE"/>
    <w:rsid w:val="0039413A"/>
    <w:rsid w:val="003A2034"/>
    <w:rsid w:val="003A345B"/>
    <w:rsid w:val="003B2624"/>
    <w:rsid w:val="003C262E"/>
    <w:rsid w:val="003C4A64"/>
    <w:rsid w:val="003D3896"/>
    <w:rsid w:val="003E093F"/>
    <w:rsid w:val="003E0B61"/>
    <w:rsid w:val="003E358F"/>
    <w:rsid w:val="003F3390"/>
    <w:rsid w:val="003F55EB"/>
    <w:rsid w:val="004168A2"/>
    <w:rsid w:val="004175F1"/>
    <w:rsid w:val="004210D5"/>
    <w:rsid w:val="00421CBA"/>
    <w:rsid w:val="00422058"/>
    <w:rsid w:val="00422E46"/>
    <w:rsid w:val="00424AC5"/>
    <w:rsid w:val="004277A4"/>
    <w:rsid w:val="00427C6F"/>
    <w:rsid w:val="00432112"/>
    <w:rsid w:val="004353B5"/>
    <w:rsid w:val="00435547"/>
    <w:rsid w:val="0044794A"/>
    <w:rsid w:val="004502DB"/>
    <w:rsid w:val="00450C7A"/>
    <w:rsid w:val="00460191"/>
    <w:rsid w:val="00461838"/>
    <w:rsid w:val="0046273C"/>
    <w:rsid w:val="00464DDD"/>
    <w:rsid w:val="00470A9C"/>
    <w:rsid w:val="00472F39"/>
    <w:rsid w:val="00473332"/>
    <w:rsid w:val="0047472E"/>
    <w:rsid w:val="004758D3"/>
    <w:rsid w:val="004820D4"/>
    <w:rsid w:val="00483BE2"/>
    <w:rsid w:val="00484E55"/>
    <w:rsid w:val="00491124"/>
    <w:rsid w:val="0049568E"/>
    <w:rsid w:val="004A176F"/>
    <w:rsid w:val="004A1785"/>
    <w:rsid w:val="004A1EF7"/>
    <w:rsid w:val="004B082A"/>
    <w:rsid w:val="004B75AB"/>
    <w:rsid w:val="004C1A2F"/>
    <w:rsid w:val="004C7FF3"/>
    <w:rsid w:val="004E0A1D"/>
    <w:rsid w:val="004F2FA0"/>
    <w:rsid w:val="00504AC9"/>
    <w:rsid w:val="00504EB5"/>
    <w:rsid w:val="005133CD"/>
    <w:rsid w:val="00516D41"/>
    <w:rsid w:val="0052122A"/>
    <w:rsid w:val="005221B3"/>
    <w:rsid w:val="00544BAC"/>
    <w:rsid w:val="0055253C"/>
    <w:rsid w:val="0055688B"/>
    <w:rsid w:val="0057357A"/>
    <w:rsid w:val="005738B8"/>
    <w:rsid w:val="00576766"/>
    <w:rsid w:val="00581763"/>
    <w:rsid w:val="00582522"/>
    <w:rsid w:val="00585E9C"/>
    <w:rsid w:val="005A04E7"/>
    <w:rsid w:val="005B0A55"/>
    <w:rsid w:val="005B28EE"/>
    <w:rsid w:val="005B5EC8"/>
    <w:rsid w:val="005C0C0E"/>
    <w:rsid w:val="005C3807"/>
    <w:rsid w:val="005C7F97"/>
    <w:rsid w:val="005D1320"/>
    <w:rsid w:val="005D33E4"/>
    <w:rsid w:val="005D4D0B"/>
    <w:rsid w:val="005D55FC"/>
    <w:rsid w:val="005D6A63"/>
    <w:rsid w:val="005D6F08"/>
    <w:rsid w:val="005D7D54"/>
    <w:rsid w:val="005F6BCA"/>
    <w:rsid w:val="00600CB2"/>
    <w:rsid w:val="00605185"/>
    <w:rsid w:val="00605F26"/>
    <w:rsid w:val="006138B1"/>
    <w:rsid w:val="00620A22"/>
    <w:rsid w:val="00622B35"/>
    <w:rsid w:val="00635922"/>
    <w:rsid w:val="006418E9"/>
    <w:rsid w:val="0064683F"/>
    <w:rsid w:val="00647C41"/>
    <w:rsid w:val="006500F0"/>
    <w:rsid w:val="00650E9F"/>
    <w:rsid w:val="00654D6A"/>
    <w:rsid w:val="00654E9A"/>
    <w:rsid w:val="006604EC"/>
    <w:rsid w:val="00661637"/>
    <w:rsid w:val="006639B3"/>
    <w:rsid w:val="0068229D"/>
    <w:rsid w:val="00683191"/>
    <w:rsid w:val="00685C7F"/>
    <w:rsid w:val="006862DB"/>
    <w:rsid w:val="0069248E"/>
    <w:rsid w:val="00695741"/>
    <w:rsid w:val="006964A2"/>
    <w:rsid w:val="006A054E"/>
    <w:rsid w:val="006A0AF0"/>
    <w:rsid w:val="006A78D0"/>
    <w:rsid w:val="006B4355"/>
    <w:rsid w:val="006B6867"/>
    <w:rsid w:val="006B6DAB"/>
    <w:rsid w:val="006C1A87"/>
    <w:rsid w:val="006C59B0"/>
    <w:rsid w:val="006C6E29"/>
    <w:rsid w:val="006D1CE5"/>
    <w:rsid w:val="006D320E"/>
    <w:rsid w:val="006E0658"/>
    <w:rsid w:val="006E27A8"/>
    <w:rsid w:val="006E361D"/>
    <w:rsid w:val="006E794D"/>
    <w:rsid w:val="006F2F3C"/>
    <w:rsid w:val="006F40F0"/>
    <w:rsid w:val="00700C73"/>
    <w:rsid w:val="00703D4A"/>
    <w:rsid w:val="0070527E"/>
    <w:rsid w:val="007119B8"/>
    <w:rsid w:val="00717865"/>
    <w:rsid w:val="00717ED4"/>
    <w:rsid w:val="007329A9"/>
    <w:rsid w:val="0073457D"/>
    <w:rsid w:val="007364AA"/>
    <w:rsid w:val="00737DD8"/>
    <w:rsid w:val="007415D7"/>
    <w:rsid w:val="00741658"/>
    <w:rsid w:val="00742781"/>
    <w:rsid w:val="00743479"/>
    <w:rsid w:val="007443A6"/>
    <w:rsid w:val="00746F1C"/>
    <w:rsid w:val="007500A5"/>
    <w:rsid w:val="00763D60"/>
    <w:rsid w:val="00773F9A"/>
    <w:rsid w:val="00777D29"/>
    <w:rsid w:val="007869BD"/>
    <w:rsid w:val="007A20E9"/>
    <w:rsid w:val="007A3DF9"/>
    <w:rsid w:val="007A60A8"/>
    <w:rsid w:val="007B3B69"/>
    <w:rsid w:val="007B3DD1"/>
    <w:rsid w:val="007C4856"/>
    <w:rsid w:val="007C5C28"/>
    <w:rsid w:val="007D7074"/>
    <w:rsid w:val="007E24DE"/>
    <w:rsid w:val="007F7A40"/>
    <w:rsid w:val="007F7AB9"/>
    <w:rsid w:val="00804A2B"/>
    <w:rsid w:val="00805977"/>
    <w:rsid w:val="00810571"/>
    <w:rsid w:val="0081073F"/>
    <w:rsid w:val="00811939"/>
    <w:rsid w:val="008137C4"/>
    <w:rsid w:val="0083133E"/>
    <w:rsid w:val="00834449"/>
    <w:rsid w:val="00835962"/>
    <w:rsid w:val="0083619A"/>
    <w:rsid w:val="00840CC1"/>
    <w:rsid w:val="00844952"/>
    <w:rsid w:val="008561BD"/>
    <w:rsid w:val="00864F36"/>
    <w:rsid w:val="00865F8E"/>
    <w:rsid w:val="00866C06"/>
    <w:rsid w:val="00873C55"/>
    <w:rsid w:val="0087459C"/>
    <w:rsid w:val="008810C1"/>
    <w:rsid w:val="008811F2"/>
    <w:rsid w:val="00891262"/>
    <w:rsid w:val="008923E2"/>
    <w:rsid w:val="00896503"/>
    <w:rsid w:val="00896FF3"/>
    <w:rsid w:val="008A0CD7"/>
    <w:rsid w:val="008A40DE"/>
    <w:rsid w:val="008A44EB"/>
    <w:rsid w:val="008B067A"/>
    <w:rsid w:val="008B0A41"/>
    <w:rsid w:val="008B1AFE"/>
    <w:rsid w:val="008C19FB"/>
    <w:rsid w:val="008C56CD"/>
    <w:rsid w:val="008C63EA"/>
    <w:rsid w:val="008D50B3"/>
    <w:rsid w:val="008D609E"/>
    <w:rsid w:val="008E228F"/>
    <w:rsid w:val="008E78A1"/>
    <w:rsid w:val="008F1795"/>
    <w:rsid w:val="008F2F59"/>
    <w:rsid w:val="008F5951"/>
    <w:rsid w:val="009001B6"/>
    <w:rsid w:val="009079FC"/>
    <w:rsid w:val="00910288"/>
    <w:rsid w:val="0091149F"/>
    <w:rsid w:val="009114CD"/>
    <w:rsid w:val="009133DC"/>
    <w:rsid w:val="00914787"/>
    <w:rsid w:val="00915EC5"/>
    <w:rsid w:val="00920DCD"/>
    <w:rsid w:val="009312EC"/>
    <w:rsid w:val="00937CFB"/>
    <w:rsid w:val="009400EF"/>
    <w:rsid w:val="009410D4"/>
    <w:rsid w:val="009464D3"/>
    <w:rsid w:val="009519EE"/>
    <w:rsid w:val="00955900"/>
    <w:rsid w:val="00956BF6"/>
    <w:rsid w:val="00956D90"/>
    <w:rsid w:val="00957377"/>
    <w:rsid w:val="00970C8E"/>
    <w:rsid w:val="00974453"/>
    <w:rsid w:val="0097625C"/>
    <w:rsid w:val="0098285A"/>
    <w:rsid w:val="00983038"/>
    <w:rsid w:val="009916DB"/>
    <w:rsid w:val="009930C2"/>
    <w:rsid w:val="009A797E"/>
    <w:rsid w:val="009B046F"/>
    <w:rsid w:val="009C1B7D"/>
    <w:rsid w:val="009C25C0"/>
    <w:rsid w:val="009C27DD"/>
    <w:rsid w:val="009C4867"/>
    <w:rsid w:val="009D5C57"/>
    <w:rsid w:val="009E5844"/>
    <w:rsid w:val="009E5C7E"/>
    <w:rsid w:val="009E7338"/>
    <w:rsid w:val="009F4B71"/>
    <w:rsid w:val="009F786B"/>
    <w:rsid w:val="00A003BE"/>
    <w:rsid w:val="00A05B17"/>
    <w:rsid w:val="00A14A1E"/>
    <w:rsid w:val="00A16B54"/>
    <w:rsid w:val="00A21FE4"/>
    <w:rsid w:val="00A230F6"/>
    <w:rsid w:val="00A24D14"/>
    <w:rsid w:val="00A364D8"/>
    <w:rsid w:val="00A37319"/>
    <w:rsid w:val="00A40F9A"/>
    <w:rsid w:val="00A632B6"/>
    <w:rsid w:val="00A63A4C"/>
    <w:rsid w:val="00A66882"/>
    <w:rsid w:val="00A80020"/>
    <w:rsid w:val="00A87F1B"/>
    <w:rsid w:val="00A921F4"/>
    <w:rsid w:val="00A93CEE"/>
    <w:rsid w:val="00AA2598"/>
    <w:rsid w:val="00AA739E"/>
    <w:rsid w:val="00AB0EB9"/>
    <w:rsid w:val="00AB180F"/>
    <w:rsid w:val="00AB6219"/>
    <w:rsid w:val="00AC2B55"/>
    <w:rsid w:val="00AC5338"/>
    <w:rsid w:val="00AC67BE"/>
    <w:rsid w:val="00AD2CC8"/>
    <w:rsid w:val="00AD596C"/>
    <w:rsid w:val="00AE1E69"/>
    <w:rsid w:val="00AE473E"/>
    <w:rsid w:val="00AE549C"/>
    <w:rsid w:val="00AF3DD0"/>
    <w:rsid w:val="00B05B8D"/>
    <w:rsid w:val="00B13BCC"/>
    <w:rsid w:val="00B14EA9"/>
    <w:rsid w:val="00B22444"/>
    <w:rsid w:val="00B33D6C"/>
    <w:rsid w:val="00B42250"/>
    <w:rsid w:val="00B42C7D"/>
    <w:rsid w:val="00B42FB6"/>
    <w:rsid w:val="00B46CDF"/>
    <w:rsid w:val="00B55261"/>
    <w:rsid w:val="00B57E70"/>
    <w:rsid w:val="00B66265"/>
    <w:rsid w:val="00B67C3A"/>
    <w:rsid w:val="00B7230B"/>
    <w:rsid w:val="00B748FF"/>
    <w:rsid w:val="00B769AF"/>
    <w:rsid w:val="00B76DB3"/>
    <w:rsid w:val="00B81A74"/>
    <w:rsid w:val="00B82685"/>
    <w:rsid w:val="00B84C28"/>
    <w:rsid w:val="00B86DB6"/>
    <w:rsid w:val="00B9213F"/>
    <w:rsid w:val="00BA1AF4"/>
    <w:rsid w:val="00BA1FEC"/>
    <w:rsid w:val="00BA21E3"/>
    <w:rsid w:val="00BA3F19"/>
    <w:rsid w:val="00BA5807"/>
    <w:rsid w:val="00BB57C5"/>
    <w:rsid w:val="00BC2C5F"/>
    <w:rsid w:val="00BC2F58"/>
    <w:rsid w:val="00BC6FDF"/>
    <w:rsid w:val="00BD056E"/>
    <w:rsid w:val="00BD4C31"/>
    <w:rsid w:val="00BD777C"/>
    <w:rsid w:val="00BE0576"/>
    <w:rsid w:val="00BE637F"/>
    <w:rsid w:val="00C01FF5"/>
    <w:rsid w:val="00C0735B"/>
    <w:rsid w:val="00C143C6"/>
    <w:rsid w:val="00C202FE"/>
    <w:rsid w:val="00C23187"/>
    <w:rsid w:val="00C247D5"/>
    <w:rsid w:val="00C36384"/>
    <w:rsid w:val="00C41889"/>
    <w:rsid w:val="00C41A81"/>
    <w:rsid w:val="00C44695"/>
    <w:rsid w:val="00C53C10"/>
    <w:rsid w:val="00C540E3"/>
    <w:rsid w:val="00C65006"/>
    <w:rsid w:val="00C70CE7"/>
    <w:rsid w:val="00C75976"/>
    <w:rsid w:val="00C776B6"/>
    <w:rsid w:val="00C8286D"/>
    <w:rsid w:val="00C848FD"/>
    <w:rsid w:val="00C908BE"/>
    <w:rsid w:val="00C90CEC"/>
    <w:rsid w:val="00C93E82"/>
    <w:rsid w:val="00CA23BA"/>
    <w:rsid w:val="00CA3538"/>
    <w:rsid w:val="00CA50B5"/>
    <w:rsid w:val="00CB4E6D"/>
    <w:rsid w:val="00CB5654"/>
    <w:rsid w:val="00CC0700"/>
    <w:rsid w:val="00CC33B4"/>
    <w:rsid w:val="00CC5567"/>
    <w:rsid w:val="00CD2047"/>
    <w:rsid w:val="00CE09E3"/>
    <w:rsid w:val="00CF3583"/>
    <w:rsid w:val="00CF3D09"/>
    <w:rsid w:val="00D02236"/>
    <w:rsid w:val="00D026BE"/>
    <w:rsid w:val="00D0689A"/>
    <w:rsid w:val="00D10033"/>
    <w:rsid w:val="00D11846"/>
    <w:rsid w:val="00D137AA"/>
    <w:rsid w:val="00D17525"/>
    <w:rsid w:val="00D25AC5"/>
    <w:rsid w:val="00D33847"/>
    <w:rsid w:val="00D338A3"/>
    <w:rsid w:val="00D50AE6"/>
    <w:rsid w:val="00D51FE2"/>
    <w:rsid w:val="00D56271"/>
    <w:rsid w:val="00D5711C"/>
    <w:rsid w:val="00D614D2"/>
    <w:rsid w:val="00D61E21"/>
    <w:rsid w:val="00D628AB"/>
    <w:rsid w:val="00D6614F"/>
    <w:rsid w:val="00D66C97"/>
    <w:rsid w:val="00D67311"/>
    <w:rsid w:val="00D6795C"/>
    <w:rsid w:val="00D77A68"/>
    <w:rsid w:val="00D81E48"/>
    <w:rsid w:val="00D87B20"/>
    <w:rsid w:val="00D87C93"/>
    <w:rsid w:val="00D90D3E"/>
    <w:rsid w:val="00D92026"/>
    <w:rsid w:val="00D92503"/>
    <w:rsid w:val="00D93472"/>
    <w:rsid w:val="00D93E48"/>
    <w:rsid w:val="00D94901"/>
    <w:rsid w:val="00D94F75"/>
    <w:rsid w:val="00DA0866"/>
    <w:rsid w:val="00DA27F5"/>
    <w:rsid w:val="00DA4174"/>
    <w:rsid w:val="00DA5D21"/>
    <w:rsid w:val="00DB7F20"/>
    <w:rsid w:val="00DC1D4D"/>
    <w:rsid w:val="00DC1FA3"/>
    <w:rsid w:val="00DC55E7"/>
    <w:rsid w:val="00DD578B"/>
    <w:rsid w:val="00DE2F82"/>
    <w:rsid w:val="00DF2E1E"/>
    <w:rsid w:val="00DF2FDD"/>
    <w:rsid w:val="00E04269"/>
    <w:rsid w:val="00E04D93"/>
    <w:rsid w:val="00E072DE"/>
    <w:rsid w:val="00E168C3"/>
    <w:rsid w:val="00E22145"/>
    <w:rsid w:val="00E22F9D"/>
    <w:rsid w:val="00E331E5"/>
    <w:rsid w:val="00E42453"/>
    <w:rsid w:val="00E44C1F"/>
    <w:rsid w:val="00E50A02"/>
    <w:rsid w:val="00E540CD"/>
    <w:rsid w:val="00E57786"/>
    <w:rsid w:val="00E57BBA"/>
    <w:rsid w:val="00E6163D"/>
    <w:rsid w:val="00E65D37"/>
    <w:rsid w:val="00E71458"/>
    <w:rsid w:val="00E72D1C"/>
    <w:rsid w:val="00E83E53"/>
    <w:rsid w:val="00E94B73"/>
    <w:rsid w:val="00EA0FCA"/>
    <w:rsid w:val="00EC24E7"/>
    <w:rsid w:val="00ED03A5"/>
    <w:rsid w:val="00EE2150"/>
    <w:rsid w:val="00EE27E5"/>
    <w:rsid w:val="00EE5027"/>
    <w:rsid w:val="00EE543E"/>
    <w:rsid w:val="00EF10FB"/>
    <w:rsid w:val="00EF2043"/>
    <w:rsid w:val="00EF2A17"/>
    <w:rsid w:val="00F04D9D"/>
    <w:rsid w:val="00F054B4"/>
    <w:rsid w:val="00F05F31"/>
    <w:rsid w:val="00F0720F"/>
    <w:rsid w:val="00F116A4"/>
    <w:rsid w:val="00F14C1F"/>
    <w:rsid w:val="00F1682D"/>
    <w:rsid w:val="00F23C4A"/>
    <w:rsid w:val="00F35C9B"/>
    <w:rsid w:val="00F42A8D"/>
    <w:rsid w:val="00F433B8"/>
    <w:rsid w:val="00F46A22"/>
    <w:rsid w:val="00F46E12"/>
    <w:rsid w:val="00F54185"/>
    <w:rsid w:val="00F564AD"/>
    <w:rsid w:val="00F56C17"/>
    <w:rsid w:val="00F75A21"/>
    <w:rsid w:val="00F83156"/>
    <w:rsid w:val="00F833BC"/>
    <w:rsid w:val="00F93A81"/>
    <w:rsid w:val="00FA1EB8"/>
    <w:rsid w:val="00FA38C2"/>
    <w:rsid w:val="00FA5F38"/>
    <w:rsid w:val="00FA74AD"/>
    <w:rsid w:val="00FB2680"/>
    <w:rsid w:val="00FB2A59"/>
    <w:rsid w:val="00FB4E50"/>
    <w:rsid w:val="00FC2A07"/>
    <w:rsid w:val="00FC5991"/>
    <w:rsid w:val="00FC6065"/>
    <w:rsid w:val="00FD101D"/>
    <w:rsid w:val="00FD212D"/>
    <w:rsid w:val="00FD324A"/>
    <w:rsid w:val="00FD3295"/>
    <w:rsid w:val="00FD5940"/>
    <w:rsid w:val="00FE3063"/>
    <w:rsid w:val="00FE51D5"/>
    <w:rsid w:val="00FF0139"/>
    <w:rsid w:val="00FF15C4"/>
    <w:rsid w:val="00FF584D"/>
    <w:rsid w:val="00FF66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F22"/>
  <w15:docId w15:val="{A6704876-24B1-574A-A35A-2C44FE11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65"/>
    <w:pPr>
      <w:widowControl/>
      <w:suppressAutoHyphens w:val="0"/>
      <w:autoSpaceDN/>
      <w:textAlignment w:val="auto"/>
    </w:pPr>
    <w:rPr>
      <w:rFonts w:ascii="Times New Roman" w:eastAsia="Times New Roman" w:hAnsi="Times New Roman" w:cs="Times New Roman"/>
      <w:kern w:val="0"/>
      <w:lang w:val="en-GB" w:bidi="ar-SA"/>
    </w:rPr>
  </w:style>
  <w:style w:type="paragraph" w:styleId="Heading1">
    <w:name w:val="heading 1"/>
    <w:basedOn w:val="Standard"/>
    <w:next w:val="Standard"/>
    <w:uiPriority w:val="9"/>
    <w:qFormat/>
    <w:pPr>
      <w:keepNext/>
      <w:spacing w:before="240" w:after="60"/>
      <w:outlineLvl w:val="0"/>
    </w:pPr>
    <w:rPr>
      <w:rFonts w:ascii="Cambria" w:hAnsi="Cambria" w:cs="Cambria"/>
      <w:b/>
      <w:bCs/>
      <w:sz w:val="32"/>
      <w:szCs w:val="32"/>
    </w:rPr>
  </w:style>
  <w:style w:type="paragraph" w:styleId="Heading2">
    <w:name w:val="heading 2"/>
    <w:basedOn w:val="Standard"/>
    <w:next w:val="Standard"/>
    <w:uiPriority w:val="9"/>
    <w:semiHidden/>
    <w:unhideWhenUsed/>
    <w:qFormat/>
    <w:pPr>
      <w:keepNext/>
      <w:spacing w:before="240" w:after="60"/>
      <w:outlineLvl w:val="1"/>
    </w:pPr>
    <w:rPr>
      <w:rFonts w:ascii="Cambria" w:hAnsi="Cambria" w:cs="Cambria"/>
      <w:b/>
      <w:bCs/>
      <w:i/>
      <w:iCs/>
      <w:sz w:val="28"/>
      <w:szCs w:val="28"/>
    </w:rPr>
  </w:style>
  <w:style w:type="paragraph" w:styleId="Heading3">
    <w:name w:val="heading 3"/>
    <w:basedOn w:val="Standard"/>
    <w:next w:val="Standard"/>
    <w:uiPriority w:val="9"/>
    <w:semiHidden/>
    <w:unhideWhenUsed/>
    <w:qFormat/>
    <w:pPr>
      <w:keepNext/>
      <w:spacing w:before="240" w:after="60"/>
      <w:outlineLvl w:val="2"/>
    </w:pPr>
    <w:rPr>
      <w:rFonts w:ascii="Cambria" w:hAnsi="Cambria" w:cs="Cambria"/>
      <w:b/>
      <w:bCs/>
      <w:sz w:val="26"/>
      <w:szCs w:val="26"/>
    </w:rPr>
  </w:style>
  <w:style w:type="paragraph" w:styleId="Heading4">
    <w:name w:val="heading 4"/>
    <w:basedOn w:val="Standard"/>
    <w:next w:val="Standard"/>
    <w:uiPriority w:val="9"/>
    <w:semiHidden/>
    <w:unhideWhenUsed/>
    <w:qFormat/>
    <w:pPr>
      <w:keepNext/>
      <w:spacing w:before="240" w:after="60"/>
      <w:outlineLvl w:val="3"/>
    </w:pPr>
    <w:rPr>
      <w:b/>
      <w:bCs/>
      <w:sz w:val="28"/>
      <w:szCs w:val="28"/>
    </w:rPr>
  </w:style>
  <w:style w:type="paragraph" w:styleId="Heading5">
    <w:name w:val="heading 5"/>
    <w:basedOn w:val="Standard"/>
    <w:next w:val="Standard"/>
    <w:uiPriority w:val="9"/>
    <w:semiHidden/>
    <w:unhideWhenUsed/>
    <w:qFormat/>
    <w:pPr>
      <w:spacing w:before="240" w:after="60"/>
      <w:outlineLvl w:val="4"/>
    </w:pPr>
    <w:rPr>
      <w:b/>
      <w:bCs/>
      <w:i/>
      <w:iCs/>
      <w:sz w:val="26"/>
      <w:szCs w:val="26"/>
    </w:rPr>
  </w:style>
  <w:style w:type="paragraph" w:styleId="Heading6">
    <w:name w:val="heading 6"/>
    <w:basedOn w:val="Standard"/>
    <w:next w:val="Standard"/>
    <w:uiPriority w:val="9"/>
    <w:semiHidden/>
    <w:unhideWhenUsed/>
    <w:qFormat/>
    <w:pPr>
      <w:spacing w:before="240" w:after="60"/>
      <w:outlineLvl w:val="5"/>
    </w:pPr>
    <w:rPr>
      <w:b/>
      <w:bCs/>
      <w:sz w:val="22"/>
      <w:szCs w:val="22"/>
    </w:rPr>
  </w:style>
  <w:style w:type="paragraph" w:styleId="Heading7">
    <w:name w:val="heading 7"/>
    <w:basedOn w:val="Standard"/>
    <w:next w:val="Standard"/>
    <w:pPr>
      <w:spacing w:before="240" w:after="60"/>
      <w:outlineLvl w:val="6"/>
    </w:pPr>
  </w:style>
  <w:style w:type="paragraph" w:styleId="Heading8">
    <w:name w:val="heading 8"/>
    <w:basedOn w:val="Standard"/>
    <w:next w:val="Standard"/>
    <w:pPr>
      <w:spacing w:before="240" w:after="60"/>
      <w:outlineLvl w:val="7"/>
    </w:pPr>
    <w:rPr>
      <w:i/>
      <w:iCs/>
    </w:rPr>
  </w:style>
  <w:style w:type="paragraph" w:styleId="Heading9">
    <w:name w:val="heading 9"/>
    <w:basedOn w:val="Standard"/>
    <w:next w:val="Standard"/>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libri" w:eastAsia="SimSun, 宋体" w:hAnsi="Calibri" w:cs="Calibri"/>
      <w:lang w:bidi="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Standard"/>
    <w:next w:val="Standard"/>
    <w:uiPriority w:val="10"/>
    <w:qFormat/>
    <w:pPr>
      <w:spacing w:before="240" w:after="60"/>
      <w:jc w:val="center"/>
    </w:pPr>
    <w:rPr>
      <w:rFonts w:ascii="Cambria" w:hAnsi="Cambria" w:cs="Cambria"/>
      <w:b/>
      <w:bCs/>
      <w:sz w:val="32"/>
      <w:szCs w:val="32"/>
    </w:rPr>
  </w:style>
  <w:style w:type="paragraph" w:styleId="Subtitle">
    <w:name w:val="Subtitle"/>
    <w:basedOn w:val="Standard"/>
    <w:next w:val="Standard"/>
    <w:uiPriority w:val="11"/>
    <w:qFormat/>
    <w:pPr>
      <w:spacing w:after="60"/>
      <w:jc w:val="center"/>
    </w:pPr>
    <w:rPr>
      <w:rFonts w:ascii="Cambria" w:hAnsi="Cambria" w:cs="Cambria"/>
    </w:rPr>
  </w:style>
  <w:style w:type="paragraph" w:styleId="NoSpacing">
    <w:name w:val="No Spacing"/>
    <w:basedOn w:val="Standard"/>
    <w:rPr>
      <w:szCs w:val="32"/>
    </w:rPr>
  </w:style>
  <w:style w:type="paragraph" w:styleId="ListParagraph">
    <w:name w:val="List Paragraph"/>
    <w:basedOn w:val="Standard"/>
    <w:pPr>
      <w:ind w:left="720"/>
    </w:pPr>
  </w:style>
  <w:style w:type="paragraph" w:styleId="Quote">
    <w:name w:val="Quote"/>
    <w:basedOn w:val="Standard"/>
    <w:next w:val="Standard"/>
    <w:rPr>
      <w:i/>
    </w:rPr>
  </w:style>
  <w:style w:type="paragraph" w:styleId="IntenseQuote">
    <w:name w:val="Intense Quote"/>
    <w:basedOn w:val="Standard"/>
    <w:next w:val="Standard"/>
    <w:pPr>
      <w:ind w:left="720" w:right="720"/>
    </w:pPr>
    <w:rPr>
      <w:b/>
      <w:i/>
      <w:szCs w:val="22"/>
    </w:rPr>
  </w:style>
  <w:style w:type="paragraph" w:styleId="TOCHeading">
    <w:name w:val="TOC Heading"/>
    <w:basedOn w:val="Heading1"/>
    <w:next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Internetlink">
    <w:name w:val="Internet link"/>
    <w:rPr>
      <w:color w:val="000080"/>
      <w:u w:val="single"/>
    </w:rPr>
  </w:style>
  <w:style w:type="character" w:customStyle="1" w:styleId="Heading1Char">
    <w:name w:val="Heading 1 Char"/>
    <w:rPr>
      <w:rFonts w:ascii="Cambria" w:eastAsia="SimSun, 宋体" w:hAnsi="Cambria" w:cs="Cambria"/>
      <w:b/>
      <w:bCs/>
      <w:kern w:val="3"/>
      <w:sz w:val="32"/>
      <w:szCs w:val="32"/>
    </w:rPr>
  </w:style>
  <w:style w:type="character" w:customStyle="1" w:styleId="Heading2Char">
    <w:name w:val="Heading 2 Char"/>
    <w:rPr>
      <w:rFonts w:ascii="Cambria" w:eastAsia="SimSun, 宋体" w:hAnsi="Cambria" w:cs="Cambria"/>
      <w:b/>
      <w:bCs/>
      <w:i/>
      <w:iCs/>
      <w:sz w:val="28"/>
      <w:szCs w:val="28"/>
    </w:rPr>
  </w:style>
  <w:style w:type="character" w:customStyle="1" w:styleId="Heading3Char">
    <w:name w:val="Heading 3 Char"/>
    <w:uiPriority w:val="9"/>
    <w:rPr>
      <w:rFonts w:ascii="Cambria" w:eastAsia="SimSun, 宋体"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SimSun, 宋体" w:hAnsi="Cambria" w:cs="Cambria"/>
    </w:rPr>
  </w:style>
  <w:style w:type="character" w:customStyle="1" w:styleId="TitleChar">
    <w:name w:val="Title Char"/>
    <w:rPr>
      <w:rFonts w:ascii="Cambria" w:eastAsia="SimSun, 宋体" w:hAnsi="Cambria" w:cs="Cambria"/>
      <w:b/>
      <w:bCs/>
      <w:kern w:val="3"/>
      <w:sz w:val="32"/>
      <w:szCs w:val="32"/>
    </w:rPr>
  </w:style>
  <w:style w:type="character" w:customStyle="1" w:styleId="SubtitleChar">
    <w:name w:val="Subtitle Char"/>
    <w:rPr>
      <w:rFonts w:ascii="Cambria" w:eastAsia="SimSun, 宋体" w:hAnsi="Cambria" w:cs="Cambria"/>
      <w:sz w:val="24"/>
      <w:szCs w:val="24"/>
    </w:rPr>
  </w:style>
  <w:style w:type="character" w:customStyle="1" w:styleId="StrongEmphasis">
    <w:name w:val="Strong Emphasis"/>
    <w:rPr>
      <w:b/>
      <w:bCs/>
    </w:rPr>
  </w:style>
  <w:style w:type="character" w:styleId="Emphasis">
    <w:name w:val="Emphasis"/>
    <w:rPr>
      <w:rFonts w:ascii="Calibri" w:eastAsia="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SimSun, 宋体" w:hAnsi="Cambria" w:cs="Cambria"/>
      <w:b/>
      <w:i/>
      <w:sz w:val="24"/>
      <w:szCs w:val="24"/>
    </w:rPr>
  </w:style>
  <w:style w:type="character" w:customStyle="1" w:styleId="VisitedInternetLink">
    <w:name w:val="Visited Internet Link"/>
    <w:rPr>
      <w:color w:val="954F72"/>
      <w:u w:val="single"/>
    </w:rPr>
  </w:style>
  <w:style w:type="numbering" w:customStyle="1" w:styleId="WW8Num1">
    <w:name w:val="WW8Num1"/>
    <w:basedOn w:val="NoList"/>
    <w:pPr>
      <w:numPr>
        <w:numId w:val="1"/>
      </w:numPr>
    </w:pPr>
  </w:style>
  <w:style w:type="character" w:customStyle="1" w:styleId="abstractlabel">
    <w:name w:val="abstract_label"/>
    <w:basedOn w:val="DefaultParagraphFont"/>
    <w:rsid w:val="00C23187"/>
    <w:rPr>
      <w:b/>
      <w:bCs/>
      <w:sz w:val="36"/>
      <w:szCs w:val="36"/>
    </w:rPr>
  </w:style>
  <w:style w:type="character" w:styleId="Hyperlink">
    <w:name w:val="Hyperlink"/>
    <w:basedOn w:val="DefaultParagraphFont"/>
    <w:uiPriority w:val="99"/>
    <w:unhideWhenUsed/>
    <w:rsid w:val="00B05B8D"/>
    <w:rPr>
      <w:i/>
      <w:color w:val="0070C0"/>
      <w:u w:val="single"/>
    </w:rPr>
  </w:style>
  <w:style w:type="character" w:styleId="UnresolvedMention">
    <w:name w:val="Unresolved Mention"/>
    <w:basedOn w:val="DefaultParagraphFont"/>
    <w:uiPriority w:val="99"/>
    <w:semiHidden/>
    <w:unhideWhenUsed/>
    <w:rsid w:val="00654D6A"/>
    <w:rPr>
      <w:color w:val="605E5C"/>
      <w:shd w:val="clear" w:color="auto" w:fill="E1DFDD"/>
    </w:rPr>
  </w:style>
  <w:style w:type="character" w:styleId="FollowedHyperlink">
    <w:name w:val="FollowedHyperlink"/>
    <w:basedOn w:val="DefaultParagraphFont"/>
    <w:uiPriority w:val="99"/>
    <w:semiHidden/>
    <w:unhideWhenUsed/>
    <w:rsid w:val="00705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34373">
      <w:bodyDiv w:val="1"/>
      <w:marLeft w:val="0"/>
      <w:marRight w:val="0"/>
      <w:marTop w:val="0"/>
      <w:marBottom w:val="0"/>
      <w:divBdr>
        <w:top w:val="none" w:sz="0" w:space="0" w:color="auto"/>
        <w:left w:val="none" w:sz="0" w:space="0" w:color="auto"/>
        <w:bottom w:val="none" w:sz="0" w:space="0" w:color="auto"/>
        <w:right w:val="none" w:sz="0" w:space="0" w:color="auto"/>
      </w:divBdr>
    </w:div>
    <w:div w:id="153449419">
      <w:bodyDiv w:val="1"/>
      <w:marLeft w:val="0"/>
      <w:marRight w:val="0"/>
      <w:marTop w:val="0"/>
      <w:marBottom w:val="0"/>
      <w:divBdr>
        <w:top w:val="none" w:sz="0" w:space="0" w:color="auto"/>
        <w:left w:val="none" w:sz="0" w:space="0" w:color="auto"/>
        <w:bottom w:val="none" w:sz="0" w:space="0" w:color="auto"/>
        <w:right w:val="none" w:sz="0" w:space="0" w:color="auto"/>
      </w:divBdr>
      <w:divsChild>
        <w:div w:id="59450971">
          <w:marLeft w:val="0"/>
          <w:marRight w:val="0"/>
          <w:marTop w:val="0"/>
          <w:marBottom w:val="0"/>
          <w:divBdr>
            <w:top w:val="none" w:sz="0" w:space="0" w:color="auto"/>
            <w:left w:val="none" w:sz="0" w:space="0" w:color="auto"/>
            <w:bottom w:val="none" w:sz="0" w:space="0" w:color="auto"/>
            <w:right w:val="none" w:sz="0" w:space="0" w:color="auto"/>
          </w:divBdr>
        </w:div>
      </w:divsChild>
    </w:div>
    <w:div w:id="870580440">
      <w:bodyDiv w:val="1"/>
      <w:marLeft w:val="0"/>
      <w:marRight w:val="0"/>
      <w:marTop w:val="0"/>
      <w:marBottom w:val="0"/>
      <w:divBdr>
        <w:top w:val="none" w:sz="0" w:space="0" w:color="auto"/>
        <w:left w:val="none" w:sz="0" w:space="0" w:color="auto"/>
        <w:bottom w:val="none" w:sz="0" w:space="0" w:color="auto"/>
        <w:right w:val="none" w:sz="0" w:space="0" w:color="auto"/>
      </w:divBdr>
    </w:div>
    <w:div w:id="899707825">
      <w:bodyDiv w:val="1"/>
      <w:marLeft w:val="0"/>
      <w:marRight w:val="0"/>
      <w:marTop w:val="0"/>
      <w:marBottom w:val="0"/>
      <w:divBdr>
        <w:top w:val="none" w:sz="0" w:space="0" w:color="auto"/>
        <w:left w:val="none" w:sz="0" w:space="0" w:color="auto"/>
        <w:bottom w:val="none" w:sz="0" w:space="0" w:color="auto"/>
        <w:right w:val="none" w:sz="0" w:space="0" w:color="auto"/>
      </w:divBdr>
      <w:divsChild>
        <w:div w:id="578103190">
          <w:marLeft w:val="0"/>
          <w:marRight w:val="0"/>
          <w:marTop w:val="0"/>
          <w:marBottom w:val="240"/>
          <w:divBdr>
            <w:top w:val="none" w:sz="0" w:space="0" w:color="auto"/>
            <w:left w:val="none" w:sz="0" w:space="0" w:color="auto"/>
            <w:bottom w:val="none" w:sz="0" w:space="0" w:color="auto"/>
            <w:right w:val="none" w:sz="0" w:space="0" w:color="auto"/>
          </w:divBdr>
        </w:div>
      </w:divsChild>
    </w:div>
    <w:div w:id="1117220654">
      <w:bodyDiv w:val="1"/>
      <w:marLeft w:val="0"/>
      <w:marRight w:val="0"/>
      <w:marTop w:val="0"/>
      <w:marBottom w:val="0"/>
      <w:divBdr>
        <w:top w:val="none" w:sz="0" w:space="0" w:color="auto"/>
        <w:left w:val="none" w:sz="0" w:space="0" w:color="auto"/>
        <w:bottom w:val="none" w:sz="0" w:space="0" w:color="auto"/>
        <w:right w:val="none" w:sz="0" w:space="0" w:color="auto"/>
      </w:divBdr>
    </w:div>
    <w:div w:id="1293635551">
      <w:bodyDiv w:val="1"/>
      <w:marLeft w:val="0"/>
      <w:marRight w:val="0"/>
      <w:marTop w:val="0"/>
      <w:marBottom w:val="0"/>
      <w:divBdr>
        <w:top w:val="none" w:sz="0" w:space="0" w:color="auto"/>
        <w:left w:val="none" w:sz="0" w:space="0" w:color="auto"/>
        <w:bottom w:val="none" w:sz="0" w:space="0" w:color="auto"/>
        <w:right w:val="none" w:sz="0" w:space="0" w:color="auto"/>
      </w:divBdr>
    </w:div>
    <w:div w:id="1345398626">
      <w:bodyDiv w:val="1"/>
      <w:marLeft w:val="0"/>
      <w:marRight w:val="0"/>
      <w:marTop w:val="0"/>
      <w:marBottom w:val="0"/>
      <w:divBdr>
        <w:top w:val="none" w:sz="0" w:space="0" w:color="auto"/>
        <w:left w:val="none" w:sz="0" w:space="0" w:color="auto"/>
        <w:bottom w:val="none" w:sz="0" w:space="0" w:color="auto"/>
        <w:right w:val="none" w:sz="0" w:space="0" w:color="auto"/>
      </w:divBdr>
      <w:divsChild>
        <w:div w:id="1631858350">
          <w:marLeft w:val="480"/>
          <w:marRight w:val="480"/>
          <w:marTop w:val="480"/>
          <w:marBottom w:val="480"/>
          <w:divBdr>
            <w:top w:val="none" w:sz="0" w:space="0" w:color="auto"/>
            <w:left w:val="none" w:sz="0" w:space="0" w:color="auto"/>
            <w:bottom w:val="none" w:sz="0" w:space="0" w:color="auto"/>
            <w:right w:val="none" w:sz="0" w:space="0" w:color="auto"/>
          </w:divBdr>
          <w:divsChild>
            <w:div w:id="3930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745">
      <w:bodyDiv w:val="1"/>
      <w:marLeft w:val="0"/>
      <w:marRight w:val="0"/>
      <w:marTop w:val="0"/>
      <w:marBottom w:val="0"/>
      <w:divBdr>
        <w:top w:val="none" w:sz="0" w:space="0" w:color="auto"/>
        <w:left w:val="none" w:sz="0" w:space="0" w:color="auto"/>
        <w:bottom w:val="none" w:sz="0" w:space="0" w:color="auto"/>
        <w:right w:val="none" w:sz="0" w:space="0" w:color="auto"/>
      </w:divBdr>
      <w:divsChild>
        <w:div w:id="241522930">
          <w:marLeft w:val="0"/>
          <w:marRight w:val="0"/>
          <w:marTop w:val="0"/>
          <w:marBottom w:val="0"/>
          <w:divBdr>
            <w:top w:val="none" w:sz="0" w:space="0" w:color="auto"/>
            <w:left w:val="none" w:sz="0" w:space="0" w:color="auto"/>
            <w:bottom w:val="none" w:sz="0" w:space="0" w:color="auto"/>
            <w:right w:val="none" w:sz="0" w:space="0" w:color="auto"/>
          </w:divBdr>
          <w:divsChild>
            <w:div w:id="483159518">
              <w:marLeft w:val="0"/>
              <w:marRight w:val="0"/>
              <w:marTop w:val="0"/>
              <w:marBottom w:val="0"/>
              <w:divBdr>
                <w:top w:val="none" w:sz="0" w:space="0" w:color="auto"/>
                <w:left w:val="none" w:sz="0" w:space="0" w:color="auto"/>
                <w:bottom w:val="none" w:sz="0" w:space="0" w:color="auto"/>
                <w:right w:val="none" w:sz="0" w:space="0" w:color="auto"/>
              </w:divBdr>
              <w:divsChild>
                <w:div w:id="15361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004">
      <w:bodyDiv w:val="1"/>
      <w:marLeft w:val="0"/>
      <w:marRight w:val="0"/>
      <w:marTop w:val="0"/>
      <w:marBottom w:val="0"/>
      <w:divBdr>
        <w:top w:val="none" w:sz="0" w:space="0" w:color="auto"/>
        <w:left w:val="none" w:sz="0" w:space="0" w:color="auto"/>
        <w:bottom w:val="none" w:sz="0" w:space="0" w:color="auto"/>
        <w:right w:val="none" w:sz="0" w:space="0" w:color="auto"/>
      </w:divBdr>
      <w:divsChild>
        <w:div w:id="1264726825">
          <w:marLeft w:val="0"/>
          <w:marRight w:val="0"/>
          <w:marTop w:val="0"/>
          <w:marBottom w:val="0"/>
          <w:divBdr>
            <w:top w:val="none" w:sz="0" w:space="0" w:color="auto"/>
            <w:left w:val="none" w:sz="0" w:space="0" w:color="auto"/>
            <w:bottom w:val="none" w:sz="0" w:space="0" w:color="auto"/>
            <w:right w:val="none" w:sz="0" w:space="0" w:color="auto"/>
          </w:divBdr>
          <w:divsChild>
            <w:div w:id="252588167">
              <w:marLeft w:val="0"/>
              <w:marRight w:val="0"/>
              <w:marTop w:val="0"/>
              <w:marBottom w:val="0"/>
              <w:divBdr>
                <w:top w:val="none" w:sz="0" w:space="0" w:color="auto"/>
                <w:left w:val="none" w:sz="0" w:space="0" w:color="auto"/>
                <w:bottom w:val="none" w:sz="0" w:space="0" w:color="auto"/>
                <w:right w:val="none" w:sz="0" w:space="0" w:color="auto"/>
              </w:divBdr>
              <w:divsChild>
                <w:div w:id="1402757604">
                  <w:marLeft w:val="0"/>
                  <w:marRight w:val="0"/>
                  <w:marTop w:val="0"/>
                  <w:marBottom w:val="0"/>
                  <w:divBdr>
                    <w:top w:val="none" w:sz="0" w:space="0" w:color="auto"/>
                    <w:left w:val="none" w:sz="0" w:space="0" w:color="auto"/>
                    <w:bottom w:val="none" w:sz="0" w:space="0" w:color="auto"/>
                    <w:right w:val="none" w:sz="0" w:space="0" w:color="auto"/>
                  </w:divBdr>
                  <w:divsChild>
                    <w:div w:id="11445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4866">
      <w:bodyDiv w:val="1"/>
      <w:marLeft w:val="0"/>
      <w:marRight w:val="0"/>
      <w:marTop w:val="0"/>
      <w:marBottom w:val="0"/>
      <w:divBdr>
        <w:top w:val="none" w:sz="0" w:space="0" w:color="auto"/>
        <w:left w:val="none" w:sz="0" w:space="0" w:color="auto"/>
        <w:bottom w:val="none" w:sz="0" w:space="0" w:color="auto"/>
        <w:right w:val="none" w:sz="0" w:space="0" w:color="auto"/>
      </w:divBdr>
    </w:div>
    <w:div w:id="1713580081">
      <w:bodyDiv w:val="1"/>
      <w:marLeft w:val="0"/>
      <w:marRight w:val="0"/>
      <w:marTop w:val="0"/>
      <w:marBottom w:val="0"/>
      <w:divBdr>
        <w:top w:val="none" w:sz="0" w:space="0" w:color="auto"/>
        <w:left w:val="none" w:sz="0" w:space="0" w:color="auto"/>
        <w:bottom w:val="none" w:sz="0" w:space="0" w:color="auto"/>
        <w:right w:val="none" w:sz="0" w:space="0" w:color="auto"/>
      </w:divBdr>
      <w:divsChild>
        <w:div w:id="523174127">
          <w:marLeft w:val="480"/>
          <w:marRight w:val="480"/>
          <w:marTop w:val="480"/>
          <w:marBottom w:val="480"/>
          <w:divBdr>
            <w:top w:val="none" w:sz="0" w:space="0" w:color="auto"/>
            <w:left w:val="none" w:sz="0" w:space="0" w:color="auto"/>
            <w:bottom w:val="none" w:sz="0" w:space="0" w:color="auto"/>
            <w:right w:val="none" w:sz="0" w:space="0" w:color="auto"/>
          </w:divBdr>
          <w:divsChild>
            <w:div w:id="356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095">
      <w:bodyDiv w:val="1"/>
      <w:marLeft w:val="0"/>
      <w:marRight w:val="0"/>
      <w:marTop w:val="0"/>
      <w:marBottom w:val="0"/>
      <w:divBdr>
        <w:top w:val="none" w:sz="0" w:space="0" w:color="auto"/>
        <w:left w:val="none" w:sz="0" w:space="0" w:color="auto"/>
        <w:bottom w:val="none" w:sz="0" w:space="0" w:color="auto"/>
        <w:right w:val="none" w:sz="0" w:space="0" w:color="auto"/>
      </w:divBdr>
      <w:divsChild>
        <w:div w:id="1500384460">
          <w:marLeft w:val="0"/>
          <w:marRight w:val="0"/>
          <w:marTop w:val="0"/>
          <w:marBottom w:val="0"/>
          <w:divBdr>
            <w:top w:val="none" w:sz="0" w:space="0" w:color="auto"/>
            <w:left w:val="none" w:sz="0" w:space="0" w:color="auto"/>
            <w:bottom w:val="none" w:sz="0" w:space="0" w:color="auto"/>
            <w:right w:val="none" w:sz="0" w:space="0" w:color="auto"/>
          </w:divBdr>
        </w:div>
        <w:div w:id="1913196097">
          <w:marLeft w:val="0"/>
          <w:marRight w:val="0"/>
          <w:marTop w:val="0"/>
          <w:marBottom w:val="0"/>
          <w:divBdr>
            <w:top w:val="none" w:sz="0" w:space="0" w:color="auto"/>
            <w:left w:val="none" w:sz="0" w:space="0" w:color="auto"/>
            <w:bottom w:val="none" w:sz="0" w:space="0" w:color="auto"/>
            <w:right w:val="none" w:sz="0" w:space="0" w:color="auto"/>
          </w:divBdr>
        </w:div>
        <w:div w:id="1437401795">
          <w:marLeft w:val="0"/>
          <w:marRight w:val="0"/>
          <w:marTop w:val="0"/>
          <w:marBottom w:val="0"/>
          <w:divBdr>
            <w:top w:val="none" w:sz="0" w:space="0" w:color="auto"/>
            <w:left w:val="none" w:sz="0" w:space="0" w:color="auto"/>
            <w:bottom w:val="none" w:sz="0" w:space="0" w:color="auto"/>
            <w:right w:val="none" w:sz="0" w:space="0" w:color="auto"/>
          </w:divBdr>
        </w:div>
      </w:divsChild>
    </w:div>
    <w:div w:id="2101875915">
      <w:bodyDiv w:val="1"/>
      <w:marLeft w:val="0"/>
      <w:marRight w:val="0"/>
      <w:marTop w:val="0"/>
      <w:marBottom w:val="0"/>
      <w:divBdr>
        <w:top w:val="none" w:sz="0" w:space="0" w:color="auto"/>
        <w:left w:val="none" w:sz="0" w:space="0" w:color="auto"/>
        <w:bottom w:val="none" w:sz="0" w:space="0" w:color="auto"/>
        <w:right w:val="none" w:sz="0" w:space="0" w:color="auto"/>
      </w:divBdr>
      <w:divsChild>
        <w:div w:id="1646397394">
          <w:marLeft w:val="480"/>
          <w:marRight w:val="480"/>
          <w:marTop w:val="480"/>
          <w:marBottom w:val="480"/>
          <w:divBdr>
            <w:top w:val="none" w:sz="0" w:space="0" w:color="auto"/>
            <w:left w:val="none" w:sz="0" w:space="0" w:color="auto"/>
            <w:bottom w:val="none" w:sz="0" w:space="0" w:color="auto"/>
            <w:right w:val="none" w:sz="0" w:space="0" w:color="auto"/>
          </w:divBdr>
          <w:divsChild>
            <w:div w:id="2883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ngu.org/" TargetMode="External"/><Relationship Id="rId13" Type="http://schemas.openxmlformats.org/officeDocument/2006/relationships/hyperlink" Target="https://doi.org/10.1016/j.labeco.2023.102342" TargetMode="External"/><Relationship Id="rId18" Type="http://schemas.openxmlformats.org/officeDocument/2006/relationships/hyperlink" Target="https://www.economist.com/finance-and-economics/2019/09/26/can-you-buy-a-good-second-hand-c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93/rfs/hhae039" TargetMode="External"/><Relationship Id="rId17" Type="http://schemas.openxmlformats.org/officeDocument/2006/relationships/hyperlink" Target="https://www.essex.ac.uk/news/2024/08/28/husbands-still-dominate-investment-decisions" TargetMode="External"/><Relationship Id="rId2" Type="http://schemas.openxmlformats.org/officeDocument/2006/relationships/numbering" Target="numbering.xml"/><Relationship Id="rId16" Type="http://schemas.openxmlformats.org/officeDocument/2006/relationships/hyperlink" Target="https://theconversation.com/who-really-holds-the-purse-strings-why-it-matters-which-partner-decides-where-the-money-goes-2410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ch.bmj.com/content/early/2025/09/13/jech-2025-224166" TargetMode="External"/><Relationship Id="rId5" Type="http://schemas.openxmlformats.org/officeDocument/2006/relationships/webSettings" Target="webSettings.xml"/><Relationship Id="rId15" Type="http://schemas.openxmlformats.org/officeDocument/2006/relationships/hyperlink" Target="https://drive.google.com/file/d/1kEHk50aoLmnih1MOqjOn6EMTmjZNxwVj/view?usp=drive_link" TargetMode="External"/><Relationship Id="rId10" Type="http://schemas.openxmlformats.org/officeDocument/2006/relationships/hyperlink" Target="https://drive.google.com/file/d/1ItkzDeBgWGnMsq7_wxBZijprltMUjvlX/view?usp=drive_link" TargetMode="External"/><Relationship Id="rId19" Type="http://schemas.openxmlformats.org/officeDocument/2006/relationships/hyperlink" Target="https://blogs.lse.ac.uk/businessreview/2018/06/13/a-postgraduate-degree-protects-you-against-the-business-cycle/" TargetMode="External"/><Relationship Id="rId4" Type="http://schemas.openxmlformats.org/officeDocument/2006/relationships/settings" Target="settings.xml"/><Relationship Id="rId9" Type="http://schemas.openxmlformats.org/officeDocument/2006/relationships/hyperlink" Target="mailto:ran.gu@citystgeorges.ac.uk" TargetMode="External"/><Relationship Id="rId14" Type="http://schemas.openxmlformats.org/officeDocument/2006/relationships/hyperlink" Target="https://drive.google.com/file/d/1kEHk50aoLmnih1MOqjOn6EMTmjZNxwVj/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04E7F-A1F9-1D4A-8679-CAEF0F65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Ran Gu</cp:lastModifiedBy>
  <cp:revision>13</cp:revision>
  <cp:lastPrinted>2020-10-08T05:41:00Z</cp:lastPrinted>
  <dcterms:created xsi:type="dcterms:W3CDTF">2025-09-04T15:12:00Z</dcterms:created>
  <dcterms:modified xsi:type="dcterms:W3CDTF">2025-09-16T13:58:00Z</dcterms:modified>
</cp:coreProperties>
</file>