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6D1FE" w14:textId="77777777" w:rsidR="00204BAC" w:rsidRDefault="00204BAC" w:rsidP="00B0641D">
      <w:pPr>
        <w:pStyle w:val="Standard"/>
        <w:jc w:val="center"/>
        <w:rPr>
          <w:rFonts w:ascii="Cambria" w:hAnsi="Cambria" w:cs="Times New Roman"/>
          <w:b/>
          <w:sz w:val="40"/>
          <w:szCs w:val="40"/>
          <w:u w:val="single"/>
        </w:rPr>
      </w:pPr>
    </w:p>
    <w:p w14:paraId="37498FB0" w14:textId="3EC908E3" w:rsidR="002A142E" w:rsidRPr="00F36125" w:rsidRDefault="00C23187" w:rsidP="00B0641D">
      <w:pPr>
        <w:pStyle w:val="Standard"/>
        <w:jc w:val="center"/>
        <w:rPr>
          <w:rFonts w:ascii="Cambria" w:hAnsi="Cambria" w:cs="Times New Roman"/>
          <w:b/>
          <w:sz w:val="40"/>
          <w:szCs w:val="40"/>
          <w:u w:val="single"/>
        </w:rPr>
      </w:pPr>
      <w:r w:rsidRPr="00F36125">
        <w:rPr>
          <w:rFonts w:ascii="Cambria" w:hAnsi="Cambria" w:cs="Times New Roman"/>
          <w:b/>
          <w:sz w:val="40"/>
          <w:szCs w:val="40"/>
          <w:u w:val="single"/>
        </w:rPr>
        <w:t>RAN GU</w:t>
      </w:r>
    </w:p>
    <w:tbl>
      <w:tblPr>
        <w:tblW w:w="9635" w:type="dxa"/>
        <w:tblInd w:w="-108" w:type="dxa"/>
        <w:tblLayout w:type="fixed"/>
        <w:tblCellMar>
          <w:left w:w="10" w:type="dxa"/>
          <w:right w:w="10" w:type="dxa"/>
        </w:tblCellMar>
        <w:tblLook w:val="04A0" w:firstRow="1" w:lastRow="0" w:firstColumn="1" w:lastColumn="0" w:noHBand="0" w:noVBand="1"/>
      </w:tblPr>
      <w:tblGrid>
        <w:gridCol w:w="392"/>
        <w:gridCol w:w="1559"/>
        <w:gridCol w:w="3100"/>
        <w:gridCol w:w="4584"/>
      </w:tblGrid>
      <w:tr w:rsidR="009678CB" w:rsidRPr="00FC23DE" w14:paraId="47D06021" w14:textId="77777777" w:rsidTr="00BF026C">
        <w:tc>
          <w:tcPr>
            <w:tcW w:w="9635" w:type="dxa"/>
            <w:gridSpan w:val="4"/>
            <w:tcMar>
              <w:top w:w="0" w:type="dxa"/>
              <w:left w:w="108" w:type="dxa"/>
              <w:bottom w:w="0" w:type="dxa"/>
              <w:right w:w="108" w:type="dxa"/>
            </w:tcMar>
          </w:tcPr>
          <w:p w14:paraId="6AB54978" w14:textId="77777777" w:rsidR="009678CB" w:rsidRPr="00FC23DE" w:rsidRDefault="009678CB" w:rsidP="00B0641D">
            <w:pPr>
              <w:pStyle w:val="Standard"/>
              <w:jc w:val="center"/>
              <w:rPr>
                <w:rFonts w:ascii="Cambria" w:hAnsi="Cambria" w:cs="Times New Roman"/>
                <w:b/>
                <w:sz w:val="22"/>
                <w:szCs w:val="22"/>
                <w:u w:val="single"/>
              </w:rPr>
            </w:pPr>
            <w:r w:rsidRPr="00FC23DE">
              <w:rPr>
                <w:rFonts w:ascii="Cambria" w:hAnsi="Cambria" w:cs="Times New Roman"/>
                <w:sz w:val="22"/>
                <w:szCs w:val="22"/>
              </w:rPr>
              <w:t>Senior Lecturer in Economics, City St George’s, University of London</w:t>
            </w:r>
          </w:p>
        </w:tc>
      </w:tr>
      <w:tr w:rsidR="009678CB" w:rsidRPr="008A281B" w14:paraId="3C0A872E" w14:textId="77777777" w:rsidTr="00BF026C">
        <w:tc>
          <w:tcPr>
            <w:tcW w:w="392" w:type="dxa"/>
            <w:tcMar>
              <w:top w:w="0" w:type="dxa"/>
              <w:left w:w="108" w:type="dxa"/>
              <w:bottom w:w="0" w:type="dxa"/>
              <w:right w:w="108" w:type="dxa"/>
            </w:tcMar>
          </w:tcPr>
          <w:p w14:paraId="20049C2B" w14:textId="77777777" w:rsidR="009678CB" w:rsidRPr="008A281B" w:rsidRDefault="009678CB" w:rsidP="00B0641D">
            <w:pPr>
              <w:pStyle w:val="Standard"/>
              <w:snapToGrid w:val="0"/>
              <w:rPr>
                <w:rFonts w:ascii="Cambria" w:hAnsi="Cambria" w:cs="Times New Roman"/>
                <w:b/>
                <w:sz w:val="22"/>
                <w:szCs w:val="22"/>
              </w:rPr>
            </w:pPr>
          </w:p>
        </w:tc>
        <w:tc>
          <w:tcPr>
            <w:tcW w:w="9243" w:type="dxa"/>
            <w:gridSpan w:val="3"/>
            <w:tcMar>
              <w:top w:w="0" w:type="dxa"/>
              <w:left w:w="108" w:type="dxa"/>
              <w:bottom w:w="0" w:type="dxa"/>
              <w:right w:w="108" w:type="dxa"/>
            </w:tcMar>
          </w:tcPr>
          <w:p w14:paraId="6BE7F0B7" w14:textId="6AE437B6" w:rsidR="009678CB" w:rsidRPr="008A281B" w:rsidRDefault="009678CB" w:rsidP="00B0641D">
            <w:pPr>
              <w:pStyle w:val="Standard"/>
              <w:jc w:val="center"/>
              <w:rPr>
                <w:rFonts w:ascii="Cambria" w:hAnsi="Cambria" w:cs="Times New Roman"/>
                <w:sz w:val="22"/>
                <w:szCs w:val="22"/>
              </w:rPr>
            </w:pPr>
            <w:hyperlink r:id="rId8" w:history="1">
              <w:r w:rsidRPr="008A281B">
                <w:rPr>
                  <w:rStyle w:val="Internetlink"/>
                  <w:rFonts w:ascii="Cambria" w:hAnsi="Cambria" w:cs="Times New Roman"/>
                  <w:iCs/>
                  <w:sz w:val="22"/>
                  <w:szCs w:val="22"/>
                  <w:u w:val="none"/>
                </w:rPr>
                <w:t>https://rangu.org/</w:t>
              </w:r>
            </w:hyperlink>
            <w:r w:rsidRPr="008A281B">
              <w:rPr>
                <w:rFonts w:ascii="Cambria" w:hAnsi="Cambria" w:cs="Times New Roman"/>
                <w:sz w:val="22"/>
                <w:szCs w:val="22"/>
              </w:rPr>
              <w:t xml:space="preserve">  |</w:t>
            </w:r>
            <w:r w:rsidRPr="008A281B">
              <w:rPr>
                <w:rFonts w:ascii="Cambria" w:hAnsi="Cambria" w:cs="Times New Roman"/>
                <w:iCs/>
                <w:sz w:val="22"/>
                <w:szCs w:val="22"/>
              </w:rPr>
              <w:t xml:space="preserve">  </w:t>
            </w:r>
            <w:hyperlink r:id="rId9" w:history="1">
              <w:r w:rsidRPr="008A281B">
                <w:rPr>
                  <w:rStyle w:val="Internetlink"/>
                  <w:rFonts w:ascii="Cambria" w:hAnsi="Cambria" w:cs="Times New Roman"/>
                  <w:iCs/>
                  <w:sz w:val="22"/>
                  <w:szCs w:val="22"/>
                  <w:u w:val="none"/>
                </w:rPr>
                <w:t>ran.gu@citystgeorges.ac.uk</w:t>
              </w:r>
            </w:hyperlink>
          </w:p>
        </w:tc>
      </w:tr>
      <w:tr w:rsidR="00DA27F5" w:rsidRPr="00F36125" w14:paraId="42B5BF38" w14:textId="77777777" w:rsidTr="008E228F">
        <w:trPr>
          <w:gridAfter w:val="1"/>
          <w:wAfter w:w="4584" w:type="dxa"/>
        </w:trPr>
        <w:tc>
          <w:tcPr>
            <w:tcW w:w="5051" w:type="dxa"/>
            <w:gridSpan w:val="3"/>
            <w:tcMar>
              <w:top w:w="0" w:type="dxa"/>
              <w:left w:w="108" w:type="dxa"/>
              <w:bottom w:w="0" w:type="dxa"/>
              <w:right w:w="108" w:type="dxa"/>
            </w:tcMar>
          </w:tcPr>
          <w:p w14:paraId="42B5BF37" w14:textId="77777777" w:rsidR="00DA27F5" w:rsidRPr="00F36125" w:rsidRDefault="00DA27F5" w:rsidP="00B0641D">
            <w:pPr>
              <w:pStyle w:val="Standard"/>
              <w:snapToGrid w:val="0"/>
              <w:rPr>
                <w:rFonts w:ascii="Cambria" w:hAnsi="Cambria" w:cs="Times New Roman"/>
                <w:sz w:val="22"/>
                <w:szCs w:val="22"/>
                <w:lang w:val="en-GB"/>
              </w:rPr>
            </w:pPr>
          </w:p>
        </w:tc>
      </w:tr>
      <w:tr w:rsidR="007E24DE" w:rsidRPr="00F36125" w14:paraId="660A937C" w14:textId="77777777" w:rsidTr="008E228F">
        <w:tc>
          <w:tcPr>
            <w:tcW w:w="9635" w:type="dxa"/>
            <w:gridSpan w:val="4"/>
            <w:tcMar>
              <w:top w:w="0" w:type="dxa"/>
              <w:left w:w="108" w:type="dxa"/>
              <w:bottom w:w="0" w:type="dxa"/>
              <w:right w:w="108" w:type="dxa"/>
            </w:tcMar>
          </w:tcPr>
          <w:p w14:paraId="116836CA" w14:textId="583FCE81" w:rsidR="007E24DE" w:rsidRPr="00F36125" w:rsidRDefault="007E24DE" w:rsidP="00B0641D">
            <w:pPr>
              <w:pStyle w:val="Standard"/>
              <w:rPr>
                <w:rFonts w:ascii="Cambria" w:hAnsi="Cambria" w:cs="Times New Roman"/>
                <w:b/>
                <w:sz w:val="22"/>
                <w:szCs w:val="22"/>
                <w:u w:val="single"/>
              </w:rPr>
            </w:pPr>
            <w:r w:rsidRPr="00F36125">
              <w:rPr>
                <w:rFonts w:ascii="Cambria" w:hAnsi="Cambria" w:cs="Times New Roman"/>
                <w:b/>
                <w:sz w:val="22"/>
                <w:szCs w:val="22"/>
                <w:u w:val="single"/>
              </w:rPr>
              <w:t>Employment:</w:t>
            </w:r>
          </w:p>
        </w:tc>
      </w:tr>
      <w:tr w:rsidR="00CB5654" w:rsidRPr="00F36125" w14:paraId="72D6351F" w14:textId="77777777" w:rsidTr="00F36125">
        <w:tc>
          <w:tcPr>
            <w:tcW w:w="392" w:type="dxa"/>
            <w:tcMar>
              <w:top w:w="0" w:type="dxa"/>
              <w:left w:w="108" w:type="dxa"/>
              <w:bottom w:w="0" w:type="dxa"/>
              <w:right w:w="108" w:type="dxa"/>
            </w:tcMar>
          </w:tcPr>
          <w:p w14:paraId="52A676DA" w14:textId="77777777" w:rsidR="00CB5654" w:rsidRPr="00F36125" w:rsidRDefault="00CB565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572A5CBD" w14:textId="23E3BE8A" w:rsidR="00CB5654" w:rsidRPr="00F36125" w:rsidRDefault="00CB5654" w:rsidP="00B0641D">
            <w:pPr>
              <w:pStyle w:val="Standard"/>
              <w:rPr>
                <w:rFonts w:ascii="Cambria" w:hAnsi="Cambria" w:cs="Times New Roman"/>
                <w:sz w:val="22"/>
                <w:szCs w:val="22"/>
              </w:rPr>
            </w:pPr>
            <w:r w:rsidRPr="00F36125">
              <w:rPr>
                <w:rFonts w:ascii="Cambria" w:hAnsi="Cambria" w:cs="Times New Roman"/>
                <w:sz w:val="22"/>
                <w:szCs w:val="22"/>
              </w:rPr>
              <w:t>20</w:t>
            </w:r>
            <w:r w:rsidR="007119B8" w:rsidRPr="00F36125">
              <w:rPr>
                <w:rFonts w:ascii="Cambria" w:hAnsi="Cambria" w:cs="Times New Roman"/>
                <w:sz w:val="22"/>
                <w:szCs w:val="22"/>
                <w:lang w:val="en-GB"/>
              </w:rPr>
              <w:t>25</w:t>
            </w:r>
            <w:r w:rsidRPr="00F36125">
              <w:rPr>
                <w:rFonts w:ascii="Cambria" w:hAnsi="Cambria" w:cs="Times New Roman"/>
                <w:sz w:val="22"/>
                <w:szCs w:val="22"/>
              </w:rPr>
              <w:t>-</w:t>
            </w:r>
            <w:r w:rsidR="007119B8" w:rsidRPr="00F36125">
              <w:rPr>
                <w:rFonts w:ascii="Cambria" w:hAnsi="Cambria" w:cs="Times New Roman"/>
                <w:sz w:val="22"/>
                <w:szCs w:val="22"/>
              </w:rPr>
              <w:t>Present</w:t>
            </w:r>
          </w:p>
        </w:tc>
        <w:tc>
          <w:tcPr>
            <w:tcW w:w="7684" w:type="dxa"/>
            <w:gridSpan w:val="2"/>
            <w:tcMar>
              <w:top w:w="0" w:type="dxa"/>
              <w:left w:w="108" w:type="dxa"/>
              <w:bottom w:w="0" w:type="dxa"/>
              <w:right w:w="108" w:type="dxa"/>
            </w:tcMar>
          </w:tcPr>
          <w:p w14:paraId="0F34ACCF" w14:textId="7DF54E43" w:rsidR="00CB5654" w:rsidRPr="00F36125" w:rsidRDefault="00FD101D" w:rsidP="00B0641D">
            <w:pPr>
              <w:pStyle w:val="Standard"/>
              <w:rPr>
                <w:rFonts w:ascii="Cambria" w:hAnsi="Cambria" w:cs="Times New Roman"/>
                <w:sz w:val="22"/>
                <w:szCs w:val="22"/>
              </w:rPr>
            </w:pPr>
            <w:r w:rsidRPr="00F36125">
              <w:rPr>
                <w:rFonts w:ascii="Cambria" w:hAnsi="Cambria" w:cs="Times New Roman"/>
                <w:sz w:val="22"/>
                <w:szCs w:val="22"/>
              </w:rPr>
              <w:t xml:space="preserve">Senior </w:t>
            </w:r>
            <w:r w:rsidR="00CB5654" w:rsidRPr="00F36125">
              <w:rPr>
                <w:rFonts w:ascii="Cambria" w:hAnsi="Cambria" w:cs="Times New Roman"/>
                <w:sz w:val="22"/>
                <w:szCs w:val="22"/>
              </w:rPr>
              <w:t xml:space="preserve">Lecturer, Economics, </w:t>
            </w:r>
            <w:r w:rsidRPr="00F36125">
              <w:rPr>
                <w:rFonts w:ascii="Cambria" w:hAnsi="Cambria" w:cs="Times New Roman"/>
                <w:sz w:val="22"/>
                <w:szCs w:val="22"/>
              </w:rPr>
              <w:t>City St George’s, University of London</w:t>
            </w:r>
          </w:p>
        </w:tc>
      </w:tr>
      <w:tr w:rsidR="00CB5654" w:rsidRPr="00F36125" w14:paraId="1A74AFCA" w14:textId="77777777" w:rsidTr="00F36125">
        <w:tc>
          <w:tcPr>
            <w:tcW w:w="392" w:type="dxa"/>
            <w:tcMar>
              <w:top w:w="0" w:type="dxa"/>
              <w:left w:w="108" w:type="dxa"/>
              <w:bottom w:w="0" w:type="dxa"/>
              <w:right w:w="108" w:type="dxa"/>
            </w:tcMar>
          </w:tcPr>
          <w:p w14:paraId="6444A4F7" w14:textId="77777777" w:rsidR="00CB5654" w:rsidRPr="00F36125" w:rsidRDefault="00CB565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38799037" w14:textId="5BFE6479" w:rsidR="00CB5654" w:rsidRPr="00F36125" w:rsidRDefault="00C848FD" w:rsidP="00B0641D">
            <w:pPr>
              <w:pStyle w:val="Standard"/>
              <w:rPr>
                <w:rFonts w:ascii="Cambria" w:hAnsi="Cambria" w:cs="Times New Roman"/>
                <w:sz w:val="22"/>
                <w:szCs w:val="22"/>
              </w:rPr>
            </w:pPr>
            <w:r w:rsidRPr="00F36125">
              <w:rPr>
                <w:rFonts w:ascii="Cambria" w:hAnsi="Cambria" w:cs="Times New Roman"/>
                <w:sz w:val="22"/>
                <w:szCs w:val="22"/>
              </w:rPr>
              <w:t>2018-2025</w:t>
            </w:r>
          </w:p>
        </w:tc>
        <w:tc>
          <w:tcPr>
            <w:tcW w:w="7684" w:type="dxa"/>
            <w:gridSpan w:val="2"/>
            <w:tcMar>
              <w:top w:w="0" w:type="dxa"/>
              <w:left w:w="108" w:type="dxa"/>
              <w:bottom w:w="0" w:type="dxa"/>
              <w:right w:w="108" w:type="dxa"/>
            </w:tcMar>
          </w:tcPr>
          <w:p w14:paraId="2A9E6AD1" w14:textId="49C176D5" w:rsidR="00CB5654" w:rsidRPr="00F36125" w:rsidRDefault="00C848FD" w:rsidP="00B0641D">
            <w:pPr>
              <w:pStyle w:val="Standard"/>
              <w:rPr>
                <w:rFonts w:ascii="Cambria" w:hAnsi="Cambria" w:cs="Times New Roman"/>
                <w:sz w:val="22"/>
                <w:szCs w:val="22"/>
              </w:rPr>
            </w:pPr>
            <w:r w:rsidRPr="00F36125">
              <w:rPr>
                <w:rFonts w:ascii="Cambria" w:hAnsi="Cambria" w:cs="Times New Roman"/>
                <w:sz w:val="22"/>
                <w:szCs w:val="22"/>
              </w:rPr>
              <w:t>Lecturer, Economics, University of Essex</w:t>
            </w:r>
          </w:p>
        </w:tc>
      </w:tr>
      <w:tr w:rsidR="00CB5654" w:rsidRPr="00F36125" w14:paraId="656D0D50" w14:textId="77777777" w:rsidTr="00F36125">
        <w:tc>
          <w:tcPr>
            <w:tcW w:w="392" w:type="dxa"/>
            <w:tcMar>
              <w:top w:w="0" w:type="dxa"/>
              <w:left w:w="108" w:type="dxa"/>
              <w:bottom w:w="0" w:type="dxa"/>
              <w:right w:w="108" w:type="dxa"/>
            </w:tcMar>
          </w:tcPr>
          <w:p w14:paraId="03813381" w14:textId="77777777" w:rsidR="00CB5654" w:rsidRPr="00F36125" w:rsidRDefault="00CB565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0EA19E54" w14:textId="7FA5FB93" w:rsidR="00CB5654" w:rsidRPr="00F36125" w:rsidRDefault="00C848FD" w:rsidP="00B0641D">
            <w:pPr>
              <w:pStyle w:val="Standard"/>
              <w:rPr>
                <w:rFonts w:ascii="Cambria" w:hAnsi="Cambria" w:cs="Times New Roman"/>
                <w:sz w:val="22"/>
                <w:szCs w:val="22"/>
              </w:rPr>
            </w:pPr>
            <w:r w:rsidRPr="00F36125">
              <w:rPr>
                <w:rFonts w:ascii="Cambria" w:hAnsi="Cambria" w:cs="Times New Roman"/>
                <w:sz w:val="22"/>
                <w:szCs w:val="22"/>
              </w:rPr>
              <w:t>2018-Present</w:t>
            </w:r>
          </w:p>
        </w:tc>
        <w:tc>
          <w:tcPr>
            <w:tcW w:w="7684" w:type="dxa"/>
            <w:gridSpan w:val="2"/>
            <w:tcMar>
              <w:top w:w="0" w:type="dxa"/>
              <w:left w:w="108" w:type="dxa"/>
              <w:bottom w:w="0" w:type="dxa"/>
              <w:right w:w="108" w:type="dxa"/>
            </w:tcMar>
          </w:tcPr>
          <w:p w14:paraId="6943B469" w14:textId="5DED67B5" w:rsidR="00CB5654" w:rsidRPr="00F36125" w:rsidRDefault="00C848FD" w:rsidP="00B0641D">
            <w:pPr>
              <w:pStyle w:val="Standard"/>
              <w:rPr>
                <w:rFonts w:ascii="Cambria" w:hAnsi="Cambria" w:cs="Times New Roman"/>
                <w:sz w:val="22"/>
                <w:szCs w:val="22"/>
              </w:rPr>
            </w:pPr>
            <w:r w:rsidRPr="00F36125">
              <w:rPr>
                <w:rFonts w:ascii="Cambria" w:hAnsi="Cambria" w:cs="Times New Roman"/>
                <w:sz w:val="22"/>
                <w:szCs w:val="22"/>
              </w:rPr>
              <w:t>Research Associate, Institute for Fiscal Studies</w:t>
            </w:r>
          </w:p>
        </w:tc>
      </w:tr>
      <w:tr w:rsidR="00CB5654" w:rsidRPr="00F36125" w14:paraId="03810485" w14:textId="77777777" w:rsidTr="00F36125">
        <w:tc>
          <w:tcPr>
            <w:tcW w:w="392" w:type="dxa"/>
            <w:tcMar>
              <w:top w:w="0" w:type="dxa"/>
              <w:left w:w="108" w:type="dxa"/>
              <w:bottom w:w="0" w:type="dxa"/>
              <w:right w:w="108" w:type="dxa"/>
            </w:tcMar>
          </w:tcPr>
          <w:p w14:paraId="3E59E3D2" w14:textId="77777777" w:rsidR="00CB5654" w:rsidRPr="00F36125" w:rsidRDefault="00CB565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1985C276" w14:textId="73851DEA" w:rsidR="00CB5654" w:rsidRPr="00F36125" w:rsidRDefault="00CB5654" w:rsidP="00B0641D">
            <w:pPr>
              <w:pStyle w:val="Standard"/>
              <w:rPr>
                <w:rFonts w:ascii="Cambria" w:hAnsi="Cambria" w:cs="Times New Roman"/>
                <w:sz w:val="22"/>
                <w:szCs w:val="22"/>
              </w:rPr>
            </w:pPr>
            <w:r w:rsidRPr="00F36125">
              <w:rPr>
                <w:rFonts w:ascii="Cambria" w:hAnsi="Cambria" w:cs="Times New Roman"/>
                <w:sz w:val="22"/>
                <w:szCs w:val="22"/>
              </w:rPr>
              <w:t>201</w:t>
            </w:r>
            <w:r w:rsidR="00E2598F">
              <w:rPr>
                <w:rFonts w:ascii="Cambria" w:hAnsi="Cambria" w:cs="Times New Roman"/>
                <w:sz w:val="22"/>
                <w:szCs w:val="22"/>
              </w:rPr>
              <w:t>3</w:t>
            </w:r>
            <w:r w:rsidRPr="00F36125">
              <w:rPr>
                <w:rFonts w:ascii="Cambria" w:hAnsi="Cambria" w:cs="Times New Roman"/>
                <w:sz w:val="22"/>
                <w:szCs w:val="22"/>
              </w:rPr>
              <w:t>-2018</w:t>
            </w:r>
          </w:p>
        </w:tc>
        <w:tc>
          <w:tcPr>
            <w:tcW w:w="7684" w:type="dxa"/>
            <w:gridSpan w:val="2"/>
            <w:tcMar>
              <w:top w:w="0" w:type="dxa"/>
              <w:left w:w="108" w:type="dxa"/>
              <w:bottom w:w="0" w:type="dxa"/>
              <w:right w:w="108" w:type="dxa"/>
            </w:tcMar>
          </w:tcPr>
          <w:p w14:paraId="3B81F42C" w14:textId="470C69A0" w:rsidR="00CB5654" w:rsidRPr="00F36125" w:rsidRDefault="00CB5654" w:rsidP="00B0641D">
            <w:pPr>
              <w:pStyle w:val="Standard"/>
              <w:rPr>
                <w:rFonts w:ascii="Cambria" w:hAnsi="Cambria" w:cs="Times New Roman"/>
                <w:sz w:val="22"/>
                <w:szCs w:val="22"/>
              </w:rPr>
            </w:pPr>
            <w:r w:rsidRPr="00F36125">
              <w:rPr>
                <w:rFonts w:ascii="Cambria" w:hAnsi="Cambria" w:cs="Times New Roman"/>
                <w:sz w:val="22"/>
                <w:szCs w:val="22"/>
              </w:rPr>
              <w:t>Research Economist</w:t>
            </w:r>
            <w:r w:rsidR="00AE3580">
              <w:rPr>
                <w:rFonts w:ascii="Cambria" w:hAnsi="Cambria" w:cs="Times New Roman"/>
                <w:sz w:val="22"/>
                <w:szCs w:val="22"/>
              </w:rPr>
              <w:t xml:space="preserve"> and Ph</w:t>
            </w:r>
            <w:r w:rsidR="009C33E6">
              <w:rPr>
                <w:rFonts w:ascii="Cambria" w:hAnsi="Cambria" w:cs="Times New Roman"/>
                <w:sz w:val="22"/>
                <w:szCs w:val="22"/>
              </w:rPr>
              <w:t>D</w:t>
            </w:r>
            <w:r w:rsidR="00AE3580">
              <w:rPr>
                <w:rFonts w:ascii="Cambria" w:hAnsi="Cambria" w:cs="Times New Roman"/>
                <w:sz w:val="22"/>
                <w:szCs w:val="22"/>
              </w:rPr>
              <w:t xml:space="preserve"> Scholar</w:t>
            </w:r>
            <w:r w:rsidRPr="00F36125">
              <w:rPr>
                <w:rFonts w:ascii="Cambria" w:hAnsi="Cambria" w:cs="Times New Roman"/>
                <w:sz w:val="22"/>
                <w:szCs w:val="22"/>
              </w:rPr>
              <w:t>, Institute for Fiscal Studies</w:t>
            </w:r>
          </w:p>
        </w:tc>
      </w:tr>
      <w:tr w:rsidR="00CB5654" w:rsidRPr="00F36125" w14:paraId="12C9BDD6" w14:textId="77777777" w:rsidTr="008E228F">
        <w:tc>
          <w:tcPr>
            <w:tcW w:w="9635" w:type="dxa"/>
            <w:gridSpan w:val="4"/>
            <w:tcMar>
              <w:top w:w="0" w:type="dxa"/>
              <w:left w:w="108" w:type="dxa"/>
              <w:bottom w:w="0" w:type="dxa"/>
              <w:right w:w="108" w:type="dxa"/>
            </w:tcMar>
          </w:tcPr>
          <w:p w14:paraId="14621B9B" w14:textId="77777777" w:rsidR="00CB5654" w:rsidRPr="00F36125" w:rsidRDefault="00CB5654" w:rsidP="00B0641D">
            <w:pPr>
              <w:pStyle w:val="Standard"/>
              <w:rPr>
                <w:rFonts w:ascii="Cambria" w:hAnsi="Cambria" w:cs="Times New Roman"/>
                <w:b/>
                <w:sz w:val="22"/>
                <w:szCs w:val="22"/>
                <w:u w:val="single"/>
              </w:rPr>
            </w:pPr>
          </w:p>
        </w:tc>
      </w:tr>
      <w:tr w:rsidR="00CB5654" w:rsidRPr="00F36125" w14:paraId="42B5BF42" w14:textId="77777777" w:rsidTr="008E228F">
        <w:tc>
          <w:tcPr>
            <w:tcW w:w="9635" w:type="dxa"/>
            <w:gridSpan w:val="4"/>
            <w:tcMar>
              <w:top w:w="0" w:type="dxa"/>
              <w:left w:w="108" w:type="dxa"/>
              <w:bottom w:w="0" w:type="dxa"/>
              <w:right w:w="108" w:type="dxa"/>
            </w:tcMar>
          </w:tcPr>
          <w:p w14:paraId="42B5BF41" w14:textId="77777777" w:rsidR="00CB5654" w:rsidRPr="00F36125" w:rsidRDefault="00CB5654" w:rsidP="00B0641D">
            <w:pPr>
              <w:pStyle w:val="Standard"/>
              <w:rPr>
                <w:rFonts w:ascii="Cambria" w:hAnsi="Cambria" w:cs="Times New Roman"/>
                <w:b/>
                <w:sz w:val="22"/>
                <w:szCs w:val="22"/>
                <w:u w:val="single"/>
              </w:rPr>
            </w:pPr>
            <w:r w:rsidRPr="00F36125">
              <w:rPr>
                <w:rFonts w:ascii="Cambria" w:hAnsi="Cambria" w:cs="Times New Roman"/>
                <w:b/>
                <w:sz w:val="22"/>
                <w:szCs w:val="22"/>
                <w:u w:val="single"/>
              </w:rPr>
              <w:t>Education:</w:t>
            </w:r>
          </w:p>
        </w:tc>
      </w:tr>
      <w:tr w:rsidR="00CB5654" w:rsidRPr="00F36125" w14:paraId="42B5BF45" w14:textId="77777777" w:rsidTr="008E228F">
        <w:tc>
          <w:tcPr>
            <w:tcW w:w="392" w:type="dxa"/>
            <w:tcMar>
              <w:top w:w="0" w:type="dxa"/>
              <w:left w:w="108" w:type="dxa"/>
              <w:bottom w:w="0" w:type="dxa"/>
              <w:right w:w="108" w:type="dxa"/>
            </w:tcMar>
          </w:tcPr>
          <w:p w14:paraId="42B5BF43" w14:textId="77777777" w:rsidR="00CB5654" w:rsidRPr="00F36125" w:rsidRDefault="00CB5654" w:rsidP="00B0641D">
            <w:pPr>
              <w:pStyle w:val="Standard"/>
              <w:snapToGrid w:val="0"/>
              <w:rPr>
                <w:rFonts w:ascii="Cambria" w:hAnsi="Cambria" w:cs="Times New Roman"/>
                <w:b/>
                <w:sz w:val="22"/>
                <w:szCs w:val="22"/>
                <w:u w:val="single"/>
              </w:rPr>
            </w:pPr>
          </w:p>
        </w:tc>
        <w:tc>
          <w:tcPr>
            <w:tcW w:w="9243" w:type="dxa"/>
            <w:gridSpan w:val="3"/>
            <w:tcMar>
              <w:top w:w="0" w:type="dxa"/>
              <w:left w:w="108" w:type="dxa"/>
              <w:bottom w:w="0" w:type="dxa"/>
              <w:right w:w="108" w:type="dxa"/>
            </w:tcMar>
          </w:tcPr>
          <w:p w14:paraId="42B5BF44" w14:textId="13890214" w:rsidR="00CB5654" w:rsidRPr="00F36125" w:rsidRDefault="00CB5654" w:rsidP="00B0641D">
            <w:pPr>
              <w:pStyle w:val="Standard"/>
              <w:rPr>
                <w:rFonts w:ascii="Cambria" w:hAnsi="Cambria" w:cs="Times New Roman"/>
              </w:rPr>
            </w:pPr>
            <w:r w:rsidRPr="00F36125">
              <w:rPr>
                <w:rFonts w:ascii="Cambria" w:hAnsi="Cambria" w:cs="Times New Roman"/>
                <w:i/>
                <w:sz w:val="22"/>
                <w:szCs w:val="22"/>
              </w:rPr>
              <w:t>PhD</w:t>
            </w:r>
            <w:r w:rsidRPr="00F36125">
              <w:rPr>
                <w:rFonts w:ascii="Cambria" w:hAnsi="Cambria" w:cs="Times New Roman"/>
                <w:sz w:val="22"/>
                <w:szCs w:val="22"/>
              </w:rPr>
              <w:t>, Economics, University College London, 2018</w:t>
            </w:r>
          </w:p>
        </w:tc>
      </w:tr>
      <w:tr w:rsidR="00CB5654" w:rsidRPr="00F36125" w14:paraId="42B5BF48" w14:textId="77777777" w:rsidTr="008E228F">
        <w:tc>
          <w:tcPr>
            <w:tcW w:w="392" w:type="dxa"/>
            <w:tcMar>
              <w:top w:w="0" w:type="dxa"/>
              <w:left w:w="108" w:type="dxa"/>
              <w:bottom w:w="0" w:type="dxa"/>
              <w:right w:w="108" w:type="dxa"/>
            </w:tcMar>
          </w:tcPr>
          <w:p w14:paraId="42B5BF46" w14:textId="77777777" w:rsidR="00CB5654" w:rsidRPr="00F36125" w:rsidRDefault="00CB5654" w:rsidP="00B0641D">
            <w:pPr>
              <w:pStyle w:val="Standard"/>
              <w:snapToGrid w:val="0"/>
              <w:rPr>
                <w:rFonts w:ascii="Cambria" w:hAnsi="Cambria" w:cs="Times New Roman"/>
                <w:b/>
                <w:sz w:val="22"/>
                <w:szCs w:val="22"/>
                <w:u w:val="single"/>
              </w:rPr>
            </w:pPr>
          </w:p>
        </w:tc>
        <w:tc>
          <w:tcPr>
            <w:tcW w:w="9243" w:type="dxa"/>
            <w:gridSpan w:val="3"/>
            <w:tcMar>
              <w:top w:w="0" w:type="dxa"/>
              <w:left w:w="108" w:type="dxa"/>
              <w:bottom w:w="0" w:type="dxa"/>
              <w:right w:w="108" w:type="dxa"/>
            </w:tcMar>
          </w:tcPr>
          <w:p w14:paraId="42B5BF47" w14:textId="6BA47957" w:rsidR="00CB5654" w:rsidRPr="00F36125" w:rsidRDefault="00CB5654" w:rsidP="00B0641D">
            <w:pPr>
              <w:pStyle w:val="Standard"/>
              <w:rPr>
                <w:rFonts w:ascii="Cambria" w:hAnsi="Cambria" w:cs="Times New Roman"/>
              </w:rPr>
            </w:pPr>
            <w:r w:rsidRPr="00F36125">
              <w:rPr>
                <w:rFonts w:ascii="Cambria" w:hAnsi="Cambria" w:cs="Times New Roman"/>
                <w:i/>
                <w:sz w:val="22"/>
                <w:szCs w:val="22"/>
              </w:rPr>
              <w:t>Visiting Student</w:t>
            </w:r>
            <w:r w:rsidRPr="00F36125">
              <w:rPr>
                <w:rFonts w:ascii="Cambria" w:hAnsi="Cambria" w:cs="Times New Roman"/>
                <w:sz w:val="22"/>
                <w:szCs w:val="22"/>
              </w:rPr>
              <w:t xml:space="preserve">, Economics, Yale University, 2016    </w:t>
            </w:r>
          </w:p>
        </w:tc>
      </w:tr>
      <w:tr w:rsidR="00CB5654" w:rsidRPr="00F36125" w14:paraId="42B5BF4B" w14:textId="77777777" w:rsidTr="008E228F">
        <w:tc>
          <w:tcPr>
            <w:tcW w:w="392" w:type="dxa"/>
            <w:tcMar>
              <w:top w:w="0" w:type="dxa"/>
              <w:left w:w="108" w:type="dxa"/>
              <w:bottom w:w="0" w:type="dxa"/>
              <w:right w:w="108" w:type="dxa"/>
            </w:tcMar>
          </w:tcPr>
          <w:p w14:paraId="42B5BF49" w14:textId="77777777" w:rsidR="00CB5654" w:rsidRPr="00F36125" w:rsidRDefault="00CB5654" w:rsidP="00B0641D">
            <w:pPr>
              <w:pStyle w:val="Standard"/>
              <w:snapToGrid w:val="0"/>
              <w:rPr>
                <w:rFonts w:ascii="Cambria" w:hAnsi="Cambria" w:cs="Times New Roman"/>
                <w:b/>
                <w:i/>
                <w:sz w:val="22"/>
                <w:szCs w:val="22"/>
                <w:u w:val="single"/>
              </w:rPr>
            </w:pPr>
          </w:p>
        </w:tc>
        <w:tc>
          <w:tcPr>
            <w:tcW w:w="9243" w:type="dxa"/>
            <w:gridSpan w:val="3"/>
            <w:tcMar>
              <w:top w:w="0" w:type="dxa"/>
              <w:left w:w="108" w:type="dxa"/>
              <w:bottom w:w="0" w:type="dxa"/>
              <w:right w:w="108" w:type="dxa"/>
            </w:tcMar>
          </w:tcPr>
          <w:p w14:paraId="42B5BF4A" w14:textId="354662CA" w:rsidR="00CB5654" w:rsidRPr="00F36125" w:rsidRDefault="00CB5654" w:rsidP="00B0641D">
            <w:pPr>
              <w:rPr>
                <w:rFonts w:ascii="Cambria" w:hAnsi="Cambria"/>
              </w:rPr>
            </w:pPr>
            <w:proofErr w:type="spellStart"/>
            <w:r w:rsidRPr="00F36125">
              <w:rPr>
                <w:rFonts w:ascii="Cambria" w:hAnsi="Cambria"/>
                <w:i/>
                <w:sz w:val="22"/>
                <w:szCs w:val="22"/>
              </w:rPr>
              <w:t>M</w:t>
            </w:r>
            <w:r w:rsidR="00C21B9D">
              <w:rPr>
                <w:rFonts w:ascii="Cambria" w:hAnsi="Cambria"/>
                <w:i/>
                <w:sz w:val="22"/>
                <w:szCs w:val="22"/>
              </w:rPr>
              <w:t>Res</w:t>
            </w:r>
            <w:proofErr w:type="spellEnd"/>
            <w:r w:rsidRPr="00F36125">
              <w:rPr>
                <w:rFonts w:ascii="Cambria" w:hAnsi="Cambria"/>
                <w:sz w:val="22"/>
                <w:szCs w:val="22"/>
              </w:rPr>
              <w:t>, Economics, UCL, 2011</w:t>
            </w:r>
          </w:p>
        </w:tc>
      </w:tr>
      <w:tr w:rsidR="00CB5654" w:rsidRPr="00F36125" w14:paraId="42B5BF4E" w14:textId="77777777" w:rsidTr="008E228F">
        <w:tc>
          <w:tcPr>
            <w:tcW w:w="392" w:type="dxa"/>
            <w:tcMar>
              <w:top w:w="0" w:type="dxa"/>
              <w:left w:w="108" w:type="dxa"/>
              <w:bottom w:w="0" w:type="dxa"/>
              <w:right w:w="108" w:type="dxa"/>
            </w:tcMar>
          </w:tcPr>
          <w:p w14:paraId="42B5BF4C" w14:textId="77777777" w:rsidR="00CB5654" w:rsidRPr="00F36125" w:rsidRDefault="00CB5654" w:rsidP="00B0641D">
            <w:pPr>
              <w:pStyle w:val="Standard"/>
              <w:snapToGrid w:val="0"/>
              <w:rPr>
                <w:rFonts w:ascii="Cambria" w:hAnsi="Cambria" w:cs="Times New Roman"/>
                <w:b/>
                <w:i/>
                <w:sz w:val="22"/>
                <w:szCs w:val="22"/>
                <w:u w:val="single"/>
              </w:rPr>
            </w:pPr>
          </w:p>
        </w:tc>
        <w:tc>
          <w:tcPr>
            <w:tcW w:w="9243" w:type="dxa"/>
            <w:gridSpan w:val="3"/>
            <w:tcMar>
              <w:top w:w="0" w:type="dxa"/>
              <w:left w:w="108" w:type="dxa"/>
              <w:bottom w:w="0" w:type="dxa"/>
              <w:right w:w="108" w:type="dxa"/>
            </w:tcMar>
          </w:tcPr>
          <w:p w14:paraId="42B5BF4D" w14:textId="494F7C6E" w:rsidR="00CB5654" w:rsidRPr="00F36125" w:rsidRDefault="00CB5654" w:rsidP="00B0641D">
            <w:pPr>
              <w:pStyle w:val="Standard"/>
              <w:snapToGrid w:val="0"/>
              <w:rPr>
                <w:rFonts w:ascii="Cambria" w:hAnsi="Cambria" w:cs="Times New Roman"/>
                <w:b/>
                <w:i/>
                <w:sz w:val="22"/>
                <w:szCs w:val="22"/>
                <w:u w:val="single"/>
              </w:rPr>
            </w:pPr>
            <w:r w:rsidRPr="00F36125">
              <w:rPr>
                <w:rFonts w:ascii="Cambria" w:hAnsi="Cambria" w:cs="Times New Roman"/>
                <w:i/>
                <w:sz w:val="22"/>
                <w:szCs w:val="22"/>
              </w:rPr>
              <w:t>M</w:t>
            </w:r>
            <w:r w:rsidR="00C21B9D">
              <w:rPr>
                <w:rFonts w:ascii="Cambria" w:hAnsi="Cambria" w:cs="Times New Roman"/>
                <w:i/>
                <w:sz w:val="22"/>
                <w:szCs w:val="22"/>
              </w:rPr>
              <w:t>Sc</w:t>
            </w:r>
            <w:r w:rsidRPr="00F36125">
              <w:rPr>
                <w:rFonts w:ascii="Cambria" w:hAnsi="Cambria" w:cs="Times New Roman"/>
                <w:sz w:val="22"/>
                <w:szCs w:val="22"/>
              </w:rPr>
              <w:t>, Policy Economics, University of Illinois at Urbana-Champaign, 2010</w:t>
            </w:r>
          </w:p>
        </w:tc>
      </w:tr>
      <w:tr w:rsidR="00E010E4" w:rsidRPr="00F36125" w14:paraId="42B5BF51" w14:textId="77777777" w:rsidTr="008E228F">
        <w:tc>
          <w:tcPr>
            <w:tcW w:w="392" w:type="dxa"/>
            <w:tcMar>
              <w:top w:w="0" w:type="dxa"/>
              <w:left w:w="108" w:type="dxa"/>
              <w:bottom w:w="0" w:type="dxa"/>
              <w:right w:w="108" w:type="dxa"/>
            </w:tcMar>
          </w:tcPr>
          <w:p w14:paraId="42B5BF4F" w14:textId="77777777" w:rsidR="00E010E4" w:rsidRPr="00F36125" w:rsidRDefault="00E010E4" w:rsidP="00B0641D">
            <w:pPr>
              <w:pStyle w:val="Standard"/>
              <w:snapToGrid w:val="0"/>
              <w:rPr>
                <w:rFonts w:ascii="Cambria" w:hAnsi="Cambria" w:cs="Times New Roman"/>
                <w:b/>
                <w:i/>
                <w:sz w:val="22"/>
                <w:szCs w:val="22"/>
                <w:u w:val="single"/>
              </w:rPr>
            </w:pPr>
          </w:p>
        </w:tc>
        <w:tc>
          <w:tcPr>
            <w:tcW w:w="9243" w:type="dxa"/>
            <w:gridSpan w:val="3"/>
            <w:tcMar>
              <w:top w:w="0" w:type="dxa"/>
              <w:left w:w="108" w:type="dxa"/>
              <w:bottom w:w="0" w:type="dxa"/>
              <w:right w:w="108" w:type="dxa"/>
            </w:tcMar>
          </w:tcPr>
          <w:p w14:paraId="42B5BF50" w14:textId="20AC3C33" w:rsidR="00E010E4" w:rsidRPr="00F36125" w:rsidRDefault="00E010E4" w:rsidP="00B0641D">
            <w:pPr>
              <w:pStyle w:val="Standard"/>
              <w:rPr>
                <w:rFonts w:ascii="Cambria" w:hAnsi="Cambria" w:cs="Times New Roman"/>
              </w:rPr>
            </w:pPr>
            <w:r w:rsidRPr="000D296A">
              <w:rPr>
                <w:rFonts w:ascii="Cambria" w:hAnsi="Cambria" w:cs="Times New Roman"/>
                <w:i/>
                <w:sz w:val="22"/>
                <w:szCs w:val="22"/>
              </w:rPr>
              <w:t>BA,</w:t>
            </w:r>
            <w:r w:rsidRPr="000D296A">
              <w:rPr>
                <w:rFonts w:ascii="Cambria" w:hAnsi="Cambria" w:cs="Times New Roman"/>
                <w:sz w:val="22"/>
                <w:szCs w:val="22"/>
              </w:rPr>
              <w:t xml:space="preserve"> Economics and Japanese</w:t>
            </w:r>
            <w:r>
              <w:rPr>
                <w:rFonts w:ascii="Cambria" w:hAnsi="Cambria" w:cs="Times New Roman"/>
                <w:sz w:val="22"/>
                <w:szCs w:val="22"/>
              </w:rPr>
              <w:t xml:space="preserve"> (double degree)</w:t>
            </w:r>
            <w:r w:rsidRPr="000D296A">
              <w:rPr>
                <w:rFonts w:ascii="Cambria" w:hAnsi="Cambria" w:cs="Times New Roman"/>
                <w:sz w:val="22"/>
                <w:szCs w:val="22"/>
              </w:rPr>
              <w:t>, Peking University</w:t>
            </w:r>
            <w:r>
              <w:rPr>
                <w:rFonts w:ascii="Cambria" w:hAnsi="Cambria" w:cs="Times New Roman"/>
                <w:sz w:val="22"/>
                <w:szCs w:val="22"/>
              </w:rPr>
              <w:t xml:space="preserve"> and </w:t>
            </w:r>
            <w:r w:rsidRPr="000D296A">
              <w:rPr>
                <w:rFonts w:ascii="Cambria" w:hAnsi="Cambria" w:cs="Times New Roman"/>
                <w:sz w:val="22"/>
                <w:szCs w:val="22"/>
              </w:rPr>
              <w:t>B</w:t>
            </w:r>
            <w:r>
              <w:rPr>
                <w:rFonts w:ascii="Cambria" w:hAnsi="Cambria" w:cs="Times New Roman"/>
                <w:sz w:val="22"/>
                <w:szCs w:val="22"/>
              </w:rPr>
              <w:t>FSU</w:t>
            </w:r>
            <w:r w:rsidRPr="000D296A">
              <w:rPr>
                <w:rFonts w:ascii="Cambria" w:hAnsi="Cambria" w:cs="Times New Roman"/>
                <w:sz w:val="22"/>
                <w:szCs w:val="22"/>
              </w:rPr>
              <w:t>, 2009</w:t>
            </w:r>
          </w:p>
        </w:tc>
      </w:tr>
      <w:tr w:rsidR="00E010E4" w:rsidRPr="00F36125" w14:paraId="7C4FABB5" w14:textId="77777777" w:rsidTr="008E228F">
        <w:tc>
          <w:tcPr>
            <w:tcW w:w="392" w:type="dxa"/>
            <w:tcMar>
              <w:top w:w="0" w:type="dxa"/>
              <w:left w:w="108" w:type="dxa"/>
              <w:bottom w:w="0" w:type="dxa"/>
              <w:right w:w="108" w:type="dxa"/>
            </w:tcMar>
          </w:tcPr>
          <w:p w14:paraId="31941258" w14:textId="77777777" w:rsidR="00E010E4" w:rsidRPr="00F36125" w:rsidRDefault="00E010E4" w:rsidP="00B0641D">
            <w:pPr>
              <w:pStyle w:val="Standard"/>
              <w:snapToGrid w:val="0"/>
              <w:rPr>
                <w:rFonts w:ascii="Cambria" w:hAnsi="Cambria" w:cs="Times New Roman"/>
                <w:b/>
                <w:i/>
                <w:sz w:val="22"/>
                <w:szCs w:val="22"/>
                <w:u w:val="single"/>
              </w:rPr>
            </w:pPr>
          </w:p>
        </w:tc>
        <w:tc>
          <w:tcPr>
            <w:tcW w:w="9243" w:type="dxa"/>
            <w:gridSpan w:val="3"/>
            <w:tcMar>
              <w:top w:w="0" w:type="dxa"/>
              <w:left w:w="108" w:type="dxa"/>
              <w:bottom w:w="0" w:type="dxa"/>
              <w:right w:w="108" w:type="dxa"/>
            </w:tcMar>
          </w:tcPr>
          <w:p w14:paraId="18908BCB" w14:textId="77777777" w:rsidR="00E010E4" w:rsidRPr="00F36125" w:rsidRDefault="00E010E4" w:rsidP="00B0641D">
            <w:pPr>
              <w:pStyle w:val="Standard"/>
              <w:rPr>
                <w:rFonts w:ascii="Cambria" w:hAnsi="Cambria" w:cs="Times New Roman"/>
              </w:rPr>
            </w:pPr>
          </w:p>
        </w:tc>
      </w:tr>
      <w:tr w:rsidR="00E010E4" w:rsidRPr="00F36125" w14:paraId="42B5BF9D" w14:textId="77777777" w:rsidTr="008E228F">
        <w:tc>
          <w:tcPr>
            <w:tcW w:w="9635" w:type="dxa"/>
            <w:gridSpan w:val="4"/>
            <w:tcMar>
              <w:top w:w="0" w:type="dxa"/>
              <w:left w:w="108" w:type="dxa"/>
              <w:bottom w:w="0" w:type="dxa"/>
              <w:right w:w="108" w:type="dxa"/>
            </w:tcMar>
          </w:tcPr>
          <w:p w14:paraId="42B5BF9C" w14:textId="354F7C06" w:rsidR="00E010E4" w:rsidRPr="00F36125" w:rsidRDefault="00E010E4" w:rsidP="00B0641D">
            <w:pPr>
              <w:pStyle w:val="Standard"/>
              <w:rPr>
                <w:rFonts w:ascii="Cambria" w:hAnsi="Cambria" w:cs="Times New Roman"/>
                <w:b/>
                <w:sz w:val="22"/>
                <w:szCs w:val="22"/>
                <w:u w:val="single"/>
              </w:rPr>
            </w:pPr>
            <w:r w:rsidRPr="00F36125">
              <w:rPr>
                <w:rFonts w:ascii="Cambria" w:hAnsi="Cambria" w:cs="Times New Roman"/>
                <w:b/>
                <w:sz w:val="22"/>
                <w:szCs w:val="22"/>
                <w:u w:val="single"/>
              </w:rPr>
              <w:t>Research Interests:</w:t>
            </w:r>
          </w:p>
        </w:tc>
      </w:tr>
      <w:tr w:rsidR="00E010E4" w:rsidRPr="00F36125" w14:paraId="42B5BFA0" w14:textId="77777777" w:rsidTr="008E228F">
        <w:tc>
          <w:tcPr>
            <w:tcW w:w="392" w:type="dxa"/>
            <w:tcMar>
              <w:top w:w="0" w:type="dxa"/>
              <w:left w:w="108" w:type="dxa"/>
              <w:bottom w:w="0" w:type="dxa"/>
              <w:right w:w="108" w:type="dxa"/>
            </w:tcMar>
          </w:tcPr>
          <w:p w14:paraId="42B5BF9E" w14:textId="77777777" w:rsidR="00E010E4" w:rsidRPr="00F36125" w:rsidRDefault="00E010E4" w:rsidP="00B0641D">
            <w:pPr>
              <w:pStyle w:val="Standard"/>
              <w:snapToGrid w:val="0"/>
              <w:rPr>
                <w:rFonts w:ascii="Cambria" w:hAnsi="Cambria" w:cs="Times New Roman"/>
                <w:b/>
                <w:sz w:val="22"/>
                <w:szCs w:val="22"/>
                <w:u w:val="single"/>
              </w:rPr>
            </w:pPr>
          </w:p>
        </w:tc>
        <w:tc>
          <w:tcPr>
            <w:tcW w:w="9243" w:type="dxa"/>
            <w:gridSpan w:val="3"/>
            <w:tcMar>
              <w:top w:w="0" w:type="dxa"/>
              <w:left w:w="108" w:type="dxa"/>
              <w:bottom w:w="0" w:type="dxa"/>
              <w:right w:w="108" w:type="dxa"/>
            </w:tcMar>
          </w:tcPr>
          <w:p w14:paraId="42B5BF9F" w14:textId="15BBEE17" w:rsidR="00E010E4" w:rsidRPr="00F36125" w:rsidRDefault="00E010E4" w:rsidP="00B0641D">
            <w:pPr>
              <w:pStyle w:val="Standard"/>
              <w:snapToGrid w:val="0"/>
              <w:rPr>
                <w:rFonts w:ascii="Cambria" w:hAnsi="Cambria" w:cs="Times New Roman"/>
                <w:sz w:val="22"/>
                <w:szCs w:val="22"/>
              </w:rPr>
            </w:pPr>
            <w:r w:rsidRPr="00F36125">
              <w:rPr>
                <w:rFonts w:ascii="Cambria" w:hAnsi="Cambria" w:cs="Times New Roman"/>
                <w:sz w:val="22"/>
                <w:szCs w:val="22"/>
              </w:rPr>
              <w:t xml:space="preserve">Household Finance, Macro </w:t>
            </w:r>
            <w:proofErr w:type="spellStart"/>
            <w:r w:rsidRPr="00F36125">
              <w:rPr>
                <w:rFonts w:ascii="Cambria" w:hAnsi="Cambria" w:cs="Times New Roman"/>
                <w:sz w:val="22"/>
                <w:szCs w:val="22"/>
              </w:rPr>
              <w:t>Labour</w:t>
            </w:r>
            <w:proofErr w:type="spellEnd"/>
            <w:r w:rsidRPr="00F36125">
              <w:rPr>
                <w:rFonts w:ascii="Cambria" w:hAnsi="Cambria" w:cs="Times New Roman"/>
                <w:sz w:val="22"/>
                <w:szCs w:val="22"/>
              </w:rPr>
              <w:t>, Applied Microeconomics</w:t>
            </w:r>
            <w:r w:rsidR="00C13F08">
              <w:rPr>
                <w:rFonts w:ascii="Cambria" w:hAnsi="Cambria" w:cs="Times New Roman"/>
                <w:sz w:val="22"/>
                <w:szCs w:val="22"/>
              </w:rPr>
              <w:t xml:space="preserve">, </w:t>
            </w:r>
            <w:r w:rsidR="00C13F08" w:rsidRPr="00643632">
              <w:rPr>
                <w:rFonts w:ascii="Cambria" w:hAnsi="Cambria" w:cs="Times New Roman"/>
                <w:sz w:val="22"/>
                <w:szCs w:val="22"/>
              </w:rPr>
              <w:t>Wellbeing and Inequality</w:t>
            </w:r>
          </w:p>
        </w:tc>
      </w:tr>
      <w:tr w:rsidR="00E010E4" w:rsidRPr="00F36125" w14:paraId="01E6223D" w14:textId="77777777" w:rsidTr="008E228F">
        <w:tc>
          <w:tcPr>
            <w:tcW w:w="9635" w:type="dxa"/>
            <w:gridSpan w:val="4"/>
            <w:tcMar>
              <w:top w:w="0" w:type="dxa"/>
              <w:left w:w="108" w:type="dxa"/>
              <w:bottom w:w="0" w:type="dxa"/>
              <w:right w:w="108" w:type="dxa"/>
            </w:tcMar>
          </w:tcPr>
          <w:p w14:paraId="4A9CF169" w14:textId="77777777" w:rsidR="00E010E4" w:rsidRPr="00F36125" w:rsidRDefault="00E010E4" w:rsidP="00B0641D">
            <w:pPr>
              <w:pStyle w:val="Standard"/>
              <w:rPr>
                <w:rFonts w:ascii="Cambria" w:hAnsi="Cambria" w:cs="Times New Roman"/>
                <w:b/>
                <w:sz w:val="22"/>
                <w:szCs w:val="22"/>
                <w:u w:val="single"/>
                <w:lang w:val="en-GB"/>
              </w:rPr>
            </w:pPr>
          </w:p>
        </w:tc>
      </w:tr>
      <w:tr w:rsidR="00E010E4" w:rsidRPr="00F36125" w14:paraId="1B2ED312" w14:textId="77777777" w:rsidTr="008E228F">
        <w:tc>
          <w:tcPr>
            <w:tcW w:w="9635" w:type="dxa"/>
            <w:gridSpan w:val="4"/>
            <w:tcMar>
              <w:top w:w="0" w:type="dxa"/>
              <w:left w:w="108" w:type="dxa"/>
              <w:bottom w:w="0" w:type="dxa"/>
              <w:right w:w="108" w:type="dxa"/>
            </w:tcMar>
          </w:tcPr>
          <w:p w14:paraId="0525EE2C" w14:textId="396EB971" w:rsidR="00E010E4" w:rsidRPr="00F36125" w:rsidRDefault="00E010E4" w:rsidP="00B0641D">
            <w:pPr>
              <w:pStyle w:val="Standard"/>
              <w:rPr>
                <w:rFonts w:ascii="Cambria" w:hAnsi="Cambria" w:cs="Times New Roman"/>
                <w:b/>
                <w:sz w:val="22"/>
                <w:szCs w:val="22"/>
                <w:u w:val="single"/>
                <w:lang w:val="en-GB"/>
              </w:rPr>
            </w:pPr>
            <w:r w:rsidRPr="00F36125">
              <w:rPr>
                <w:rFonts w:ascii="Cambria" w:hAnsi="Cambria" w:cs="Times New Roman"/>
                <w:b/>
                <w:color w:val="000000" w:themeColor="text1"/>
                <w:sz w:val="22"/>
                <w:szCs w:val="22"/>
                <w:u w:val="single"/>
              </w:rPr>
              <w:t>Publications:</w:t>
            </w:r>
          </w:p>
        </w:tc>
      </w:tr>
      <w:tr w:rsidR="001710E1" w:rsidRPr="005F3939" w14:paraId="60AAC907" w14:textId="77777777" w:rsidTr="00BF026C">
        <w:tc>
          <w:tcPr>
            <w:tcW w:w="392" w:type="dxa"/>
            <w:tcMar>
              <w:top w:w="0" w:type="dxa"/>
              <w:left w:w="108" w:type="dxa"/>
              <w:bottom w:w="0" w:type="dxa"/>
              <w:right w:w="108" w:type="dxa"/>
            </w:tcMar>
          </w:tcPr>
          <w:p w14:paraId="4FB74BDB" w14:textId="77777777" w:rsidR="001710E1" w:rsidRPr="005F3939" w:rsidRDefault="001710E1" w:rsidP="00B0641D">
            <w:pPr>
              <w:pStyle w:val="Standard"/>
              <w:rPr>
                <w:rFonts w:ascii="Cambria" w:hAnsi="Cambria" w:cs="Times New Roman"/>
                <w:b/>
                <w:sz w:val="22"/>
                <w:szCs w:val="22"/>
                <w:lang w:val="en-GB"/>
              </w:rPr>
            </w:pPr>
          </w:p>
        </w:tc>
        <w:tc>
          <w:tcPr>
            <w:tcW w:w="9243" w:type="dxa"/>
            <w:gridSpan w:val="3"/>
          </w:tcPr>
          <w:p w14:paraId="6930B468" w14:textId="6087F6B5" w:rsidR="00700652" w:rsidRPr="00700652" w:rsidRDefault="00700652" w:rsidP="00700652">
            <w:pPr>
              <w:pStyle w:val="ListParagraph"/>
              <w:numPr>
                <w:ilvl w:val="0"/>
                <w:numId w:val="13"/>
              </w:numPr>
              <w:tabs>
                <w:tab w:val="left" w:pos="26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ind w:left="0" w:firstLine="0"/>
              <w:rPr>
                <w:rFonts w:ascii="Cambria" w:hAnsi="Cambria"/>
                <w:color w:val="000000" w:themeColor="text1"/>
                <w:sz w:val="22"/>
                <w:szCs w:val="22"/>
              </w:rPr>
            </w:pPr>
            <w:r w:rsidRPr="005F3939">
              <w:rPr>
                <w:rFonts w:ascii="Cambria" w:hAnsi="Cambria"/>
                <w:color w:val="000000" w:themeColor="text1"/>
                <w:sz w:val="22"/>
                <w:szCs w:val="22"/>
              </w:rPr>
              <w:t>“</w:t>
            </w:r>
            <w:hyperlink r:id="rId10" w:history="1">
              <w:r w:rsidRPr="005F3939">
                <w:rPr>
                  <w:rStyle w:val="Hyperlink"/>
                  <w:rFonts w:ascii="Cambria" w:hAnsi="Cambria"/>
                  <w:color w:val="00B0F0"/>
                  <w:sz w:val="22"/>
                  <w:szCs w:val="22"/>
                  <w:u w:val="none"/>
                </w:rPr>
                <w:t>Durables and Lemons: Private Information and the Market for Cars</w:t>
              </w:r>
            </w:hyperlink>
            <w:r w:rsidRPr="005F3939">
              <w:rPr>
                <w:rFonts w:ascii="Cambria" w:hAnsi="Cambria"/>
                <w:color w:val="000000" w:themeColor="text1"/>
                <w:sz w:val="22"/>
                <w:szCs w:val="22"/>
              </w:rPr>
              <w:t xml:space="preserve">” (with Richard Blundell, Soren Leth-Petersen, Hamish Low, and Costas Meghir). </w:t>
            </w:r>
            <w:r w:rsidRPr="005F3939">
              <w:rPr>
                <w:rFonts w:ascii="Cambria" w:hAnsi="Cambria"/>
                <w:b/>
                <w:bCs/>
                <w:color w:val="000000" w:themeColor="text1"/>
                <w:sz w:val="22"/>
                <w:szCs w:val="22"/>
              </w:rPr>
              <w:t>Quantitative Economics</w:t>
            </w:r>
            <w:r w:rsidRPr="005F3939">
              <w:rPr>
                <w:rFonts w:ascii="Cambria" w:hAnsi="Cambria"/>
                <w:color w:val="000000" w:themeColor="text1"/>
                <w:sz w:val="22"/>
                <w:szCs w:val="22"/>
              </w:rPr>
              <w:t>, 2026.</w:t>
            </w:r>
          </w:p>
          <w:p w14:paraId="45E5EB86" w14:textId="29CAEE9D" w:rsidR="001710E1" w:rsidRDefault="001710E1" w:rsidP="00B0641D">
            <w:pPr>
              <w:pStyle w:val="ListParagraph"/>
              <w:numPr>
                <w:ilvl w:val="0"/>
                <w:numId w:val="13"/>
              </w:numPr>
              <w:tabs>
                <w:tab w:val="left" w:pos="26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ind w:left="0" w:firstLine="0"/>
              <w:rPr>
                <w:rFonts w:ascii="Cambria" w:hAnsi="Cambria"/>
                <w:color w:val="000000" w:themeColor="text1"/>
                <w:sz w:val="22"/>
                <w:szCs w:val="22"/>
              </w:rPr>
            </w:pPr>
            <w:r w:rsidRPr="002C5114">
              <w:rPr>
                <w:rFonts w:ascii="Cambria" w:hAnsi="Cambria"/>
                <w:sz w:val="22"/>
                <w:szCs w:val="22"/>
              </w:rPr>
              <w:t>“</w:t>
            </w:r>
            <w:hyperlink r:id="rId11" w:history="1">
              <w:r w:rsidRPr="002C5114">
                <w:rPr>
                  <w:rStyle w:val="Hyperlink"/>
                  <w:rFonts w:ascii="Cambria" w:hAnsi="Cambria"/>
                  <w:iCs/>
                  <w:color w:val="00B0F0"/>
                  <w:sz w:val="22"/>
                  <w:szCs w:val="22"/>
                  <w:u w:val="none"/>
                </w:rPr>
                <w:t>Does the ‘right to request’ flexible work policy influence men’s and women’s uptake of flexible working and well-being —</w:t>
              </w:r>
              <w:r w:rsidRPr="002C5114">
                <w:rPr>
                  <w:rStyle w:val="Hyperlink"/>
                  <w:rFonts w:ascii="Cambria" w:hAnsi="Cambria"/>
                  <w:color w:val="00B0F0"/>
                  <w:sz w:val="22"/>
                  <w:szCs w:val="22"/>
                  <w:u w:val="none"/>
                </w:rPr>
                <w:t xml:space="preserve"> </w:t>
              </w:r>
              <w:r w:rsidRPr="002C5114">
                <w:rPr>
                  <w:rStyle w:val="Hyperlink"/>
                  <w:rFonts w:ascii="Cambria" w:hAnsi="Cambria"/>
                  <w:iCs/>
                  <w:color w:val="00B0F0"/>
                  <w:sz w:val="22"/>
                  <w:szCs w:val="22"/>
                  <w:u w:val="none"/>
                </w:rPr>
                <w:t>Findings from the UK Household Longitudinal Study</w:t>
              </w:r>
            </w:hyperlink>
            <w:r w:rsidRPr="002C5114">
              <w:rPr>
                <w:rFonts w:ascii="Cambria" w:hAnsi="Cambria"/>
                <w:sz w:val="22"/>
                <w:szCs w:val="22"/>
              </w:rPr>
              <w:t xml:space="preserve">” (with </w:t>
            </w:r>
            <w:proofErr w:type="spellStart"/>
            <w:r w:rsidRPr="002C5114">
              <w:rPr>
                <w:rFonts w:ascii="Cambria" w:hAnsi="Cambria"/>
                <w:sz w:val="22"/>
                <w:szCs w:val="22"/>
              </w:rPr>
              <w:t>Baowen</w:t>
            </w:r>
            <w:proofErr w:type="spellEnd"/>
            <w:r w:rsidRPr="002C5114">
              <w:rPr>
                <w:rFonts w:ascii="Cambria" w:hAnsi="Cambria"/>
                <w:sz w:val="22"/>
                <w:szCs w:val="22"/>
              </w:rPr>
              <w:t xml:space="preserve"> Xue, </w:t>
            </w:r>
            <w:proofErr w:type="spellStart"/>
            <w:r w:rsidRPr="002C5114">
              <w:rPr>
                <w:rFonts w:ascii="Cambria" w:hAnsi="Cambria"/>
                <w:sz w:val="22"/>
                <w:szCs w:val="22"/>
              </w:rPr>
              <w:t>Heejung</w:t>
            </w:r>
            <w:proofErr w:type="spellEnd"/>
            <w:r w:rsidRPr="002C5114">
              <w:rPr>
                <w:rFonts w:ascii="Cambria" w:hAnsi="Cambria"/>
                <w:sz w:val="22"/>
                <w:szCs w:val="22"/>
              </w:rPr>
              <w:t xml:space="preserve"> Chung, and Anne McMunn).</w:t>
            </w:r>
            <w:r w:rsidRPr="002C5114">
              <w:rPr>
                <w:rFonts w:ascii="Cambria" w:hAnsi="Cambria"/>
                <w:color w:val="000000" w:themeColor="text1"/>
                <w:sz w:val="22"/>
                <w:szCs w:val="22"/>
              </w:rPr>
              <w:t xml:space="preserve"> </w:t>
            </w:r>
            <w:r w:rsidRPr="002C5114">
              <w:rPr>
                <w:rFonts w:ascii="Cambria" w:hAnsi="Cambria"/>
                <w:b/>
                <w:bCs/>
                <w:color w:val="000000" w:themeColor="text1"/>
                <w:sz w:val="22"/>
                <w:szCs w:val="22"/>
              </w:rPr>
              <w:t>Journal of Epidemiology &amp; Community Health</w:t>
            </w:r>
            <w:r w:rsidRPr="002C5114">
              <w:rPr>
                <w:rFonts w:ascii="Cambria" w:hAnsi="Cambria"/>
                <w:color w:val="000000" w:themeColor="text1"/>
                <w:sz w:val="22"/>
                <w:szCs w:val="22"/>
              </w:rPr>
              <w:t>, 202</w:t>
            </w:r>
            <w:r w:rsidR="00480A4F">
              <w:rPr>
                <w:rFonts w:ascii="Cambria" w:hAnsi="Cambria"/>
                <w:color w:val="000000" w:themeColor="text1"/>
                <w:sz w:val="22"/>
                <w:szCs w:val="22"/>
              </w:rPr>
              <w:t>6</w:t>
            </w:r>
            <w:r w:rsidRPr="002C5114">
              <w:rPr>
                <w:rFonts w:ascii="Cambria" w:hAnsi="Cambria"/>
                <w:color w:val="000000" w:themeColor="text1"/>
                <w:sz w:val="22"/>
                <w:szCs w:val="22"/>
              </w:rPr>
              <w:t>.</w:t>
            </w:r>
          </w:p>
          <w:p w14:paraId="4BA11952" w14:textId="77777777" w:rsidR="001710E1" w:rsidRDefault="001710E1" w:rsidP="00B0641D">
            <w:pPr>
              <w:pStyle w:val="ListParagraph"/>
              <w:numPr>
                <w:ilvl w:val="0"/>
                <w:numId w:val="13"/>
              </w:numPr>
              <w:tabs>
                <w:tab w:val="left" w:pos="26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ind w:left="0" w:firstLine="0"/>
              <w:rPr>
                <w:rFonts w:ascii="Cambria" w:hAnsi="Cambria"/>
                <w:color w:val="000000" w:themeColor="text1"/>
                <w:sz w:val="22"/>
                <w:szCs w:val="22"/>
              </w:rPr>
            </w:pPr>
            <w:r w:rsidRPr="005F3939">
              <w:rPr>
                <w:rFonts w:ascii="Cambria" w:hAnsi="Cambria"/>
                <w:color w:val="000000" w:themeColor="text1"/>
                <w:sz w:val="22"/>
                <w:szCs w:val="22"/>
              </w:rPr>
              <w:t>“</w:t>
            </w:r>
            <w:hyperlink r:id="rId12" w:history="1">
              <w:r w:rsidRPr="005F3939">
                <w:rPr>
                  <w:rStyle w:val="Hyperlink"/>
                  <w:rFonts w:ascii="Cambria" w:hAnsi="Cambria"/>
                  <w:color w:val="00B0F0"/>
                  <w:sz w:val="22"/>
                  <w:szCs w:val="22"/>
                  <w:u w:val="none"/>
                </w:rPr>
                <w:t>The Gender Gap in Household Bargaining Power: A Revealed-Preference Approach</w:t>
              </w:r>
            </w:hyperlink>
            <w:r w:rsidRPr="005F3939">
              <w:rPr>
                <w:rFonts w:ascii="Cambria" w:hAnsi="Cambria"/>
                <w:color w:val="000000" w:themeColor="text1"/>
                <w:sz w:val="22"/>
                <w:szCs w:val="22"/>
              </w:rPr>
              <w:t xml:space="preserve">” (with Cameron Peng and </w:t>
            </w:r>
            <w:proofErr w:type="spellStart"/>
            <w:r w:rsidRPr="005F3939">
              <w:rPr>
                <w:rFonts w:ascii="Cambria" w:hAnsi="Cambria"/>
                <w:color w:val="000000" w:themeColor="text1"/>
                <w:sz w:val="22"/>
                <w:szCs w:val="22"/>
              </w:rPr>
              <w:t>Weilong</w:t>
            </w:r>
            <w:proofErr w:type="spellEnd"/>
            <w:r w:rsidRPr="005F3939">
              <w:rPr>
                <w:rFonts w:ascii="Cambria" w:hAnsi="Cambria"/>
                <w:color w:val="000000" w:themeColor="text1"/>
                <w:sz w:val="22"/>
                <w:szCs w:val="22"/>
              </w:rPr>
              <w:t xml:space="preserve"> Zhang). </w:t>
            </w:r>
            <w:r w:rsidRPr="005F3939">
              <w:rPr>
                <w:rFonts w:ascii="Cambria" w:hAnsi="Cambria"/>
                <w:b/>
                <w:bCs/>
                <w:color w:val="000000" w:themeColor="text1"/>
                <w:sz w:val="22"/>
                <w:szCs w:val="22"/>
              </w:rPr>
              <w:t>Review of Financial Studies</w:t>
            </w:r>
            <w:r w:rsidRPr="005F3939">
              <w:rPr>
                <w:rFonts w:ascii="Cambria" w:hAnsi="Cambria"/>
                <w:color w:val="000000" w:themeColor="text1"/>
                <w:sz w:val="22"/>
                <w:szCs w:val="22"/>
              </w:rPr>
              <w:t>, 2024.</w:t>
            </w:r>
          </w:p>
          <w:p w14:paraId="7E5532A1" w14:textId="77777777" w:rsidR="001710E1" w:rsidRDefault="001710E1" w:rsidP="00B0641D">
            <w:pPr>
              <w:pStyle w:val="ListParagraph"/>
              <w:numPr>
                <w:ilvl w:val="0"/>
                <w:numId w:val="13"/>
              </w:numPr>
              <w:tabs>
                <w:tab w:val="left" w:pos="26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ind w:left="0" w:firstLine="0"/>
              <w:rPr>
                <w:rFonts w:ascii="Cambria" w:hAnsi="Cambria"/>
                <w:color w:val="000000" w:themeColor="text1"/>
                <w:sz w:val="22"/>
                <w:szCs w:val="22"/>
              </w:rPr>
            </w:pPr>
            <w:r w:rsidRPr="005F3939">
              <w:rPr>
                <w:rFonts w:ascii="Cambria" w:hAnsi="Cambria"/>
                <w:color w:val="000000" w:themeColor="text1"/>
                <w:sz w:val="22"/>
                <w:szCs w:val="22"/>
              </w:rPr>
              <w:t>“</w:t>
            </w:r>
            <w:hyperlink r:id="rId13" w:history="1">
              <w:r w:rsidRPr="005F3939">
                <w:rPr>
                  <w:rStyle w:val="Hyperlink"/>
                  <w:rFonts w:ascii="Cambria" w:hAnsi="Cambria"/>
                  <w:color w:val="00B0F0"/>
                  <w:sz w:val="22"/>
                  <w:szCs w:val="22"/>
                  <w:u w:val="none"/>
                </w:rPr>
                <w:t>Effects of Stay-at-home Orders on Skill Requirements in Vacancy Postings</w:t>
              </w:r>
            </w:hyperlink>
            <w:r w:rsidRPr="005F3939">
              <w:rPr>
                <w:rFonts w:ascii="Cambria" w:hAnsi="Cambria"/>
                <w:color w:val="000000" w:themeColor="text1"/>
                <w:sz w:val="22"/>
                <w:szCs w:val="22"/>
              </w:rPr>
              <w:t xml:space="preserve">” (with Ling Zhong). </w:t>
            </w:r>
            <w:proofErr w:type="spellStart"/>
            <w:r w:rsidRPr="005F3939">
              <w:rPr>
                <w:rFonts w:ascii="Cambria" w:hAnsi="Cambria"/>
                <w:b/>
                <w:bCs/>
                <w:color w:val="000000" w:themeColor="text1"/>
                <w:sz w:val="22"/>
                <w:szCs w:val="22"/>
              </w:rPr>
              <w:t>Labour</w:t>
            </w:r>
            <w:proofErr w:type="spellEnd"/>
            <w:r w:rsidRPr="005F3939">
              <w:rPr>
                <w:rFonts w:ascii="Cambria" w:hAnsi="Cambria"/>
                <w:b/>
                <w:bCs/>
                <w:color w:val="000000" w:themeColor="text1"/>
                <w:sz w:val="22"/>
                <w:szCs w:val="22"/>
              </w:rPr>
              <w:t xml:space="preserve"> Economics</w:t>
            </w:r>
            <w:r w:rsidRPr="005F3939">
              <w:rPr>
                <w:rFonts w:ascii="Cambria" w:hAnsi="Cambria"/>
                <w:color w:val="000000" w:themeColor="text1"/>
                <w:sz w:val="22"/>
                <w:szCs w:val="22"/>
              </w:rPr>
              <w:t>, Volume 82, 2023.</w:t>
            </w:r>
          </w:p>
          <w:p w14:paraId="25845482" w14:textId="77777777" w:rsidR="001710E1" w:rsidRPr="002C5114" w:rsidRDefault="001710E1" w:rsidP="00B0641D">
            <w:pPr>
              <w:pStyle w:val="ListParagraph"/>
              <w:numPr>
                <w:ilvl w:val="0"/>
                <w:numId w:val="13"/>
              </w:numPr>
              <w:tabs>
                <w:tab w:val="left" w:pos="265"/>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djustRightInd w:val="0"/>
              <w:ind w:left="0" w:firstLine="0"/>
              <w:rPr>
                <w:rFonts w:ascii="Cambria" w:hAnsi="Cambria"/>
                <w:color w:val="000000" w:themeColor="text1"/>
                <w:sz w:val="22"/>
                <w:szCs w:val="22"/>
              </w:rPr>
            </w:pPr>
            <w:r w:rsidRPr="005F3939">
              <w:rPr>
                <w:rStyle w:val="Internetlink"/>
                <w:rFonts w:ascii="Cambria" w:hAnsi="Cambria"/>
                <w:color w:val="000000" w:themeColor="text1"/>
                <w:sz w:val="22"/>
                <w:szCs w:val="22"/>
                <w:u w:val="none"/>
              </w:rPr>
              <w:t>“</w:t>
            </w:r>
            <w:hyperlink r:id="rId14" w:history="1">
              <w:r w:rsidRPr="005F3939">
                <w:rPr>
                  <w:rStyle w:val="Hyperlink"/>
                  <w:rFonts w:ascii="Cambria" w:hAnsi="Cambria"/>
                  <w:color w:val="00B0F0"/>
                  <w:sz w:val="22"/>
                  <w:szCs w:val="22"/>
                  <w:u w:val="none"/>
                </w:rPr>
                <w:t>Human Capital and the Business Cycle Effects on the Postgraduate Wage Premium</w:t>
              </w:r>
            </w:hyperlink>
            <w:r w:rsidRPr="005F3939">
              <w:rPr>
                <w:rFonts w:ascii="Cambria" w:hAnsi="Cambria"/>
                <w:color w:val="00B0F0"/>
                <w:sz w:val="22"/>
                <w:szCs w:val="22"/>
              </w:rPr>
              <w:t>.</w:t>
            </w:r>
            <w:r w:rsidRPr="005F3939">
              <w:rPr>
                <w:rStyle w:val="Internetlink"/>
                <w:rFonts w:ascii="Cambria" w:hAnsi="Cambria"/>
                <w:color w:val="000000" w:themeColor="text1"/>
                <w:sz w:val="22"/>
                <w:szCs w:val="22"/>
                <w:u w:val="none"/>
              </w:rPr>
              <w:t xml:space="preserve">” </w:t>
            </w:r>
            <w:r w:rsidRPr="005F3939">
              <w:rPr>
                <w:rStyle w:val="Internetlink"/>
                <w:rFonts w:ascii="Cambria" w:hAnsi="Cambria"/>
                <w:b/>
                <w:bCs/>
                <w:color w:val="000000" w:themeColor="text1"/>
                <w:sz w:val="22"/>
                <w:szCs w:val="22"/>
                <w:u w:val="none"/>
              </w:rPr>
              <w:t>Review of Economic Dynamics</w:t>
            </w:r>
            <w:r w:rsidRPr="005F3939">
              <w:rPr>
                <w:rStyle w:val="Internetlink"/>
                <w:rFonts w:ascii="Cambria" w:hAnsi="Cambria"/>
                <w:color w:val="000000" w:themeColor="text1"/>
                <w:sz w:val="22"/>
                <w:szCs w:val="22"/>
                <w:u w:val="none"/>
              </w:rPr>
              <w:t>, Volume 48, 2023.</w:t>
            </w:r>
          </w:p>
        </w:tc>
      </w:tr>
      <w:tr w:rsidR="00E010E4" w:rsidRPr="00F36125" w14:paraId="7E538FBF" w14:textId="77777777" w:rsidTr="008E228F">
        <w:tc>
          <w:tcPr>
            <w:tcW w:w="9635" w:type="dxa"/>
            <w:gridSpan w:val="4"/>
            <w:tcMar>
              <w:top w:w="0" w:type="dxa"/>
              <w:left w:w="108" w:type="dxa"/>
              <w:bottom w:w="0" w:type="dxa"/>
              <w:right w:w="108" w:type="dxa"/>
            </w:tcMar>
          </w:tcPr>
          <w:p w14:paraId="40C37895" w14:textId="77777777" w:rsidR="00F33D9F" w:rsidRDefault="00F33D9F" w:rsidP="00B0641D">
            <w:pPr>
              <w:pStyle w:val="Standard"/>
              <w:rPr>
                <w:rFonts w:ascii="Cambria" w:hAnsi="Cambria" w:cs="Times New Roman"/>
                <w:b/>
                <w:color w:val="000000" w:themeColor="text1"/>
                <w:sz w:val="22"/>
                <w:szCs w:val="22"/>
                <w:u w:val="single"/>
              </w:rPr>
            </w:pPr>
          </w:p>
          <w:p w14:paraId="4216C36A" w14:textId="34F1F151" w:rsidR="00E010E4" w:rsidRPr="00F36125" w:rsidRDefault="00E010E4" w:rsidP="00B0641D">
            <w:pPr>
              <w:pStyle w:val="Standard"/>
              <w:rPr>
                <w:rFonts w:ascii="Cambria" w:hAnsi="Cambria" w:cs="Times New Roman"/>
                <w:b/>
                <w:color w:val="000000" w:themeColor="text1"/>
                <w:sz w:val="22"/>
                <w:szCs w:val="22"/>
                <w:u w:val="single"/>
              </w:rPr>
            </w:pPr>
            <w:r w:rsidRPr="00F36125">
              <w:rPr>
                <w:rFonts w:ascii="Cambria" w:hAnsi="Cambria" w:cs="Times New Roman"/>
                <w:b/>
                <w:color w:val="000000" w:themeColor="text1"/>
                <w:sz w:val="22"/>
                <w:szCs w:val="22"/>
                <w:u w:val="single"/>
              </w:rPr>
              <w:t>Working Papers:</w:t>
            </w:r>
          </w:p>
        </w:tc>
      </w:tr>
      <w:tr w:rsidR="00DA6C21" w:rsidRPr="000C427F" w14:paraId="24A520BC" w14:textId="77777777" w:rsidTr="00BF026C">
        <w:tc>
          <w:tcPr>
            <w:tcW w:w="392" w:type="dxa"/>
            <w:tcMar>
              <w:top w:w="0" w:type="dxa"/>
              <w:left w:w="108" w:type="dxa"/>
              <w:bottom w:w="0" w:type="dxa"/>
              <w:right w:w="108" w:type="dxa"/>
            </w:tcMar>
          </w:tcPr>
          <w:p w14:paraId="06032CA7" w14:textId="77777777" w:rsidR="00DA6C21" w:rsidRPr="000C427F" w:rsidRDefault="00DA6C21" w:rsidP="00BF026C">
            <w:pPr>
              <w:pStyle w:val="Standard"/>
              <w:snapToGrid w:val="0"/>
              <w:rPr>
                <w:rFonts w:ascii="Cambria" w:hAnsi="Cambria" w:cs="Times New Roman"/>
                <w:color w:val="000000" w:themeColor="text1"/>
                <w:sz w:val="22"/>
                <w:szCs w:val="22"/>
              </w:rPr>
            </w:pPr>
          </w:p>
        </w:tc>
        <w:tc>
          <w:tcPr>
            <w:tcW w:w="9243" w:type="dxa"/>
            <w:gridSpan w:val="3"/>
            <w:tcMar>
              <w:top w:w="0" w:type="dxa"/>
              <w:left w:w="108" w:type="dxa"/>
              <w:bottom w:w="0" w:type="dxa"/>
              <w:right w:w="108" w:type="dxa"/>
            </w:tcMar>
          </w:tcPr>
          <w:p w14:paraId="42D4B938" w14:textId="77777777" w:rsidR="00DA6C21" w:rsidRDefault="00DA6C21" w:rsidP="00DA6C21">
            <w:pPr>
              <w:pStyle w:val="Standard"/>
              <w:numPr>
                <w:ilvl w:val="0"/>
                <w:numId w:val="14"/>
              </w:numPr>
              <w:tabs>
                <w:tab w:val="left" w:pos="182"/>
                <w:tab w:val="left" w:pos="749"/>
              </w:tabs>
              <w:snapToGrid w:val="0"/>
              <w:ind w:left="-101" w:firstLine="0"/>
              <w:rPr>
                <w:rFonts w:ascii="Cambria" w:hAnsi="Cambria" w:cs="Times New Roman"/>
                <w:color w:val="000000" w:themeColor="text1"/>
                <w:sz w:val="22"/>
                <w:szCs w:val="22"/>
              </w:rPr>
            </w:pPr>
            <w:r w:rsidRPr="000C427F">
              <w:rPr>
                <w:rFonts w:ascii="Cambria" w:hAnsi="Cambria" w:cs="Times New Roman"/>
                <w:color w:val="000000" w:themeColor="text1"/>
                <w:sz w:val="22"/>
                <w:szCs w:val="22"/>
              </w:rPr>
              <w:t>“</w:t>
            </w:r>
            <w:r w:rsidRPr="000C427F">
              <w:rPr>
                <w:rFonts w:ascii="Cambria" w:hAnsi="Cambria" w:cs="Times New Roman"/>
                <w:i/>
                <w:iCs/>
                <w:color w:val="000000" w:themeColor="text1"/>
                <w:sz w:val="22"/>
                <w:szCs w:val="22"/>
              </w:rPr>
              <w:t>Housing Energy Efficiency and the Horizon Effect</w:t>
            </w:r>
            <w:r w:rsidRPr="000C427F">
              <w:rPr>
                <w:rFonts w:ascii="Cambria" w:hAnsi="Cambria" w:cs="Times New Roman"/>
                <w:color w:val="000000" w:themeColor="text1"/>
                <w:sz w:val="22"/>
                <w:szCs w:val="22"/>
              </w:rPr>
              <w:t xml:space="preserve">” (with Egle </w:t>
            </w:r>
            <w:proofErr w:type="spellStart"/>
            <w:r w:rsidRPr="000C427F">
              <w:rPr>
                <w:rFonts w:ascii="Cambria" w:hAnsi="Cambria" w:cs="Times New Roman"/>
                <w:color w:val="000000" w:themeColor="text1"/>
                <w:sz w:val="22"/>
                <w:szCs w:val="22"/>
              </w:rPr>
              <w:t>Jakucionyte</w:t>
            </w:r>
            <w:proofErr w:type="spellEnd"/>
            <w:r w:rsidRPr="000C427F">
              <w:rPr>
                <w:rFonts w:ascii="Cambria" w:hAnsi="Cambria" w:cs="Times New Roman"/>
                <w:color w:val="000000" w:themeColor="text1"/>
                <w:sz w:val="22"/>
                <w:szCs w:val="22"/>
              </w:rPr>
              <w:t xml:space="preserve"> and Swapnil Singh).</w:t>
            </w:r>
          </w:p>
          <w:p w14:paraId="75D26CCE" w14:textId="77777777" w:rsidR="00DA6C21" w:rsidRPr="000C427F" w:rsidRDefault="00DA6C21" w:rsidP="00DA6C21">
            <w:pPr>
              <w:pStyle w:val="Standard"/>
              <w:numPr>
                <w:ilvl w:val="0"/>
                <w:numId w:val="14"/>
              </w:numPr>
              <w:tabs>
                <w:tab w:val="left" w:pos="182"/>
                <w:tab w:val="left" w:pos="749"/>
              </w:tabs>
              <w:snapToGrid w:val="0"/>
              <w:ind w:left="-101" w:firstLine="0"/>
              <w:rPr>
                <w:rFonts w:ascii="Cambria" w:hAnsi="Cambria" w:cs="Times New Roman"/>
                <w:color w:val="000000" w:themeColor="text1"/>
                <w:sz w:val="22"/>
                <w:szCs w:val="22"/>
              </w:rPr>
            </w:pPr>
            <w:r w:rsidRPr="000C427F">
              <w:rPr>
                <w:rFonts w:ascii="Cambria" w:hAnsi="Cambria" w:cs="Times New Roman"/>
                <w:color w:val="000000" w:themeColor="text1"/>
                <w:sz w:val="22"/>
                <w:szCs w:val="22"/>
              </w:rPr>
              <w:t>“</w:t>
            </w:r>
            <w:r w:rsidRPr="000C427F">
              <w:rPr>
                <w:rFonts w:ascii="Cambria" w:hAnsi="Cambria" w:cs="Times New Roman"/>
                <w:i/>
                <w:iCs/>
                <w:color w:val="000000" w:themeColor="text1"/>
                <w:sz w:val="22"/>
                <w:szCs w:val="22"/>
              </w:rPr>
              <w:t xml:space="preserve">Unemployment Insurance Extensions and the Dynamics of </w:t>
            </w:r>
            <w:proofErr w:type="spellStart"/>
            <w:r w:rsidRPr="000C427F">
              <w:rPr>
                <w:rFonts w:ascii="Cambria" w:hAnsi="Cambria" w:cs="Times New Roman"/>
                <w:i/>
                <w:iCs/>
                <w:color w:val="000000" w:themeColor="text1"/>
                <w:sz w:val="22"/>
                <w:szCs w:val="22"/>
              </w:rPr>
              <w:t>Labour</w:t>
            </w:r>
            <w:proofErr w:type="spellEnd"/>
            <w:r w:rsidRPr="000C427F">
              <w:rPr>
                <w:rFonts w:ascii="Cambria" w:hAnsi="Cambria" w:cs="Times New Roman"/>
                <w:i/>
                <w:iCs/>
                <w:color w:val="000000" w:themeColor="text1"/>
                <w:sz w:val="22"/>
                <w:szCs w:val="22"/>
              </w:rPr>
              <w:t xml:space="preserve"> Force Participation</w:t>
            </w:r>
            <w:r w:rsidRPr="000C427F">
              <w:rPr>
                <w:rFonts w:ascii="Cambria" w:hAnsi="Cambria" w:cs="Times New Roman"/>
                <w:color w:val="000000" w:themeColor="text1"/>
                <w:sz w:val="22"/>
                <w:szCs w:val="22"/>
              </w:rPr>
              <w:t>” (with Similan Rujiwattanapong).</w:t>
            </w:r>
          </w:p>
        </w:tc>
      </w:tr>
      <w:tr w:rsidR="00E010E4" w:rsidRPr="00F36125" w14:paraId="06493309" w14:textId="77777777" w:rsidTr="008E228F">
        <w:tc>
          <w:tcPr>
            <w:tcW w:w="9635" w:type="dxa"/>
            <w:gridSpan w:val="4"/>
            <w:tcMar>
              <w:top w:w="0" w:type="dxa"/>
              <w:left w:w="108" w:type="dxa"/>
              <w:bottom w:w="0" w:type="dxa"/>
              <w:right w:w="108" w:type="dxa"/>
            </w:tcMar>
          </w:tcPr>
          <w:p w14:paraId="7584E4C4" w14:textId="77777777" w:rsidR="00E010E4" w:rsidRPr="00F36125" w:rsidRDefault="00E010E4" w:rsidP="00B0641D">
            <w:pPr>
              <w:pStyle w:val="Standard"/>
              <w:snapToGrid w:val="0"/>
              <w:rPr>
                <w:rFonts w:ascii="Cambria" w:hAnsi="Cambria" w:cs="Times New Roman"/>
                <w:b/>
                <w:color w:val="000000" w:themeColor="text1"/>
                <w:sz w:val="22"/>
                <w:szCs w:val="22"/>
                <w:u w:val="single"/>
              </w:rPr>
            </w:pPr>
          </w:p>
        </w:tc>
      </w:tr>
      <w:tr w:rsidR="00E010E4" w:rsidRPr="00F36125" w14:paraId="592AECA8" w14:textId="77777777" w:rsidTr="008E228F">
        <w:tc>
          <w:tcPr>
            <w:tcW w:w="9635" w:type="dxa"/>
            <w:gridSpan w:val="4"/>
            <w:tcMar>
              <w:top w:w="0" w:type="dxa"/>
              <w:left w:w="108" w:type="dxa"/>
              <w:bottom w:w="0" w:type="dxa"/>
              <w:right w:w="108" w:type="dxa"/>
            </w:tcMar>
          </w:tcPr>
          <w:p w14:paraId="46703195" w14:textId="169498CB" w:rsidR="00E010E4" w:rsidRPr="00F36125" w:rsidRDefault="006C5F3E" w:rsidP="00B0641D">
            <w:pPr>
              <w:pStyle w:val="Standard"/>
              <w:snapToGrid w:val="0"/>
              <w:rPr>
                <w:rFonts w:ascii="Cambria" w:hAnsi="Cambria" w:cs="Times New Roman"/>
                <w:sz w:val="22"/>
                <w:szCs w:val="22"/>
              </w:rPr>
            </w:pPr>
            <w:r w:rsidRPr="006C5F3E">
              <w:rPr>
                <w:rFonts w:ascii="Cambria" w:hAnsi="Cambria" w:cs="Times New Roman"/>
                <w:b/>
                <w:color w:val="000000" w:themeColor="text1"/>
                <w:sz w:val="22"/>
                <w:szCs w:val="22"/>
                <w:u w:val="single"/>
              </w:rPr>
              <w:t>Policy Engagement and Knowledge Exchange:</w:t>
            </w:r>
          </w:p>
        </w:tc>
      </w:tr>
      <w:tr w:rsidR="00113061" w:rsidRPr="001D08BD" w14:paraId="747573C5" w14:textId="77777777" w:rsidTr="00BF026C">
        <w:tc>
          <w:tcPr>
            <w:tcW w:w="392" w:type="dxa"/>
            <w:tcMar>
              <w:top w:w="0" w:type="dxa"/>
              <w:left w:w="108" w:type="dxa"/>
              <w:bottom w:w="0" w:type="dxa"/>
              <w:right w:w="108" w:type="dxa"/>
            </w:tcMar>
          </w:tcPr>
          <w:p w14:paraId="4E3F86C6" w14:textId="77777777" w:rsidR="00113061" w:rsidRPr="001D08BD" w:rsidRDefault="00113061" w:rsidP="00BF026C">
            <w:pPr>
              <w:pStyle w:val="Standard"/>
              <w:snapToGrid w:val="0"/>
              <w:rPr>
                <w:rFonts w:ascii="Cambria" w:hAnsi="Cambria" w:cs="Times New Roman"/>
                <w:sz w:val="22"/>
                <w:szCs w:val="22"/>
              </w:rPr>
            </w:pPr>
          </w:p>
        </w:tc>
        <w:tc>
          <w:tcPr>
            <w:tcW w:w="9243" w:type="dxa"/>
            <w:gridSpan w:val="3"/>
            <w:tcMar>
              <w:top w:w="0" w:type="dxa"/>
              <w:left w:w="108" w:type="dxa"/>
              <w:bottom w:w="0" w:type="dxa"/>
              <w:right w:w="108" w:type="dxa"/>
            </w:tcMar>
          </w:tcPr>
          <w:p w14:paraId="76222AB3" w14:textId="0B41CF0A" w:rsidR="00113061" w:rsidRDefault="00113061" w:rsidP="00BF026C">
            <w:pPr>
              <w:pStyle w:val="Standard"/>
              <w:numPr>
                <w:ilvl w:val="0"/>
                <w:numId w:val="3"/>
              </w:numPr>
              <w:tabs>
                <w:tab w:val="left" w:pos="182"/>
              </w:tabs>
              <w:snapToGrid w:val="0"/>
              <w:ind w:left="-101" w:firstLine="0"/>
              <w:rPr>
                <w:rFonts w:ascii="Cambria" w:hAnsi="Cambria" w:cs="Times New Roman"/>
                <w:sz w:val="22"/>
                <w:szCs w:val="22"/>
              </w:rPr>
            </w:pPr>
            <w:r w:rsidRPr="001532DD">
              <w:rPr>
                <w:rFonts w:ascii="Cambria" w:hAnsi="Cambria" w:cs="Times New Roman"/>
                <w:sz w:val="22"/>
                <w:szCs w:val="22"/>
              </w:rPr>
              <w:t>“</w:t>
            </w:r>
            <w:hyperlink r:id="rId15" w:history="1">
              <w:r w:rsidRPr="00DA4944">
                <w:rPr>
                  <w:rStyle w:val="Hyperlink"/>
                  <w:rFonts w:ascii="Cambria" w:hAnsi="Cambria" w:cs="Times New Roman"/>
                  <w:color w:val="00B0F0"/>
                  <w:sz w:val="22"/>
                  <w:szCs w:val="22"/>
                  <w:u w:val="none"/>
                </w:rPr>
                <w:t>The lemons penalty: evidence from Denmark’s market for second-hand cars</w:t>
              </w:r>
            </w:hyperlink>
            <w:r w:rsidRPr="00DA4944">
              <w:rPr>
                <w:rFonts w:ascii="Cambria" w:hAnsi="Cambria" w:cs="Times New Roman"/>
                <w:color w:val="00B0F0"/>
                <w:sz w:val="22"/>
                <w:szCs w:val="22"/>
              </w:rPr>
              <w:t>.</w:t>
            </w:r>
            <w:r w:rsidRPr="001532DD">
              <w:rPr>
                <w:rFonts w:ascii="Cambria" w:hAnsi="Cambria" w:cs="Times New Roman"/>
                <w:sz w:val="22"/>
                <w:szCs w:val="22"/>
              </w:rPr>
              <w:t>”</w:t>
            </w:r>
            <w:r>
              <w:rPr>
                <w:rFonts w:ascii="Cambria" w:hAnsi="Cambria" w:cs="Times New Roman"/>
                <w:sz w:val="22"/>
                <w:szCs w:val="22"/>
              </w:rPr>
              <w:t xml:space="preserve"> Econ Brief</w:t>
            </w:r>
            <w:r w:rsidRPr="001532DD">
              <w:rPr>
                <w:rFonts w:ascii="Cambria" w:hAnsi="Cambria" w:cs="Times New Roman"/>
                <w:sz w:val="22"/>
                <w:szCs w:val="22"/>
              </w:rPr>
              <w:t>, 202</w:t>
            </w:r>
            <w:r>
              <w:rPr>
                <w:rFonts w:ascii="Cambria" w:hAnsi="Cambria" w:cs="Times New Roman"/>
                <w:sz w:val="22"/>
                <w:szCs w:val="22"/>
              </w:rPr>
              <w:t>6</w:t>
            </w:r>
          </w:p>
          <w:p w14:paraId="17CD0DE4" w14:textId="666A0770" w:rsidR="00113061" w:rsidRDefault="00113061" w:rsidP="00BF026C">
            <w:pPr>
              <w:pStyle w:val="Standard"/>
              <w:numPr>
                <w:ilvl w:val="0"/>
                <w:numId w:val="3"/>
              </w:numPr>
              <w:tabs>
                <w:tab w:val="left" w:pos="182"/>
              </w:tabs>
              <w:snapToGrid w:val="0"/>
              <w:ind w:left="-101" w:firstLine="0"/>
              <w:rPr>
                <w:rFonts w:ascii="Cambria" w:hAnsi="Cambria" w:cs="Times New Roman"/>
                <w:sz w:val="22"/>
                <w:szCs w:val="22"/>
              </w:rPr>
            </w:pPr>
            <w:r w:rsidRPr="001D08BD">
              <w:rPr>
                <w:rFonts w:ascii="Cambria" w:hAnsi="Cambria" w:cs="Times New Roman"/>
                <w:sz w:val="22"/>
                <w:szCs w:val="22"/>
              </w:rPr>
              <w:t>“</w:t>
            </w:r>
            <w:hyperlink r:id="rId16" w:history="1">
              <w:r w:rsidRPr="00C111C9">
                <w:rPr>
                  <w:rStyle w:val="Hyperlink"/>
                  <w:rFonts w:ascii="Cambria" w:hAnsi="Cambria" w:cs="Times New Roman"/>
                  <w:color w:val="00B0F0"/>
                  <w:sz w:val="22"/>
                  <w:szCs w:val="22"/>
                  <w:u w:val="none"/>
                </w:rPr>
                <w:t>Flexible Working Policies Alone Don’t Change Workplace Culture, Study Shows</w:t>
              </w:r>
            </w:hyperlink>
            <w:r w:rsidRPr="00C111C9">
              <w:rPr>
                <w:rFonts w:ascii="Cambria" w:hAnsi="Cambria" w:cs="Times New Roman"/>
                <w:color w:val="00B0F0"/>
                <w:sz w:val="22"/>
                <w:szCs w:val="22"/>
              </w:rPr>
              <w:t>.</w:t>
            </w:r>
            <w:r w:rsidRPr="001D08BD">
              <w:rPr>
                <w:rFonts w:ascii="Cambria" w:hAnsi="Cambria" w:cs="Times New Roman"/>
                <w:sz w:val="22"/>
                <w:szCs w:val="22"/>
              </w:rPr>
              <w:t xml:space="preserve">” </w:t>
            </w:r>
            <w:r>
              <w:rPr>
                <w:rFonts w:ascii="Cambria" w:hAnsi="Cambria" w:cs="Times New Roman"/>
                <w:sz w:val="22"/>
                <w:szCs w:val="22"/>
              </w:rPr>
              <w:t>Forbes</w:t>
            </w:r>
            <w:r w:rsidRPr="00B06309">
              <w:rPr>
                <w:rFonts w:ascii="Cambria" w:hAnsi="Cambria" w:cs="Times New Roman"/>
                <w:sz w:val="22"/>
                <w:szCs w:val="22"/>
              </w:rPr>
              <w:t>, 202</w:t>
            </w:r>
            <w:r>
              <w:rPr>
                <w:rFonts w:ascii="Cambria" w:hAnsi="Cambria" w:cs="Times New Roman"/>
                <w:sz w:val="22"/>
                <w:szCs w:val="22"/>
              </w:rPr>
              <w:t>5</w:t>
            </w:r>
          </w:p>
          <w:p w14:paraId="309A96DB" w14:textId="49B3A828" w:rsidR="00113061" w:rsidRDefault="00113061" w:rsidP="00BF026C">
            <w:pPr>
              <w:pStyle w:val="Standard"/>
              <w:numPr>
                <w:ilvl w:val="0"/>
                <w:numId w:val="3"/>
              </w:numPr>
              <w:tabs>
                <w:tab w:val="left" w:pos="182"/>
              </w:tabs>
              <w:snapToGrid w:val="0"/>
              <w:ind w:left="-101" w:firstLine="0"/>
              <w:rPr>
                <w:rFonts w:ascii="Cambria" w:hAnsi="Cambria" w:cs="Times New Roman"/>
                <w:sz w:val="22"/>
                <w:szCs w:val="22"/>
              </w:rPr>
            </w:pPr>
            <w:r w:rsidRPr="001D08BD">
              <w:rPr>
                <w:rFonts w:ascii="Cambria" w:hAnsi="Cambria" w:cs="Times New Roman"/>
                <w:sz w:val="22"/>
                <w:szCs w:val="22"/>
              </w:rPr>
              <w:t>“</w:t>
            </w:r>
            <w:hyperlink r:id="rId17" w:history="1">
              <w:r w:rsidRPr="002F1238">
                <w:rPr>
                  <w:rStyle w:val="Hyperlink"/>
                  <w:rFonts w:ascii="Cambria" w:hAnsi="Cambria" w:cs="Times New Roman"/>
                  <w:color w:val="00B0F0"/>
                  <w:sz w:val="22"/>
                  <w:szCs w:val="22"/>
                  <w:u w:val="none"/>
                </w:rPr>
                <w:t xml:space="preserve">Dads Face Steeper Wage Cuts When Stepping Back </w:t>
              </w:r>
              <w:proofErr w:type="gramStart"/>
              <w:r w:rsidRPr="002F1238">
                <w:rPr>
                  <w:rStyle w:val="Hyperlink"/>
                  <w:rFonts w:ascii="Cambria" w:hAnsi="Cambria" w:cs="Times New Roman"/>
                  <w:color w:val="00B0F0"/>
                  <w:sz w:val="22"/>
                  <w:szCs w:val="22"/>
                  <w:u w:val="none"/>
                </w:rPr>
                <w:t>From</w:t>
              </w:r>
              <w:proofErr w:type="gramEnd"/>
              <w:r w:rsidRPr="002F1238">
                <w:rPr>
                  <w:rStyle w:val="Hyperlink"/>
                  <w:rFonts w:ascii="Cambria" w:hAnsi="Cambria" w:cs="Times New Roman"/>
                  <w:color w:val="00B0F0"/>
                  <w:sz w:val="22"/>
                  <w:szCs w:val="22"/>
                  <w:u w:val="none"/>
                </w:rPr>
                <w:t xml:space="preserve"> Work in UK</w:t>
              </w:r>
            </w:hyperlink>
            <w:r w:rsidRPr="002F1238">
              <w:rPr>
                <w:rFonts w:ascii="Cambria" w:hAnsi="Cambria" w:cs="Times New Roman"/>
                <w:color w:val="00B0F0"/>
                <w:sz w:val="22"/>
                <w:szCs w:val="22"/>
              </w:rPr>
              <w:t>.</w:t>
            </w:r>
            <w:r w:rsidRPr="001D08BD">
              <w:rPr>
                <w:rFonts w:ascii="Cambria" w:hAnsi="Cambria" w:cs="Times New Roman"/>
                <w:sz w:val="22"/>
                <w:szCs w:val="22"/>
              </w:rPr>
              <w:t xml:space="preserve">” </w:t>
            </w:r>
            <w:r w:rsidRPr="002F1238">
              <w:rPr>
                <w:rFonts w:ascii="Cambria" w:hAnsi="Cambria" w:cs="Times New Roman"/>
                <w:sz w:val="22"/>
                <w:szCs w:val="22"/>
              </w:rPr>
              <w:t>Bloomberg</w:t>
            </w:r>
            <w:r w:rsidRPr="00B06309">
              <w:rPr>
                <w:rFonts w:ascii="Cambria" w:hAnsi="Cambria" w:cs="Times New Roman"/>
                <w:sz w:val="22"/>
                <w:szCs w:val="22"/>
              </w:rPr>
              <w:t>, 202</w:t>
            </w:r>
            <w:r>
              <w:rPr>
                <w:rFonts w:ascii="Cambria" w:hAnsi="Cambria" w:cs="Times New Roman"/>
                <w:sz w:val="22"/>
                <w:szCs w:val="22"/>
              </w:rPr>
              <w:t>5</w:t>
            </w:r>
          </w:p>
          <w:p w14:paraId="359A1DC9" w14:textId="2EA73E8E" w:rsidR="00113061" w:rsidRPr="001D08BD" w:rsidRDefault="00113061" w:rsidP="00BF026C">
            <w:pPr>
              <w:pStyle w:val="Standard"/>
              <w:numPr>
                <w:ilvl w:val="0"/>
                <w:numId w:val="3"/>
              </w:numPr>
              <w:tabs>
                <w:tab w:val="left" w:pos="182"/>
              </w:tabs>
              <w:snapToGrid w:val="0"/>
              <w:ind w:left="-101" w:firstLine="0"/>
              <w:rPr>
                <w:rFonts w:ascii="Cambria" w:hAnsi="Cambria" w:cs="Times New Roman"/>
                <w:sz w:val="22"/>
                <w:szCs w:val="22"/>
              </w:rPr>
            </w:pPr>
            <w:r w:rsidRPr="001D08BD">
              <w:rPr>
                <w:rFonts w:ascii="Cambria" w:hAnsi="Cambria" w:cs="Times New Roman"/>
                <w:sz w:val="22"/>
                <w:szCs w:val="22"/>
              </w:rPr>
              <w:t>“</w:t>
            </w:r>
            <w:hyperlink r:id="rId18" w:history="1">
              <w:r w:rsidRPr="001D08BD">
                <w:rPr>
                  <w:rStyle w:val="Hyperlink"/>
                  <w:rFonts w:ascii="Cambria" w:hAnsi="Cambria" w:cs="Times New Roman"/>
                  <w:color w:val="00B0F0"/>
                  <w:sz w:val="22"/>
                  <w:szCs w:val="22"/>
                  <w:u w:val="none"/>
                </w:rPr>
                <w:t>Who really holds the purse strings? Why it matters which partner decides where the money goes</w:t>
              </w:r>
            </w:hyperlink>
            <w:r w:rsidRPr="001D08BD">
              <w:rPr>
                <w:rFonts w:ascii="Cambria" w:hAnsi="Cambria" w:cs="Times New Roman"/>
                <w:sz w:val="22"/>
                <w:szCs w:val="22"/>
              </w:rPr>
              <w:t xml:space="preserve">.” </w:t>
            </w:r>
            <w:r w:rsidRPr="00B06309">
              <w:rPr>
                <w:rFonts w:ascii="Cambria" w:hAnsi="Cambria" w:cs="Times New Roman"/>
                <w:sz w:val="22"/>
                <w:szCs w:val="22"/>
              </w:rPr>
              <w:t>The Conversation, 2024</w:t>
            </w:r>
          </w:p>
        </w:tc>
      </w:tr>
      <w:tr w:rsidR="00113061" w:rsidRPr="001D08BD" w14:paraId="5635BEC7" w14:textId="77777777" w:rsidTr="00BF026C">
        <w:tc>
          <w:tcPr>
            <w:tcW w:w="392" w:type="dxa"/>
            <w:tcMar>
              <w:top w:w="0" w:type="dxa"/>
              <w:left w:w="108" w:type="dxa"/>
              <w:bottom w:w="0" w:type="dxa"/>
              <w:right w:w="108" w:type="dxa"/>
            </w:tcMar>
          </w:tcPr>
          <w:p w14:paraId="58E73EE8" w14:textId="77777777" w:rsidR="00113061" w:rsidRPr="001D08BD" w:rsidRDefault="00113061" w:rsidP="00BF026C">
            <w:pPr>
              <w:pStyle w:val="Standard"/>
              <w:snapToGrid w:val="0"/>
              <w:rPr>
                <w:rFonts w:ascii="Cambria" w:hAnsi="Cambria" w:cs="Times New Roman"/>
                <w:sz w:val="22"/>
                <w:szCs w:val="22"/>
              </w:rPr>
            </w:pPr>
          </w:p>
        </w:tc>
        <w:tc>
          <w:tcPr>
            <w:tcW w:w="9243" w:type="dxa"/>
            <w:gridSpan w:val="3"/>
            <w:tcMar>
              <w:top w:w="0" w:type="dxa"/>
              <w:left w:w="108" w:type="dxa"/>
              <w:bottom w:w="0" w:type="dxa"/>
              <w:right w:w="108" w:type="dxa"/>
            </w:tcMar>
          </w:tcPr>
          <w:p w14:paraId="3A652B2A" w14:textId="635973F3" w:rsidR="00113061" w:rsidRPr="001D08BD" w:rsidRDefault="00113061" w:rsidP="00BF026C">
            <w:pPr>
              <w:pStyle w:val="Standard"/>
              <w:numPr>
                <w:ilvl w:val="0"/>
                <w:numId w:val="3"/>
              </w:numPr>
              <w:tabs>
                <w:tab w:val="left" w:pos="182"/>
              </w:tabs>
              <w:snapToGrid w:val="0"/>
              <w:ind w:left="-101" w:firstLine="0"/>
              <w:rPr>
                <w:rFonts w:ascii="Cambria" w:hAnsi="Cambria" w:cs="Times New Roman"/>
                <w:sz w:val="22"/>
                <w:szCs w:val="22"/>
              </w:rPr>
            </w:pPr>
            <w:r w:rsidRPr="001D08BD">
              <w:rPr>
                <w:rFonts w:ascii="Cambria" w:hAnsi="Cambria" w:cs="Times New Roman"/>
                <w:sz w:val="22"/>
                <w:szCs w:val="22"/>
              </w:rPr>
              <w:t>“</w:t>
            </w:r>
            <w:hyperlink r:id="rId19" w:history="1">
              <w:r w:rsidRPr="001D08BD">
                <w:rPr>
                  <w:rStyle w:val="Hyperlink"/>
                  <w:rFonts w:ascii="Cambria" w:hAnsi="Cambria" w:cs="Times New Roman"/>
                  <w:color w:val="00B0F0"/>
                  <w:sz w:val="22"/>
                  <w:szCs w:val="22"/>
                  <w:u w:val="none"/>
                </w:rPr>
                <w:t>Husbands still dominate investment decisions</w:t>
              </w:r>
            </w:hyperlink>
            <w:r w:rsidRPr="001D08BD">
              <w:rPr>
                <w:rFonts w:ascii="Cambria" w:hAnsi="Cambria" w:cs="Times New Roman"/>
                <w:color w:val="00B0F0"/>
                <w:sz w:val="22"/>
                <w:szCs w:val="22"/>
              </w:rPr>
              <w:t>.</w:t>
            </w:r>
            <w:r w:rsidRPr="001D08BD">
              <w:rPr>
                <w:rFonts w:ascii="Cambria" w:hAnsi="Cambria" w:cs="Times New Roman"/>
                <w:sz w:val="22"/>
                <w:szCs w:val="22"/>
              </w:rPr>
              <w:t xml:space="preserve">” </w:t>
            </w:r>
            <w:r w:rsidRPr="00B06309">
              <w:rPr>
                <w:rFonts w:ascii="Cambria" w:hAnsi="Cambria" w:cs="Times New Roman"/>
                <w:sz w:val="22"/>
                <w:szCs w:val="22"/>
              </w:rPr>
              <w:t>University of Essex</w:t>
            </w:r>
            <w:r w:rsidR="006F5340">
              <w:rPr>
                <w:rFonts w:ascii="Cambria" w:hAnsi="Cambria" w:cs="Times New Roman"/>
                <w:sz w:val="22"/>
                <w:szCs w:val="22"/>
              </w:rPr>
              <w:t xml:space="preserve"> News</w:t>
            </w:r>
            <w:r w:rsidRPr="00B06309">
              <w:rPr>
                <w:rFonts w:ascii="Cambria" w:hAnsi="Cambria" w:cs="Times New Roman"/>
                <w:sz w:val="22"/>
                <w:szCs w:val="22"/>
              </w:rPr>
              <w:t>, 2024</w:t>
            </w:r>
          </w:p>
        </w:tc>
      </w:tr>
      <w:tr w:rsidR="00113061" w:rsidRPr="001D08BD" w14:paraId="68DE59B1" w14:textId="77777777" w:rsidTr="00BF026C">
        <w:tc>
          <w:tcPr>
            <w:tcW w:w="392" w:type="dxa"/>
            <w:tcMar>
              <w:top w:w="0" w:type="dxa"/>
              <w:left w:w="108" w:type="dxa"/>
              <w:bottom w:w="0" w:type="dxa"/>
              <w:right w:w="108" w:type="dxa"/>
            </w:tcMar>
          </w:tcPr>
          <w:p w14:paraId="66E4ADEF" w14:textId="77777777" w:rsidR="00113061" w:rsidRPr="001D08BD" w:rsidRDefault="00113061" w:rsidP="00BF026C">
            <w:pPr>
              <w:pStyle w:val="Standard"/>
              <w:snapToGrid w:val="0"/>
              <w:rPr>
                <w:rFonts w:ascii="Cambria" w:hAnsi="Cambria" w:cs="Times New Roman"/>
                <w:sz w:val="22"/>
                <w:szCs w:val="22"/>
              </w:rPr>
            </w:pPr>
          </w:p>
        </w:tc>
        <w:tc>
          <w:tcPr>
            <w:tcW w:w="9243" w:type="dxa"/>
            <w:gridSpan w:val="3"/>
            <w:tcMar>
              <w:top w:w="0" w:type="dxa"/>
              <w:left w:w="108" w:type="dxa"/>
              <w:bottom w:w="0" w:type="dxa"/>
              <w:right w:w="108" w:type="dxa"/>
            </w:tcMar>
          </w:tcPr>
          <w:p w14:paraId="6DF19B43" w14:textId="26679618" w:rsidR="00113061" w:rsidRPr="001D08BD" w:rsidRDefault="00113061" w:rsidP="00BF026C">
            <w:pPr>
              <w:pStyle w:val="Standard"/>
              <w:numPr>
                <w:ilvl w:val="0"/>
                <w:numId w:val="3"/>
              </w:numPr>
              <w:tabs>
                <w:tab w:val="left" w:pos="182"/>
              </w:tabs>
              <w:snapToGrid w:val="0"/>
              <w:ind w:left="-101" w:firstLine="0"/>
              <w:rPr>
                <w:rFonts w:ascii="Cambria" w:hAnsi="Cambria" w:cs="Times New Roman"/>
                <w:sz w:val="22"/>
                <w:szCs w:val="22"/>
              </w:rPr>
            </w:pPr>
            <w:r w:rsidRPr="001D08BD">
              <w:rPr>
                <w:rFonts w:ascii="Cambria" w:hAnsi="Cambria" w:cs="Times New Roman"/>
                <w:sz w:val="22"/>
                <w:szCs w:val="22"/>
              </w:rPr>
              <w:t>“</w:t>
            </w:r>
            <w:hyperlink r:id="rId20" w:history="1">
              <w:r w:rsidRPr="001D08BD">
                <w:rPr>
                  <w:rStyle w:val="Hyperlink"/>
                  <w:rFonts w:ascii="Cambria" w:hAnsi="Cambria" w:cs="Times New Roman"/>
                  <w:color w:val="00B0F0"/>
                  <w:sz w:val="22"/>
                  <w:szCs w:val="22"/>
                  <w:u w:val="none"/>
                </w:rPr>
                <w:t>Can you buy a good second-hand car?</w:t>
              </w:r>
            </w:hyperlink>
            <w:r w:rsidRPr="001D08BD">
              <w:rPr>
                <w:rFonts w:ascii="Cambria" w:hAnsi="Cambria" w:cs="Times New Roman"/>
                <w:color w:val="00B0F0"/>
                <w:sz w:val="22"/>
                <w:szCs w:val="22"/>
              </w:rPr>
              <w:t>.</w:t>
            </w:r>
            <w:r w:rsidRPr="001D08BD">
              <w:rPr>
                <w:rFonts w:ascii="Cambria" w:hAnsi="Cambria" w:cs="Times New Roman"/>
                <w:sz w:val="22"/>
                <w:szCs w:val="22"/>
              </w:rPr>
              <w:t xml:space="preserve">” </w:t>
            </w:r>
            <w:r w:rsidRPr="00B06309">
              <w:rPr>
                <w:rFonts w:ascii="Cambria" w:hAnsi="Cambria" w:cs="Times New Roman"/>
                <w:sz w:val="22"/>
                <w:szCs w:val="22"/>
              </w:rPr>
              <w:t>The Economist, 2019</w:t>
            </w:r>
          </w:p>
        </w:tc>
      </w:tr>
      <w:tr w:rsidR="00113061" w:rsidRPr="001D08BD" w14:paraId="5EE99D9C" w14:textId="77777777" w:rsidTr="00BF026C">
        <w:tc>
          <w:tcPr>
            <w:tcW w:w="392" w:type="dxa"/>
            <w:tcMar>
              <w:top w:w="0" w:type="dxa"/>
              <w:left w:w="108" w:type="dxa"/>
              <w:bottom w:w="0" w:type="dxa"/>
              <w:right w:w="108" w:type="dxa"/>
            </w:tcMar>
          </w:tcPr>
          <w:p w14:paraId="3523BAFC" w14:textId="77777777" w:rsidR="00113061" w:rsidRPr="001D08BD" w:rsidRDefault="00113061" w:rsidP="00BF026C">
            <w:pPr>
              <w:pStyle w:val="Standard"/>
              <w:snapToGrid w:val="0"/>
              <w:rPr>
                <w:rFonts w:ascii="Cambria" w:hAnsi="Cambria" w:cs="Times New Roman"/>
                <w:sz w:val="22"/>
                <w:szCs w:val="22"/>
              </w:rPr>
            </w:pPr>
          </w:p>
        </w:tc>
        <w:tc>
          <w:tcPr>
            <w:tcW w:w="9243" w:type="dxa"/>
            <w:gridSpan w:val="3"/>
            <w:tcMar>
              <w:top w:w="0" w:type="dxa"/>
              <w:left w:w="108" w:type="dxa"/>
              <w:bottom w:w="0" w:type="dxa"/>
              <w:right w:w="108" w:type="dxa"/>
            </w:tcMar>
          </w:tcPr>
          <w:p w14:paraId="36C92DAA" w14:textId="6B1D7B00" w:rsidR="00113061" w:rsidRPr="001D08BD" w:rsidRDefault="00113061" w:rsidP="00BF026C">
            <w:pPr>
              <w:pStyle w:val="Standard"/>
              <w:numPr>
                <w:ilvl w:val="0"/>
                <w:numId w:val="3"/>
              </w:numPr>
              <w:tabs>
                <w:tab w:val="left" w:pos="182"/>
              </w:tabs>
              <w:snapToGrid w:val="0"/>
              <w:ind w:left="-101" w:firstLine="0"/>
              <w:rPr>
                <w:rFonts w:ascii="Cambria" w:hAnsi="Cambria" w:cs="Times New Roman"/>
                <w:sz w:val="22"/>
                <w:szCs w:val="22"/>
              </w:rPr>
            </w:pPr>
            <w:r w:rsidRPr="001D08BD">
              <w:rPr>
                <w:rFonts w:ascii="Cambria" w:hAnsi="Cambria" w:cs="Times New Roman"/>
                <w:sz w:val="22"/>
                <w:szCs w:val="22"/>
              </w:rPr>
              <w:t>“</w:t>
            </w:r>
            <w:hyperlink r:id="rId21" w:history="1">
              <w:r w:rsidRPr="001D08BD">
                <w:rPr>
                  <w:rStyle w:val="Hyperlink"/>
                  <w:rFonts w:ascii="Cambria" w:hAnsi="Cambria" w:cs="Times New Roman"/>
                  <w:color w:val="00B0F0"/>
                  <w:sz w:val="22"/>
                  <w:szCs w:val="22"/>
                  <w:u w:val="none"/>
                </w:rPr>
                <w:t>A postgraduate degree protects you against the business cycle</w:t>
              </w:r>
            </w:hyperlink>
            <w:r w:rsidRPr="001D08BD">
              <w:rPr>
                <w:rFonts w:ascii="Cambria" w:hAnsi="Cambria" w:cs="Times New Roman"/>
                <w:color w:val="00B0F0"/>
                <w:sz w:val="22"/>
                <w:szCs w:val="22"/>
              </w:rPr>
              <w:t>.</w:t>
            </w:r>
            <w:r w:rsidRPr="001D08BD">
              <w:rPr>
                <w:rFonts w:ascii="Cambria" w:hAnsi="Cambria" w:cs="Times New Roman"/>
                <w:sz w:val="22"/>
                <w:szCs w:val="22"/>
              </w:rPr>
              <w:t xml:space="preserve">” </w:t>
            </w:r>
            <w:r w:rsidRPr="00B06309">
              <w:rPr>
                <w:rFonts w:ascii="Cambria" w:hAnsi="Cambria" w:cs="Times New Roman"/>
                <w:sz w:val="22"/>
                <w:szCs w:val="22"/>
              </w:rPr>
              <w:t>LSE Business Review, 2018</w:t>
            </w:r>
          </w:p>
        </w:tc>
      </w:tr>
      <w:tr w:rsidR="00E010E4" w:rsidRPr="00F36125" w14:paraId="5016891B" w14:textId="77777777" w:rsidTr="008E228F">
        <w:tc>
          <w:tcPr>
            <w:tcW w:w="392" w:type="dxa"/>
            <w:tcMar>
              <w:top w:w="0" w:type="dxa"/>
              <w:left w:w="108" w:type="dxa"/>
              <w:bottom w:w="0" w:type="dxa"/>
              <w:right w:w="108" w:type="dxa"/>
            </w:tcMar>
          </w:tcPr>
          <w:p w14:paraId="4BD02C99" w14:textId="77777777" w:rsidR="00E010E4" w:rsidRPr="00F36125" w:rsidRDefault="00E010E4" w:rsidP="00B0641D">
            <w:pPr>
              <w:pStyle w:val="Standard"/>
              <w:snapToGrid w:val="0"/>
              <w:rPr>
                <w:rFonts w:ascii="Cambria" w:hAnsi="Cambria" w:cs="Times New Roman"/>
                <w:sz w:val="22"/>
                <w:szCs w:val="22"/>
              </w:rPr>
            </w:pPr>
          </w:p>
        </w:tc>
        <w:tc>
          <w:tcPr>
            <w:tcW w:w="9243" w:type="dxa"/>
            <w:gridSpan w:val="3"/>
            <w:tcMar>
              <w:top w:w="0" w:type="dxa"/>
              <w:left w:w="108" w:type="dxa"/>
              <w:bottom w:w="0" w:type="dxa"/>
              <w:right w:w="108" w:type="dxa"/>
            </w:tcMar>
          </w:tcPr>
          <w:p w14:paraId="0C4BB976" w14:textId="77777777" w:rsidR="00E010E4" w:rsidRPr="00F36125" w:rsidRDefault="00E010E4" w:rsidP="00B0641D">
            <w:pPr>
              <w:pStyle w:val="Standard"/>
              <w:snapToGrid w:val="0"/>
              <w:rPr>
                <w:rFonts w:ascii="Cambria" w:hAnsi="Cambria" w:cs="Times New Roman"/>
                <w:sz w:val="22"/>
                <w:szCs w:val="22"/>
              </w:rPr>
            </w:pPr>
          </w:p>
        </w:tc>
      </w:tr>
      <w:tr w:rsidR="00E010E4" w:rsidRPr="00F36125" w14:paraId="00CF8C74" w14:textId="77777777" w:rsidTr="008E228F">
        <w:tc>
          <w:tcPr>
            <w:tcW w:w="9635" w:type="dxa"/>
            <w:gridSpan w:val="4"/>
            <w:tcMar>
              <w:top w:w="0" w:type="dxa"/>
              <w:left w:w="108" w:type="dxa"/>
              <w:bottom w:w="0" w:type="dxa"/>
              <w:right w:w="108" w:type="dxa"/>
            </w:tcMar>
          </w:tcPr>
          <w:p w14:paraId="11EE5F6D" w14:textId="02F4DEB8" w:rsidR="00E010E4" w:rsidRPr="00F36125" w:rsidRDefault="00E010E4" w:rsidP="00B0641D">
            <w:pPr>
              <w:pStyle w:val="Standard"/>
              <w:rPr>
                <w:rFonts w:ascii="Cambria" w:hAnsi="Cambria" w:cs="Times New Roman"/>
                <w:b/>
                <w:sz w:val="22"/>
                <w:szCs w:val="22"/>
                <w:u w:val="single"/>
              </w:rPr>
            </w:pPr>
            <w:r w:rsidRPr="00F36125">
              <w:rPr>
                <w:rFonts w:ascii="Cambria" w:hAnsi="Cambria" w:cs="Times New Roman"/>
                <w:b/>
                <w:sz w:val="22"/>
                <w:szCs w:val="22"/>
                <w:u w:val="single"/>
              </w:rPr>
              <w:lastRenderedPageBreak/>
              <w:t>Grants, Fellowships, and Awards:</w:t>
            </w:r>
          </w:p>
        </w:tc>
      </w:tr>
      <w:tr w:rsidR="001970BB" w:rsidRPr="00F36125" w14:paraId="1C89BB89" w14:textId="77777777" w:rsidTr="00F36125">
        <w:tc>
          <w:tcPr>
            <w:tcW w:w="392" w:type="dxa"/>
            <w:tcMar>
              <w:top w:w="0" w:type="dxa"/>
              <w:left w:w="108" w:type="dxa"/>
              <w:bottom w:w="0" w:type="dxa"/>
              <w:right w:w="108" w:type="dxa"/>
            </w:tcMar>
          </w:tcPr>
          <w:p w14:paraId="2386FF48" w14:textId="77777777" w:rsidR="001970BB" w:rsidRPr="00F36125" w:rsidRDefault="001970BB" w:rsidP="001970BB">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0CFC3431" w14:textId="0E2DA6F4" w:rsidR="001970BB" w:rsidRPr="00F36125" w:rsidRDefault="001970BB" w:rsidP="001970BB">
            <w:pPr>
              <w:pStyle w:val="Standard"/>
              <w:rPr>
                <w:rFonts w:ascii="Cambria" w:hAnsi="Cambria" w:cs="Times New Roman"/>
                <w:sz w:val="22"/>
                <w:szCs w:val="22"/>
              </w:rPr>
            </w:pPr>
            <w:r w:rsidRPr="000D296A">
              <w:rPr>
                <w:rFonts w:ascii="Cambria" w:hAnsi="Cambria" w:cs="Times New Roman"/>
                <w:sz w:val="22"/>
                <w:szCs w:val="22"/>
              </w:rPr>
              <w:t>20</w:t>
            </w:r>
            <w:r>
              <w:rPr>
                <w:rFonts w:ascii="Cambria" w:hAnsi="Cambria" w:cs="Times New Roman"/>
                <w:sz w:val="22"/>
                <w:szCs w:val="22"/>
              </w:rPr>
              <w:t>2</w:t>
            </w:r>
            <w:r w:rsidR="00A04055">
              <w:rPr>
                <w:rFonts w:ascii="Cambria" w:hAnsi="Cambria" w:cs="Times New Roman"/>
                <w:sz w:val="22"/>
                <w:szCs w:val="22"/>
              </w:rPr>
              <w:t>1</w:t>
            </w:r>
          </w:p>
        </w:tc>
        <w:tc>
          <w:tcPr>
            <w:tcW w:w="7684" w:type="dxa"/>
            <w:gridSpan w:val="2"/>
            <w:tcMar>
              <w:top w:w="0" w:type="dxa"/>
              <w:left w:w="108" w:type="dxa"/>
              <w:bottom w:w="0" w:type="dxa"/>
              <w:right w:w="108" w:type="dxa"/>
            </w:tcMar>
          </w:tcPr>
          <w:p w14:paraId="426AF6C5" w14:textId="68CDD41C" w:rsidR="001970BB" w:rsidRPr="00F36125" w:rsidRDefault="00A04055" w:rsidP="001970BB">
            <w:pPr>
              <w:pStyle w:val="Standard"/>
              <w:rPr>
                <w:rFonts w:ascii="Cambria" w:hAnsi="Cambria" w:cs="Times New Roman"/>
                <w:sz w:val="22"/>
                <w:szCs w:val="22"/>
              </w:rPr>
            </w:pPr>
            <w:r w:rsidRPr="000D296A">
              <w:rPr>
                <w:rFonts w:ascii="Cambria" w:hAnsi="Cambria" w:cs="Times New Roman"/>
                <w:color w:val="000000"/>
                <w:sz w:val="22"/>
                <w:szCs w:val="22"/>
              </w:rPr>
              <w:t>BA/Leverhulme Small Research Grant (9,310 GBP</w:t>
            </w:r>
            <w:r>
              <w:rPr>
                <w:rFonts w:ascii="Cambria" w:hAnsi="Cambria" w:cs="Times New Roman"/>
                <w:color w:val="000000"/>
                <w:sz w:val="22"/>
                <w:szCs w:val="22"/>
              </w:rPr>
              <w:t>)</w:t>
            </w:r>
          </w:p>
        </w:tc>
      </w:tr>
      <w:tr w:rsidR="001970BB" w:rsidRPr="00F36125" w14:paraId="5430840D" w14:textId="77777777" w:rsidTr="001970BB">
        <w:trPr>
          <w:trHeight w:val="87"/>
        </w:trPr>
        <w:tc>
          <w:tcPr>
            <w:tcW w:w="392" w:type="dxa"/>
            <w:tcMar>
              <w:top w:w="0" w:type="dxa"/>
              <w:left w:w="108" w:type="dxa"/>
              <w:bottom w:w="0" w:type="dxa"/>
              <w:right w:w="108" w:type="dxa"/>
            </w:tcMar>
          </w:tcPr>
          <w:p w14:paraId="2D592B7D" w14:textId="77777777" w:rsidR="001970BB" w:rsidRPr="00F36125" w:rsidRDefault="001970BB" w:rsidP="001970BB">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50E6232A" w14:textId="33C01CA9" w:rsidR="001970BB" w:rsidRPr="00F36125" w:rsidRDefault="001970BB" w:rsidP="001970BB">
            <w:pPr>
              <w:pStyle w:val="Standard"/>
              <w:rPr>
                <w:rFonts w:ascii="Cambria" w:hAnsi="Cambria" w:cs="Times New Roman"/>
                <w:sz w:val="22"/>
                <w:szCs w:val="22"/>
              </w:rPr>
            </w:pPr>
            <w:r w:rsidRPr="000D296A">
              <w:rPr>
                <w:rFonts w:ascii="Cambria" w:hAnsi="Cambria" w:cs="Times New Roman"/>
                <w:sz w:val="22"/>
                <w:szCs w:val="22"/>
              </w:rPr>
              <w:t>2020</w:t>
            </w:r>
          </w:p>
        </w:tc>
        <w:tc>
          <w:tcPr>
            <w:tcW w:w="7684" w:type="dxa"/>
            <w:gridSpan w:val="2"/>
            <w:tcMar>
              <w:top w:w="0" w:type="dxa"/>
              <w:left w:w="108" w:type="dxa"/>
              <w:bottom w:w="0" w:type="dxa"/>
              <w:right w:w="108" w:type="dxa"/>
            </w:tcMar>
          </w:tcPr>
          <w:p w14:paraId="27DFEA69" w14:textId="3B4F3015" w:rsidR="001970BB" w:rsidRPr="00F36125" w:rsidRDefault="00A04055" w:rsidP="001970BB">
            <w:pPr>
              <w:pStyle w:val="Standard"/>
              <w:rPr>
                <w:rFonts w:ascii="Cambria" w:hAnsi="Cambria" w:cs="Times New Roman"/>
                <w:sz w:val="22"/>
                <w:szCs w:val="22"/>
              </w:rPr>
            </w:pPr>
            <w:r w:rsidRPr="000D296A">
              <w:rPr>
                <w:rFonts w:ascii="Cambria" w:hAnsi="Cambria" w:cs="Times New Roman"/>
                <w:color w:val="000000"/>
                <w:sz w:val="22"/>
                <w:szCs w:val="22"/>
              </w:rPr>
              <w:t>Keynes Fund (16,158 GBP)</w:t>
            </w:r>
          </w:p>
        </w:tc>
      </w:tr>
      <w:tr w:rsidR="001970BB" w:rsidRPr="00F36125" w14:paraId="7FE1C00C" w14:textId="77777777" w:rsidTr="00F36125">
        <w:tc>
          <w:tcPr>
            <w:tcW w:w="392" w:type="dxa"/>
            <w:tcMar>
              <w:top w:w="0" w:type="dxa"/>
              <w:left w:w="108" w:type="dxa"/>
              <w:bottom w:w="0" w:type="dxa"/>
              <w:right w:w="108" w:type="dxa"/>
            </w:tcMar>
          </w:tcPr>
          <w:p w14:paraId="4B87501B" w14:textId="77777777" w:rsidR="001970BB" w:rsidRPr="00F36125" w:rsidRDefault="001970BB" w:rsidP="001970BB">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2118EEE8" w14:textId="7D5F2562" w:rsidR="001970BB" w:rsidRPr="00F36125" w:rsidRDefault="001970BB" w:rsidP="001970BB">
            <w:pPr>
              <w:pStyle w:val="Standard"/>
              <w:rPr>
                <w:rFonts w:ascii="Cambria" w:hAnsi="Cambria" w:cs="Times New Roman"/>
                <w:sz w:val="22"/>
                <w:szCs w:val="22"/>
              </w:rPr>
            </w:pPr>
            <w:r w:rsidRPr="000D296A">
              <w:rPr>
                <w:rFonts w:ascii="Cambria" w:hAnsi="Cambria" w:cs="Times New Roman"/>
                <w:sz w:val="22"/>
                <w:szCs w:val="22"/>
              </w:rPr>
              <w:t>2013-2015</w:t>
            </w:r>
          </w:p>
        </w:tc>
        <w:tc>
          <w:tcPr>
            <w:tcW w:w="7684" w:type="dxa"/>
            <w:gridSpan w:val="2"/>
            <w:tcMar>
              <w:top w:w="0" w:type="dxa"/>
              <w:left w:w="108" w:type="dxa"/>
              <w:bottom w:w="0" w:type="dxa"/>
              <w:right w:w="108" w:type="dxa"/>
            </w:tcMar>
          </w:tcPr>
          <w:p w14:paraId="5491FE9D" w14:textId="572B482C" w:rsidR="001970BB" w:rsidRPr="00F36125" w:rsidRDefault="001970BB" w:rsidP="001970BB">
            <w:pPr>
              <w:pStyle w:val="Standard"/>
              <w:rPr>
                <w:rFonts w:ascii="Cambria" w:hAnsi="Cambria" w:cs="Times New Roman"/>
                <w:sz w:val="22"/>
                <w:szCs w:val="22"/>
              </w:rPr>
            </w:pPr>
            <w:r w:rsidRPr="000D296A">
              <w:rPr>
                <w:rFonts w:ascii="Cambria" w:hAnsi="Cambria" w:cs="Times New Roman"/>
                <w:sz w:val="22"/>
                <w:szCs w:val="22"/>
              </w:rPr>
              <w:t>ESRC</w:t>
            </w:r>
            <w:r>
              <w:rPr>
                <w:rFonts w:ascii="Cambria" w:hAnsi="Cambria" w:cs="Times New Roman"/>
                <w:sz w:val="22"/>
                <w:szCs w:val="22"/>
              </w:rPr>
              <w:t xml:space="preserve"> </w:t>
            </w:r>
            <w:r w:rsidRPr="000D296A">
              <w:rPr>
                <w:rFonts w:ascii="Cambria" w:hAnsi="Cambria" w:cs="Times New Roman"/>
                <w:sz w:val="22"/>
                <w:szCs w:val="22"/>
              </w:rPr>
              <w:t xml:space="preserve">PhD </w:t>
            </w:r>
            <w:r>
              <w:rPr>
                <w:rFonts w:ascii="Cambria" w:hAnsi="Cambria" w:cs="Times New Roman"/>
                <w:sz w:val="22"/>
                <w:szCs w:val="22"/>
              </w:rPr>
              <w:t>S</w:t>
            </w:r>
            <w:r w:rsidRPr="000D296A">
              <w:rPr>
                <w:rFonts w:ascii="Cambria" w:hAnsi="Cambria" w:cs="Times New Roman"/>
                <w:sz w:val="22"/>
                <w:szCs w:val="22"/>
              </w:rPr>
              <w:t>tudent</w:t>
            </w:r>
            <w:r>
              <w:rPr>
                <w:rFonts w:ascii="Cambria" w:hAnsi="Cambria" w:cs="Times New Roman"/>
                <w:sz w:val="22"/>
                <w:szCs w:val="22"/>
              </w:rPr>
              <w:t>ship</w:t>
            </w:r>
          </w:p>
        </w:tc>
      </w:tr>
      <w:tr w:rsidR="00E010E4" w:rsidRPr="00F36125" w14:paraId="67562F8B" w14:textId="77777777" w:rsidTr="00F36125">
        <w:tc>
          <w:tcPr>
            <w:tcW w:w="392" w:type="dxa"/>
            <w:tcMar>
              <w:top w:w="0" w:type="dxa"/>
              <w:left w:w="108" w:type="dxa"/>
              <w:bottom w:w="0" w:type="dxa"/>
              <w:right w:w="108" w:type="dxa"/>
            </w:tcMar>
          </w:tcPr>
          <w:p w14:paraId="5F3C9C99" w14:textId="77777777" w:rsidR="00E010E4" w:rsidRPr="00F36125" w:rsidRDefault="00E010E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35A5AD90" w14:textId="11806034" w:rsidR="00E010E4" w:rsidRDefault="00E010E4" w:rsidP="00B0641D">
            <w:pPr>
              <w:pStyle w:val="Standard"/>
              <w:rPr>
                <w:rFonts w:ascii="Cambria" w:hAnsi="Cambria" w:cs="Times New Roman"/>
                <w:sz w:val="22"/>
                <w:szCs w:val="22"/>
              </w:rPr>
            </w:pPr>
            <w:r w:rsidRPr="00F36125">
              <w:rPr>
                <w:rFonts w:ascii="Cambria" w:hAnsi="Cambria" w:cs="Times New Roman"/>
                <w:sz w:val="22"/>
                <w:szCs w:val="22"/>
              </w:rPr>
              <w:t>201</w:t>
            </w:r>
            <w:r w:rsidR="000C4ABA">
              <w:rPr>
                <w:rFonts w:ascii="Cambria" w:hAnsi="Cambria" w:cs="Times New Roman"/>
                <w:sz w:val="22"/>
                <w:szCs w:val="22"/>
              </w:rPr>
              <w:t>1</w:t>
            </w:r>
          </w:p>
          <w:p w14:paraId="335093B7" w14:textId="068B3435" w:rsidR="001970BB" w:rsidRPr="00F36125" w:rsidRDefault="001970BB" w:rsidP="00B0641D">
            <w:pPr>
              <w:pStyle w:val="Standard"/>
              <w:rPr>
                <w:rFonts w:ascii="Cambria" w:hAnsi="Cambria" w:cs="Times New Roman"/>
                <w:sz w:val="22"/>
                <w:szCs w:val="22"/>
              </w:rPr>
            </w:pPr>
            <w:r>
              <w:rPr>
                <w:rFonts w:ascii="Cambria" w:hAnsi="Cambria" w:cs="Times New Roman"/>
                <w:sz w:val="22"/>
                <w:szCs w:val="22"/>
              </w:rPr>
              <w:t>2010</w:t>
            </w:r>
          </w:p>
        </w:tc>
        <w:tc>
          <w:tcPr>
            <w:tcW w:w="7684" w:type="dxa"/>
            <w:gridSpan w:val="2"/>
            <w:tcMar>
              <w:top w:w="0" w:type="dxa"/>
              <w:left w:w="108" w:type="dxa"/>
              <w:bottom w:w="0" w:type="dxa"/>
              <w:right w:w="108" w:type="dxa"/>
            </w:tcMar>
          </w:tcPr>
          <w:p w14:paraId="1823D572" w14:textId="77777777" w:rsidR="001308D0" w:rsidRDefault="001308D0" w:rsidP="00B0641D">
            <w:pPr>
              <w:pStyle w:val="Standard"/>
              <w:rPr>
                <w:rFonts w:ascii="Cambria" w:hAnsi="Cambria" w:cs="Times New Roman"/>
                <w:sz w:val="22"/>
                <w:szCs w:val="22"/>
              </w:rPr>
            </w:pPr>
            <w:r w:rsidRPr="000D296A">
              <w:rPr>
                <w:rFonts w:ascii="Cambria" w:hAnsi="Cambria" w:cs="Times New Roman"/>
                <w:sz w:val="22"/>
                <w:szCs w:val="22"/>
              </w:rPr>
              <w:t>David Pearce Scholarship, UCL</w:t>
            </w:r>
            <w:r w:rsidRPr="00F36125">
              <w:rPr>
                <w:rFonts w:ascii="Cambria" w:hAnsi="Cambria" w:cs="Times New Roman"/>
                <w:sz w:val="22"/>
                <w:szCs w:val="22"/>
              </w:rPr>
              <w:t xml:space="preserve"> </w:t>
            </w:r>
          </w:p>
          <w:p w14:paraId="353FB02B" w14:textId="6CD3E5CD" w:rsidR="001970BB" w:rsidRPr="00F36125" w:rsidRDefault="001970BB" w:rsidP="00B0641D">
            <w:pPr>
              <w:pStyle w:val="Standard"/>
              <w:rPr>
                <w:rFonts w:ascii="Cambria" w:hAnsi="Cambria" w:cs="Times New Roman"/>
                <w:sz w:val="22"/>
                <w:szCs w:val="22"/>
              </w:rPr>
            </w:pPr>
            <w:r w:rsidRPr="00F36125">
              <w:rPr>
                <w:rFonts w:ascii="Cambria" w:hAnsi="Cambria" w:cs="Times New Roman"/>
                <w:sz w:val="22"/>
                <w:szCs w:val="22"/>
              </w:rPr>
              <w:t>Excellence for the Future Award, UIUC</w:t>
            </w:r>
          </w:p>
        </w:tc>
      </w:tr>
      <w:tr w:rsidR="00E010E4" w:rsidRPr="00F36125" w14:paraId="42B5BFA3" w14:textId="77777777" w:rsidTr="008E228F">
        <w:tc>
          <w:tcPr>
            <w:tcW w:w="392" w:type="dxa"/>
            <w:tcMar>
              <w:top w:w="0" w:type="dxa"/>
              <w:left w:w="108" w:type="dxa"/>
              <w:bottom w:w="0" w:type="dxa"/>
              <w:right w:w="108" w:type="dxa"/>
            </w:tcMar>
          </w:tcPr>
          <w:p w14:paraId="42B5BFA1" w14:textId="77777777" w:rsidR="00E010E4" w:rsidRPr="00F36125" w:rsidRDefault="00E010E4" w:rsidP="00B0641D">
            <w:pPr>
              <w:pStyle w:val="Standard"/>
              <w:snapToGrid w:val="0"/>
              <w:rPr>
                <w:rFonts w:ascii="Cambria" w:hAnsi="Cambria" w:cs="Times New Roman"/>
                <w:sz w:val="22"/>
                <w:szCs w:val="22"/>
              </w:rPr>
            </w:pPr>
          </w:p>
        </w:tc>
        <w:tc>
          <w:tcPr>
            <w:tcW w:w="9243" w:type="dxa"/>
            <w:gridSpan w:val="3"/>
            <w:tcMar>
              <w:top w:w="0" w:type="dxa"/>
              <w:left w:w="108" w:type="dxa"/>
              <w:bottom w:w="0" w:type="dxa"/>
              <w:right w:w="108" w:type="dxa"/>
            </w:tcMar>
          </w:tcPr>
          <w:p w14:paraId="42B5BFA2" w14:textId="2BD2BC25" w:rsidR="00E010E4" w:rsidRPr="00F36125" w:rsidRDefault="00E010E4" w:rsidP="00B0641D">
            <w:pPr>
              <w:pStyle w:val="Standard"/>
              <w:snapToGrid w:val="0"/>
              <w:rPr>
                <w:rFonts w:ascii="Cambria" w:hAnsi="Cambria" w:cs="Times New Roman"/>
                <w:sz w:val="22"/>
                <w:szCs w:val="22"/>
              </w:rPr>
            </w:pPr>
          </w:p>
        </w:tc>
      </w:tr>
      <w:tr w:rsidR="00E010E4" w:rsidRPr="00F36125" w14:paraId="42B5BFDF" w14:textId="77777777" w:rsidTr="008E228F">
        <w:tc>
          <w:tcPr>
            <w:tcW w:w="9635" w:type="dxa"/>
            <w:gridSpan w:val="4"/>
            <w:tcMar>
              <w:top w:w="0" w:type="dxa"/>
              <w:left w:w="108" w:type="dxa"/>
              <w:bottom w:w="0" w:type="dxa"/>
              <w:right w:w="108" w:type="dxa"/>
            </w:tcMar>
          </w:tcPr>
          <w:p w14:paraId="42B5BFDE" w14:textId="24C080DF" w:rsidR="00E010E4" w:rsidRPr="00F36125" w:rsidRDefault="00E010E4" w:rsidP="00B0641D">
            <w:pPr>
              <w:pStyle w:val="Standard"/>
              <w:rPr>
                <w:rFonts w:ascii="Cambria" w:hAnsi="Cambria" w:cs="Times New Roman"/>
                <w:b/>
                <w:sz w:val="22"/>
                <w:szCs w:val="22"/>
                <w:u w:val="single"/>
              </w:rPr>
            </w:pPr>
            <w:r w:rsidRPr="00F36125">
              <w:rPr>
                <w:rFonts w:ascii="Cambria" w:hAnsi="Cambria" w:cs="Times New Roman"/>
                <w:b/>
                <w:sz w:val="22"/>
                <w:szCs w:val="22"/>
                <w:u w:val="single"/>
              </w:rPr>
              <w:t>Teaching:</w:t>
            </w:r>
          </w:p>
        </w:tc>
      </w:tr>
      <w:tr w:rsidR="00E010E4" w:rsidRPr="00F36125" w14:paraId="1C27D362" w14:textId="77777777" w:rsidTr="00F36125">
        <w:tc>
          <w:tcPr>
            <w:tcW w:w="392" w:type="dxa"/>
            <w:tcMar>
              <w:top w:w="0" w:type="dxa"/>
              <w:left w:w="108" w:type="dxa"/>
              <w:bottom w:w="0" w:type="dxa"/>
              <w:right w:w="108" w:type="dxa"/>
            </w:tcMar>
          </w:tcPr>
          <w:p w14:paraId="25D58B93" w14:textId="77777777" w:rsidR="00E010E4" w:rsidRPr="00F36125" w:rsidRDefault="00E010E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0C583CBB" w14:textId="464377E1"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20</w:t>
            </w:r>
            <w:r w:rsidRPr="00F36125">
              <w:rPr>
                <w:rFonts w:ascii="Cambria" w:hAnsi="Cambria" w:cs="Times New Roman"/>
                <w:sz w:val="22"/>
                <w:szCs w:val="22"/>
                <w:lang w:val="en-GB"/>
              </w:rPr>
              <w:t>25</w:t>
            </w:r>
            <w:r w:rsidRPr="00F36125">
              <w:rPr>
                <w:rFonts w:ascii="Cambria" w:hAnsi="Cambria" w:cs="Times New Roman"/>
                <w:sz w:val="22"/>
                <w:szCs w:val="22"/>
              </w:rPr>
              <w:t>-Present</w:t>
            </w:r>
          </w:p>
        </w:tc>
        <w:tc>
          <w:tcPr>
            <w:tcW w:w="7684" w:type="dxa"/>
            <w:gridSpan w:val="2"/>
            <w:tcMar>
              <w:top w:w="0" w:type="dxa"/>
              <w:left w:w="108" w:type="dxa"/>
              <w:bottom w:w="0" w:type="dxa"/>
              <w:right w:w="108" w:type="dxa"/>
            </w:tcMar>
          </w:tcPr>
          <w:p w14:paraId="301E797F" w14:textId="18095AE7" w:rsidR="00E010E4" w:rsidRPr="00B724EB" w:rsidRDefault="00E010E4" w:rsidP="00B0641D">
            <w:pPr>
              <w:pStyle w:val="Standard"/>
              <w:rPr>
                <w:rFonts w:ascii="Cambria" w:hAnsi="Cambria" w:cs="Times New Roman"/>
                <w:sz w:val="22"/>
                <w:szCs w:val="22"/>
              </w:rPr>
            </w:pPr>
            <w:r w:rsidRPr="00F36125">
              <w:rPr>
                <w:rFonts w:ascii="Cambria" w:hAnsi="Cambria" w:cs="Times New Roman"/>
                <w:sz w:val="22"/>
                <w:szCs w:val="22"/>
              </w:rPr>
              <w:t>Money and Banking (UG) and Macroeconomics (MSc)</w:t>
            </w:r>
            <w:r w:rsidR="00B724EB">
              <w:rPr>
                <w:rFonts w:ascii="Cambria" w:hAnsi="Cambria" w:cs="Times New Roman"/>
                <w:sz w:val="22"/>
                <w:szCs w:val="22"/>
              </w:rPr>
              <w:t xml:space="preserve">, </w:t>
            </w:r>
            <w:r w:rsidRPr="00F36125">
              <w:rPr>
                <w:rFonts w:ascii="Cambria" w:hAnsi="Cambria" w:cs="Times New Roman"/>
                <w:sz w:val="22"/>
                <w:szCs w:val="22"/>
              </w:rPr>
              <w:t>City St George’s</w:t>
            </w:r>
          </w:p>
        </w:tc>
      </w:tr>
      <w:tr w:rsidR="00E010E4" w:rsidRPr="00F36125" w14:paraId="1923AB23" w14:textId="77777777" w:rsidTr="00F36125">
        <w:tc>
          <w:tcPr>
            <w:tcW w:w="392" w:type="dxa"/>
            <w:tcMar>
              <w:top w:w="0" w:type="dxa"/>
              <w:left w:w="108" w:type="dxa"/>
              <w:bottom w:w="0" w:type="dxa"/>
              <w:right w:w="108" w:type="dxa"/>
            </w:tcMar>
          </w:tcPr>
          <w:p w14:paraId="761B7B93" w14:textId="77777777" w:rsidR="00E010E4" w:rsidRPr="00F36125" w:rsidRDefault="00E010E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1760BC4D" w14:textId="1FA39A87"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2021-2025</w:t>
            </w:r>
          </w:p>
        </w:tc>
        <w:tc>
          <w:tcPr>
            <w:tcW w:w="7684" w:type="dxa"/>
            <w:gridSpan w:val="2"/>
            <w:tcMar>
              <w:top w:w="0" w:type="dxa"/>
              <w:left w:w="108" w:type="dxa"/>
              <w:bottom w:w="0" w:type="dxa"/>
              <w:right w:w="108" w:type="dxa"/>
            </w:tcMar>
          </w:tcPr>
          <w:p w14:paraId="7524A039" w14:textId="29569038"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Computational Economics (Machine Learning Focus, MSc Economics with Data Science Core Module), University of Essex</w:t>
            </w:r>
          </w:p>
        </w:tc>
      </w:tr>
      <w:tr w:rsidR="00E010E4" w:rsidRPr="00F36125" w14:paraId="23EC6C47" w14:textId="77777777" w:rsidTr="00F36125">
        <w:tc>
          <w:tcPr>
            <w:tcW w:w="392" w:type="dxa"/>
            <w:tcMar>
              <w:top w:w="0" w:type="dxa"/>
              <w:left w:w="108" w:type="dxa"/>
              <w:bottom w:w="0" w:type="dxa"/>
              <w:right w:w="108" w:type="dxa"/>
            </w:tcMar>
          </w:tcPr>
          <w:p w14:paraId="1ABC759D" w14:textId="77777777" w:rsidR="00E010E4" w:rsidRPr="00F36125" w:rsidRDefault="00E010E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4AF8BB23" w14:textId="177E549C"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2018-2025</w:t>
            </w:r>
          </w:p>
        </w:tc>
        <w:tc>
          <w:tcPr>
            <w:tcW w:w="7684" w:type="dxa"/>
            <w:gridSpan w:val="2"/>
            <w:tcMar>
              <w:top w:w="0" w:type="dxa"/>
              <w:left w:w="108" w:type="dxa"/>
              <w:bottom w:w="0" w:type="dxa"/>
              <w:right w:w="108" w:type="dxa"/>
            </w:tcMar>
          </w:tcPr>
          <w:p w14:paraId="433002E9" w14:textId="75FB3093"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Topics in Macro (Ph.D.-level course), University of Essex</w:t>
            </w:r>
          </w:p>
        </w:tc>
      </w:tr>
      <w:tr w:rsidR="00E010E4" w:rsidRPr="00F36125" w14:paraId="4BAD8601" w14:textId="77777777" w:rsidTr="00F36125">
        <w:tc>
          <w:tcPr>
            <w:tcW w:w="392" w:type="dxa"/>
            <w:tcMar>
              <w:top w:w="0" w:type="dxa"/>
              <w:left w:w="108" w:type="dxa"/>
              <w:bottom w:w="0" w:type="dxa"/>
              <w:right w:w="108" w:type="dxa"/>
            </w:tcMar>
          </w:tcPr>
          <w:p w14:paraId="01D7F042" w14:textId="77777777" w:rsidR="00E010E4" w:rsidRPr="00F36125" w:rsidRDefault="00E010E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5428CE45" w14:textId="1457B850"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2018-2020</w:t>
            </w:r>
          </w:p>
        </w:tc>
        <w:tc>
          <w:tcPr>
            <w:tcW w:w="7684" w:type="dxa"/>
            <w:gridSpan w:val="2"/>
            <w:tcMar>
              <w:top w:w="0" w:type="dxa"/>
              <w:left w:w="108" w:type="dxa"/>
              <w:bottom w:w="0" w:type="dxa"/>
              <w:right w:w="108" w:type="dxa"/>
            </w:tcMar>
          </w:tcPr>
          <w:p w14:paraId="3C7E130C" w14:textId="202AB641"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Computational Methods in Agent Based Economics and Policy Simulation, Essex</w:t>
            </w:r>
          </w:p>
        </w:tc>
      </w:tr>
      <w:tr w:rsidR="00E010E4" w:rsidRPr="00F36125" w14:paraId="10AC7341" w14:textId="77777777" w:rsidTr="00F36125">
        <w:tc>
          <w:tcPr>
            <w:tcW w:w="392" w:type="dxa"/>
            <w:tcMar>
              <w:top w:w="0" w:type="dxa"/>
              <w:left w:w="108" w:type="dxa"/>
              <w:bottom w:w="0" w:type="dxa"/>
              <w:right w:w="108" w:type="dxa"/>
            </w:tcMar>
          </w:tcPr>
          <w:p w14:paraId="71FD9554" w14:textId="77777777" w:rsidR="00E010E4" w:rsidRPr="00F36125" w:rsidRDefault="00E010E4"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2856ABF5" w14:textId="6D5DDB36"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Pre 2018</w:t>
            </w:r>
          </w:p>
        </w:tc>
        <w:tc>
          <w:tcPr>
            <w:tcW w:w="7684" w:type="dxa"/>
            <w:gridSpan w:val="2"/>
            <w:tcMar>
              <w:top w:w="0" w:type="dxa"/>
              <w:left w:w="108" w:type="dxa"/>
              <w:bottom w:w="0" w:type="dxa"/>
              <w:right w:w="108" w:type="dxa"/>
            </w:tcMar>
          </w:tcPr>
          <w:p w14:paraId="2149A1A8" w14:textId="77777777"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Intermediate Macroeconomics, Yale University, TA for Prof. William Nordhaus</w:t>
            </w:r>
          </w:p>
          <w:p w14:paraId="41222D3A" w14:textId="77777777"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Intermediate Macroeconomics, Yale University, TA for Prof. Michael Peters</w:t>
            </w:r>
          </w:p>
          <w:p w14:paraId="1594E47C" w14:textId="7FC6CB40"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 xml:space="preserve">Stochastic Frontier </w:t>
            </w:r>
            <w:r>
              <w:rPr>
                <w:rFonts w:ascii="Cambria" w:hAnsi="Cambria" w:cs="Times New Roman"/>
                <w:sz w:val="22"/>
                <w:szCs w:val="22"/>
              </w:rPr>
              <w:t>and</w:t>
            </w:r>
            <w:r w:rsidRPr="00F36125">
              <w:rPr>
                <w:rFonts w:ascii="Cambria" w:hAnsi="Cambria" w:cs="Times New Roman"/>
                <w:sz w:val="22"/>
                <w:szCs w:val="22"/>
              </w:rPr>
              <w:t xml:space="preserve"> Efficiency Estimation, </w:t>
            </w:r>
            <w:r>
              <w:rPr>
                <w:rFonts w:ascii="Cambria" w:hAnsi="Cambria" w:cs="Times New Roman"/>
                <w:sz w:val="22"/>
                <w:szCs w:val="22"/>
              </w:rPr>
              <w:t>IFS</w:t>
            </w:r>
            <w:r w:rsidRPr="00F36125">
              <w:rPr>
                <w:rFonts w:ascii="Cambria" w:hAnsi="Cambria" w:cs="Times New Roman"/>
                <w:sz w:val="22"/>
                <w:szCs w:val="22"/>
              </w:rPr>
              <w:t>, TA for Prof</w:t>
            </w:r>
            <w:r>
              <w:rPr>
                <w:rFonts w:ascii="Cambria" w:hAnsi="Cambria" w:cs="Times New Roman"/>
                <w:sz w:val="22"/>
                <w:szCs w:val="22"/>
              </w:rPr>
              <w:t xml:space="preserve"> </w:t>
            </w:r>
            <w:r w:rsidRPr="00F36125">
              <w:rPr>
                <w:rFonts w:ascii="Cambria" w:hAnsi="Cambria" w:cs="Times New Roman"/>
                <w:sz w:val="22"/>
                <w:szCs w:val="22"/>
              </w:rPr>
              <w:t>William Greene</w:t>
            </w:r>
          </w:p>
          <w:p w14:paraId="7CEE88D1" w14:textId="459B08E8"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Microsimulation/</w:t>
            </w:r>
            <w:proofErr w:type="spellStart"/>
            <w:r w:rsidRPr="00F36125">
              <w:rPr>
                <w:rFonts w:ascii="Cambria" w:hAnsi="Cambria" w:cs="Times New Roman"/>
                <w:sz w:val="22"/>
                <w:szCs w:val="22"/>
              </w:rPr>
              <w:t>Microeconometrics</w:t>
            </w:r>
            <w:proofErr w:type="spellEnd"/>
            <w:r w:rsidRPr="00F36125">
              <w:rPr>
                <w:rFonts w:ascii="Cambria" w:hAnsi="Cambria" w:cs="Times New Roman"/>
                <w:sz w:val="22"/>
                <w:szCs w:val="22"/>
              </w:rPr>
              <w:t xml:space="preserve">, </w:t>
            </w:r>
            <w:r>
              <w:rPr>
                <w:rFonts w:ascii="Cambria" w:hAnsi="Cambria" w:cs="Times New Roman"/>
                <w:sz w:val="22"/>
                <w:szCs w:val="22"/>
              </w:rPr>
              <w:t>IFS</w:t>
            </w:r>
            <w:r w:rsidRPr="00F36125">
              <w:rPr>
                <w:rFonts w:ascii="Cambria" w:hAnsi="Cambria" w:cs="Times New Roman"/>
                <w:sz w:val="22"/>
                <w:szCs w:val="22"/>
              </w:rPr>
              <w:t>, TA for Prof. Alan Duncan</w:t>
            </w:r>
          </w:p>
          <w:p w14:paraId="200F93F9" w14:textId="4A684C8F" w:rsidR="00E010E4" w:rsidRPr="00F36125" w:rsidRDefault="00E010E4" w:rsidP="00B0641D">
            <w:pPr>
              <w:pStyle w:val="Standard"/>
              <w:rPr>
                <w:rFonts w:ascii="Cambria" w:hAnsi="Cambria" w:cs="Times New Roman"/>
                <w:sz w:val="22"/>
                <w:szCs w:val="22"/>
              </w:rPr>
            </w:pPr>
            <w:r w:rsidRPr="00F36125">
              <w:rPr>
                <w:rFonts w:ascii="Cambria" w:hAnsi="Cambria" w:cs="Times New Roman"/>
                <w:sz w:val="22"/>
                <w:szCs w:val="22"/>
              </w:rPr>
              <w:t>Microeconomics Principle/Intermediate Economics Theory, UIUC</w:t>
            </w:r>
          </w:p>
        </w:tc>
      </w:tr>
      <w:tr w:rsidR="00E010E4" w:rsidRPr="00F36125" w14:paraId="42B5BFE9" w14:textId="77777777" w:rsidTr="008E228F">
        <w:tc>
          <w:tcPr>
            <w:tcW w:w="9635" w:type="dxa"/>
            <w:gridSpan w:val="4"/>
            <w:tcMar>
              <w:top w:w="0" w:type="dxa"/>
              <w:left w:w="108" w:type="dxa"/>
              <w:bottom w:w="0" w:type="dxa"/>
              <w:right w:w="108" w:type="dxa"/>
            </w:tcMar>
          </w:tcPr>
          <w:p w14:paraId="42B5BFE8" w14:textId="77777777" w:rsidR="00E010E4" w:rsidRPr="00F36125" w:rsidRDefault="00E010E4" w:rsidP="00B0641D">
            <w:pPr>
              <w:pStyle w:val="Standard"/>
              <w:snapToGrid w:val="0"/>
              <w:rPr>
                <w:rFonts w:ascii="Cambria" w:hAnsi="Cambria" w:cs="Times New Roman"/>
                <w:sz w:val="22"/>
                <w:szCs w:val="22"/>
              </w:rPr>
            </w:pPr>
          </w:p>
        </w:tc>
      </w:tr>
      <w:tr w:rsidR="00E010E4" w:rsidRPr="00F36125" w14:paraId="42B5C007" w14:textId="77777777" w:rsidTr="008E228F">
        <w:tc>
          <w:tcPr>
            <w:tcW w:w="9635" w:type="dxa"/>
            <w:gridSpan w:val="4"/>
            <w:tcMar>
              <w:top w:w="0" w:type="dxa"/>
              <w:left w:w="108" w:type="dxa"/>
              <w:bottom w:w="0" w:type="dxa"/>
              <w:right w:w="108" w:type="dxa"/>
            </w:tcMar>
          </w:tcPr>
          <w:p w14:paraId="42B5C006" w14:textId="58B4039B" w:rsidR="00E010E4" w:rsidRPr="00F36125" w:rsidRDefault="00E010E4" w:rsidP="00B0641D">
            <w:pPr>
              <w:pStyle w:val="Standard"/>
              <w:snapToGrid w:val="0"/>
              <w:rPr>
                <w:rFonts w:ascii="Cambria" w:hAnsi="Cambria" w:cs="Times New Roman"/>
                <w:sz w:val="22"/>
                <w:szCs w:val="22"/>
              </w:rPr>
            </w:pPr>
            <w:r w:rsidRPr="00F36125">
              <w:rPr>
                <w:rFonts w:ascii="Cambria" w:hAnsi="Cambria" w:cs="Times New Roman"/>
                <w:b/>
                <w:sz w:val="22"/>
                <w:szCs w:val="22"/>
                <w:u w:val="single"/>
              </w:rPr>
              <w:t>Journal Referee Services:</w:t>
            </w:r>
          </w:p>
        </w:tc>
      </w:tr>
      <w:tr w:rsidR="00E010E4" w:rsidRPr="00F36125" w14:paraId="7B706401" w14:textId="77777777" w:rsidTr="008E228F">
        <w:tc>
          <w:tcPr>
            <w:tcW w:w="392" w:type="dxa"/>
            <w:tcMar>
              <w:top w:w="0" w:type="dxa"/>
              <w:left w:w="108" w:type="dxa"/>
              <w:bottom w:w="0" w:type="dxa"/>
              <w:right w:w="108" w:type="dxa"/>
            </w:tcMar>
          </w:tcPr>
          <w:p w14:paraId="321FE4C3" w14:textId="399347BF" w:rsidR="00E010E4" w:rsidRPr="00F36125" w:rsidRDefault="00E010E4" w:rsidP="00B0641D">
            <w:pPr>
              <w:pStyle w:val="Standard"/>
              <w:snapToGrid w:val="0"/>
              <w:rPr>
                <w:rFonts w:ascii="Cambria" w:hAnsi="Cambria" w:cs="Times New Roman"/>
                <w:i/>
                <w:sz w:val="22"/>
                <w:szCs w:val="22"/>
              </w:rPr>
            </w:pPr>
          </w:p>
        </w:tc>
        <w:tc>
          <w:tcPr>
            <w:tcW w:w="9243" w:type="dxa"/>
            <w:gridSpan w:val="3"/>
          </w:tcPr>
          <w:p w14:paraId="01DC4C86" w14:textId="13DBF2BE" w:rsidR="00E010E4" w:rsidRPr="00F36125" w:rsidRDefault="00E010E4" w:rsidP="00B0641D">
            <w:pPr>
              <w:pStyle w:val="Standard"/>
              <w:snapToGrid w:val="0"/>
              <w:rPr>
                <w:rFonts w:ascii="Cambria" w:hAnsi="Cambria" w:cs="Times New Roman"/>
                <w:i/>
                <w:iCs/>
                <w:sz w:val="22"/>
                <w:szCs w:val="22"/>
              </w:rPr>
            </w:pPr>
            <w:r w:rsidRPr="00F36125">
              <w:rPr>
                <w:rFonts w:ascii="Cambria" w:hAnsi="Cambria" w:cs="Times New Roman"/>
                <w:i/>
                <w:iCs/>
                <w:sz w:val="22"/>
                <w:szCs w:val="22"/>
              </w:rPr>
              <w:t>The Review of Economic Studies (</w:t>
            </w:r>
            <w:proofErr w:type="spellStart"/>
            <w:r w:rsidRPr="00F36125">
              <w:rPr>
                <w:rFonts w:ascii="Cambria" w:hAnsi="Cambria" w:cs="Times New Roman"/>
                <w:i/>
                <w:iCs/>
                <w:sz w:val="22"/>
                <w:szCs w:val="22"/>
              </w:rPr>
              <w:t>REStud</w:t>
            </w:r>
            <w:proofErr w:type="spellEnd"/>
            <w:r w:rsidRPr="00F36125">
              <w:rPr>
                <w:rFonts w:ascii="Cambria" w:hAnsi="Cambria" w:cs="Times New Roman"/>
                <w:i/>
                <w:iCs/>
                <w:sz w:val="22"/>
                <w:szCs w:val="22"/>
              </w:rPr>
              <w:t>), International Economic Review (IER)</w:t>
            </w:r>
            <w:r w:rsidRPr="00F36125">
              <w:rPr>
                <w:rFonts w:ascii="Cambria" w:hAnsi="Cambria" w:cs="Times New Roman"/>
                <w:i/>
                <w:iCs/>
                <w:sz w:val="22"/>
                <w:szCs w:val="22"/>
                <w:lang w:val="en-GB"/>
              </w:rPr>
              <w:t xml:space="preserve">, </w:t>
            </w:r>
            <w:r w:rsidRPr="00F36125">
              <w:rPr>
                <w:rFonts w:ascii="Cambria" w:hAnsi="Cambria" w:cs="Times New Roman"/>
                <w:i/>
                <w:iCs/>
                <w:sz w:val="22"/>
                <w:szCs w:val="22"/>
              </w:rPr>
              <w:t xml:space="preserve">Review of Economic Dynamics (RED), </w:t>
            </w:r>
            <w:proofErr w:type="spellStart"/>
            <w:r w:rsidRPr="00F36125">
              <w:rPr>
                <w:rFonts w:ascii="Cambria" w:hAnsi="Cambria" w:cs="Times New Roman"/>
                <w:i/>
                <w:iCs/>
                <w:sz w:val="22"/>
                <w:szCs w:val="22"/>
              </w:rPr>
              <w:t>Labour</w:t>
            </w:r>
            <w:proofErr w:type="spellEnd"/>
            <w:r w:rsidRPr="00F36125">
              <w:rPr>
                <w:rFonts w:ascii="Cambria" w:hAnsi="Cambria" w:cs="Times New Roman"/>
                <w:i/>
                <w:iCs/>
                <w:sz w:val="22"/>
                <w:szCs w:val="22"/>
              </w:rPr>
              <w:t xml:space="preserve"> Economics, European Economic Review (EER), Journal of Economic Dynamics and Control (JEDC), Oxford Bulletin of Economics and Statistics, ILR Review, Oxford Economic Papers, Economic Theory, China Economic Review, Journal of Population Economics, Fiscal Studies, Empirical Economics, Economica,</w:t>
            </w:r>
            <w:r w:rsidRPr="00F36125">
              <w:rPr>
                <w:rFonts w:ascii="Cambria" w:hAnsi="Cambria"/>
                <w:i/>
                <w:iCs/>
              </w:rPr>
              <w:t xml:space="preserve"> </w:t>
            </w:r>
            <w:r w:rsidRPr="00F36125">
              <w:rPr>
                <w:rFonts w:ascii="Cambria" w:hAnsi="Cambria" w:cs="Times New Roman"/>
                <w:i/>
                <w:iCs/>
                <w:sz w:val="22"/>
                <w:szCs w:val="22"/>
              </w:rPr>
              <w:t>Review of Behavioral Finance, Economics, Routledge.</w:t>
            </w:r>
          </w:p>
        </w:tc>
      </w:tr>
      <w:tr w:rsidR="00E010E4" w:rsidRPr="00F36125" w14:paraId="3DC84C22" w14:textId="77777777" w:rsidTr="008E228F">
        <w:tc>
          <w:tcPr>
            <w:tcW w:w="392" w:type="dxa"/>
            <w:tcMar>
              <w:top w:w="0" w:type="dxa"/>
              <w:left w:w="108" w:type="dxa"/>
              <w:bottom w:w="0" w:type="dxa"/>
              <w:right w:w="108" w:type="dxa"/>
            </w:tcMar>
          </w:tcPr>
          <w:p w14:paraId="55AB7F7B" w14:textId="77777777" w:rsidR="00E010E4" w:rsidRPr="00F36125" w:rsidRDefault="00E010E4" w:rsidP="00B0641D">
            <w:pPr>
              <w:pStyle w:val="Standard"/>
              <w:snapToGrid w:val="0"/>
              <w:rPr>
                <w:rFonts w:ascii="Cambria" w:hAnsi="Cambria" w:cs="Times New Roman"/>
                <w:i/>
                <w:sz w:val="22"/>
                <w:szCs w:val="22"/>
              </w:rPr>
            </w:pPr>
          </w:p>
        </w:tc>
        <w:tc>
          <w:tcPr>
            <w:tcW w:w="9243" w:type="dxa"/>
            <w:gridSpan w:val="3"/>
          </w:tcPr>
          <w:p w14:paraId="2F467A23" w14:textId="77777777" w:rsidR="00E010E4" w:rsidRPr="00F36125" w:rsidRDefault="00E010E4" w:rsidP="00B0641D">
            <w:pPr>
              <w:pStyle w:val="Standard"/>
              <w:snapToGrid w:val="0"/>
              <w:rPr>
                <w:rFonts w:ascii="Cambria" w:hAnsi="Cambria" w:cs="Times New Roman"/>
                <w:b/>
                <w:bCs/>
                <w:sz w:val="22"/>
                <w:szCs w:val="22"/>
              </w:rPr>
            </w:pPr>
          </w:p>
        </w:tc>
      </w:tr>
      <w:tr w:rsidR="00E010E4" w:rsidRPr="00F36125" w14:paraId="64BA420A" w14:textId="77777777" w:rsidTr="00697BD1">
        <w:tc>
          <w:tcPr>
            <w:tcW w:w="9635" w:type="dxa"/>
            <w:gridSpan w:val="4"/>
            <w:tcMar>
              <w:top w:w="0" w:type="dxa"/>
              <w:left w:w="108" w:type="dxa"/>
              <w:bottom w:w="0" w:type="dxa"/>
              <w:right w:w="108" w:type="dxa"/>
            </w:tcMar>
          </w:tcPr>
          <w:p w14:paraId="77B48E0B" w14:textId="1292CA30" w:rsidR="007401D3" w:rsidRPr="000C122D" w:rsidRDefault="007401D3" w:rsidP="00B0641D">
            <w:pPr>
              <w:pStyle w:val="Standard"/>
              <w:snapToGrid w:val="0"/>
              <w:rPr>
                <w:rFonts w:ascii="Cambria" w:hAnsi="Cambria" w:cs="Times New Roman"/>
                <w:b/>
                <w:sz w:val="22"/>
                <w:szCs w:val="22"/>
                <w:u w:val="single"/>
              </w:rPr>
            </w:pPr>
            <w:r>
              <w:rPr>
                <w:rFonts w:ascii="Cambria" w:hAnsi="Cambria" w:cs="Times New Roman"/>
                <w:b/>
                <w:sz w:val="22"/>
                <w:szCs w:val="22"/>
                <w:u w:val="single"/>
              </w:rPr>
              <w:t>Programme Committee</w:t>
            </w:r>
            <w:r w:rsidR="00E010E4" w:rsidRPr="00F36125">
              <w:rPr>
                <w:rFonts w:ascii="Cambria" w:hAnsi="Cambria" w:cs="Times New Roman"/>
                <w:b/>
                <w:sz w:val="22"/>
                <w:szCs w:val="22"/>
                <w:u w:val="single"/>
              </w:rPr>
              <w:t>:</w:t>
            </w:r>
          </w:p>
        </w:tc>
      </w:tr>
      <w:tr w:rsidR="007401D3" w:rsidRPr="00F36125" w14:paraId="08BBAFFA" w14:textId="77777777" w:rsidTr="00BF026C">
        <w:tc>
          <w:tcPr>
            <w:tcW w:w="392" w:type="dxa"/>
            <w:tcMar>
              <w:top w:w="0" w:type="dxa"/>
              <w:left w:w="108" w:type="dxa"/>
              <w:bottom w:w="0" w:type="dxa"/>
              <w:right w:w="108" w:type="dxa"/>
            </w:tcMar>
          </w:tcPr>
          <w:p w14:paraId="4CFDBFEC" w14:textId="77777777" w:rsidR="007401D3" w:rsidRPr="00F36125" w:rsidRDefault="007401D3"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3DB89D59" w14:textId="77777777" w:rsidR="007401D3" w:rsidRPr="00F36125" w:rsidRDefault="007401D3" w:rsidP="00B0641D">
            <w:pPr>
              <w:pStyle w:val="Standard"/>
              <w:rPr>
                <w:rFonts w:ascii="Cambria" w:hAnsi="Cambria" w:cs="Times New Roman"/>
                <w:sz w:val="22"/>
                <w:szCs w:val="22"/>
              </w:rPr>
            </w:pPr>
            <w:r w:rsidRPr="00F36125">
              <w:rPr>
                <w:rFonts w:ascii="Cambria" w:hAnsi="Cambria" w:cs="Times New Roman"/>
                <w:sz w:val="22"/>
                <w:szCs w:val="22"/>
              </w:rPr>
              <w:t>20</w:t>
            </w:r>
            <w:r w:rsidRPr="00F36125">
              <w:rPr>
                <w:rFonts w:ascii="Cambria" w:hAnsi="Cambria" w:cs="Times New Roman"/>
                <w:sz w:val="22"/>
                <w:szCs w:val="22"/>
                <w:lang w:val="en-GB"/>
              </w:rPr>
              <w:t>25</w:t>
            </w:r>
            <w:r w:rsidRPr="00F36125">
              <w:rPr>
                <w:rFonts w:ascii="Cambria" w:hAnsi="Cambria" w:cs="Times New Roman"/>
                <w:sz w:val="22"/>
                <w:szCs w:val="22"/>
              </w:rPr>
              <w:t>-Present</w:t>
            </w:r>
          </w:p>
        </w:tc>
        <w:tc>
          <w:tcPr>
            <w:tcW w:w="7684" w:type="dxa"/>
            <w:gridSpan w:val="2"/>
            <w:tcMar>
              <w:top w:w="0" w:type="dxa"/>
              <w:left w:w="108" w:type="dxa"/>
              <w:bottom w:w="0" w:type="dxa"/>
              <w:right w:w="108" w:type="dxa"/>
            </w:tcMar>
          </w:tcPr>
          <w:p w14:paraId="38BEBF3F" w14:textId="2F0956C4" w:rsidR="007401D3" w:rsidRPr="00F36125" w:rsidRDefault="007401D3" w:rsidP="00B0641D">
            <w:pPr>
              <w:pStyle w:val="Standard"/>
              <w:rPr>
                <w:rFonts w:ascii="Cambria" w:hAnsi="Cambria" w:cs="Times New Roman"/>
                <w:iCs/>
                <w:sz w:val="22"/>
                <w:szCs w:val="22"/>
              </w:rPr>
            </w:pPr>
            <w:r w:rsidRPr="00F36125">
              <w:rPr>
                <w:rFonts w:ascii="Cambria" w:hAnsi="Cambria" w:cs="Times New Roman"/>
                <w:sz w:val="22"/>
                <w:szCs w:val="22"/>
              </w:rPr>
              <w:t>Royal Economic Society</w:t>
            </w:r>
            <w:r w:rsidR="002B14B3">
              <w:rPr>
                <w:rFonts w:ascii="Cambria" w:hAnsi="Cambria" w:cs="Times New Roman"/>
                <w:sz w:val="22"/>
                <w:szCs w:val="22"/>
              </w:rPr>
              <w:t xml:space="preserve"> Annual Conference </w:t>
            </w:r>
          </w:p>
        </w:tc>
      </w:tr>
      <w:tr w:rsidR="007401D3" w:rsidRPr="00F36125" w14:paraId="47C96621" w14:textId="77777777" w:rsidTr="00BF026C">
        <w:tc>
          <w:tcPr>
            <w:tcW w:w="392" w:type="dxa"/>
            <w:tcMar>
              <w:top w:w="0" w:type="dxa"/>
              <w:left w:w="108" w:type="dxa"/>
              <w:bottom w:w="0" w:type="dxa"/>
              <w:right w:w="108" w:type="dxa"/>
            </w:tcMar>
          </w:tcPr>
          <w:p w14:paraId="696183E9" w14:textId="77777777" w:rsidR="007401D3" w:rsidRPr="00F36125" w:rsidRDefault="007401D3"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5D0E813F" w14:textId="77777777" w:rsidR="007401D3" w:rsidRPr="00F36125" w:rsidRDefault="007401D3" w:rsidP="00B0641D">
            <w:pPr>
              <w:pStyle w:val="Standard"/>
              <w:rPr>
                <w:rFonts w:ascii="Cambria" w:hAnsi="Cambria" w:cs="Times New Roman"/>
                <w:sz w:val="22"/>
                <w:szCs w:val="22"/>
              </w:rPr>
            </w:pPr>
            <w:r w:rsidRPr="00F36125">
              <w:rPr>
                <w:rFonts w:ascii="Cambria" w:hAnsi="Cambria" w:cs="Times New Roman"/>
                <w:sz w:val="22"/>
                <w:szCs w:val="22"/>
              </w:rPr>
              <w:t>20</w:t>
            </w:r>
            <w:r w:rsidRPr="00F36125">
              <w:rPr>
                <w:rFonts w:ascii="Cambria" w:hAnsi="Cambria" w:cs="Times New Roman"/>
                <w:sz w:val="22"/>
                <w:szCs w:val="22"/>
                <w:lang w:val="en-GB"/>
              </w:rPr>
              <w:t>25</w:t>
            </w:r>
            <w:r w:rsidRPr="00F36125">
              <w:rPr>
                <w:rFonts w:ascii="Cambria" w:hAnsi="Cambria" w:cs="Times New Roman"/>
                <w:sz w:val="22"/>
                <w:szCs w:val="22"/>
              </w:rPr>
              <w:t>-Present</w:t>
            </w:r>
          </w:p>
        </w:tc>
        <w:tc>
          <w:tcPr>
            <w:tcW w:w="7684" w:type="dxa"/>
            <w:gridSpan w:val="2"/>
            <w:tcMar>
              <w:top w:w="0" w:type="dxa"/>
              <w:left w:w="108" w:type="dxa"/>
              <w:bottom w:w="0" w:type="dxa"/>
              <w:right w:w="108" w:type="dxa"/>
            </w:tcMar>
          </w:tcPr>
          <w:p w14:paraId="1081348B" w14:textId="46488818" w:rsidR="007401D3" w:rsidRPr="00F36125" w:rsidRDefault="007401D3" w:rsidP="00B0641D">
            <w:pPr>
              <w:pStyle w:val="Standard"/>
              <w:rPr>
                <w:rFonts w:ascii="Cambria" w:hAnsi="Cambria" w:cs="Times New Roman"/>
                <w:iCs/>
                <w:sz w:val="22"/>
                <w:szCs w:val="22"/>
              </w:rPr>
            </w:pPr>
            <w:r>
              <w:rPr>
                <w:rFonts w:ascii="Cambria" w:hAnsi="Cambria" w:cs="Times New Roman"/>
                <w:sz w:val="22"/>
                <w:szCs w:val="22"/>
              </w:rPr>
              <w:t>London MEF Meeting</w:t>
            </w:r>
          </w:p>
        </w:tc>
      </w:tr>
      <w:tr w:rsidR="007401D3" w:rsidRPr="00F36125" w14:paraId="14D50534" w14:textId="77777777" w:rsidTr="00BF026C">
        <w:tc>
          <w:tcPr>
            <w:tcW w:w="392" w:type="dxa"/>
            <w:tcMar>
              <w:top w:w="0" w:type="dxa"/>
              <w:left w:w="108" w:type="dxa"/>
              <w:bottom w:w="0" w:type="dxa"/>
              <w:right w:w="108" w:type="dxa"/>
            </w:tcMar>
          </w:tcPr>
          <w:p w14:paraId="145FCB38" w14:textId="77777777" w:rsidR="007401D3" w:rsidRPr="00F36125" w:rsidRDefault="007401D3"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3A03E4E8" w14:textId="2C814391" w:rsidR="007401D3" w:rsidRPr="00F36125" w:rsidRDefault="007401D3" w:rsidP="00B0641D">
            <w:pPr>
              <w:pStyle w:val="Standard"/>
              <w:rPr>
                <w:rFonts w:ascii="Cambria" w:hAnsi="Cambria" w:cs="Times New Roman"/>
                <w:sz w:val="22"/>
                <w:szCs w:val="22"/>
              </w:rPr>
            </w:pPr>
            <w:r w:rsidRPr="00F36125">
              <w:rPr>
                <w:rFonts w:ascii="Cambria" w:hAnsi="Cambria" w:cs="Times New Roman"/>
                <w:sz w:val="22"/>
                <w:szCs w:val="22"/>
              </w:rPr>
              <w:t>20</w:t>
            </w:r>
            <w:r w:rsidRPr="00F36125">
              <w:rPr>
                <w:rFonts w:ascii="Cambria" w:hAnsi="Cambria" w:cs="Times New Roman"/>
                <w:sz w:val="22"/>
                <w:szCs w:val="22"/>
                <w:lang w:val="en-GB"/>
              </w:rPr>
              <w:t>2</w:t>
            </w:r>
            <w:r>
              <w:rPr>
                <w:rFonts w:ascii="Cambria" w:hAnsi="Cambria" w:cs="Times New Roman"/>
                <w:sz w:val="22"/>
                <w:szCs w:val="22"/>
                <w:lang w:val="en-GB"/>
              </w:rPr>
              <w:t>4</w:t>
            </w:r>
          </w:p>
        </w:tc>
        <w:tc>
          <w:tcPr>
            <w:tcW w:w="7684" w:type="dxa"/>
            <w:gridSpan w:val="2"/>
            <w:tcMar>
              <w:top w:w="0" w:type="dxa"/>
              <w:left w:w="108" w:type="dxa"/>
              <w:bottom w:w="0" w:type="dxa"/>
              <w:right w:w="108" w:type="dxa"/>
            </w:tcMar>
          </w:tcPr>
          <w:p w14:paraId="42716FA6" w14:textId="02996280" w:rsidR="007401D3" w:rsidRPr="00F36125" w:rsidRDefault="007401D3" w:rsidP="00B0641D">
            <w:pPr>
              <w:pStyle w:val="Standard"/>
              <w:rPr>
                <w:rFonts w:ascii="Cambria" w:hAnsi="Cambria" w:cs="Times New Roman"/>
                <w:iCs/>
                <w:sz w:val="22"/>
                <w:szCs w:val="22"/>
              </w:rPr>
            </w:pPr>
            <w:r w:rsidRPr="00F36125">
              <w:rPr>
                <w:rFonts w:ascii="Cambria" w:hAnsi="Cambria" w:cs="Times New Roman"/>
                <w:sz w:val="22"/>
                <w:szCs w:val="22"/>
              </w:rPr>
              <w:t>Essex Search and Matching Workshop</w:t>
            </w:r>
          </w:p>
        </w:tc>
      </w:tr>
      <w:tr w:rsidR="00E010E4" w:rsidRPr="00F36125" w14:paraId="502BA3CF" w14:textId="77777777" w:rsidTr="008E228F">
        <w:tc>
          <w:tcPr>
            <w:tcW w:w="392" w:type="dxa"/>
            <w:tcMar>
              <w:top w:w="0" w:type="dxa"/>
              <w:left w:w="108" w:type="dxa"/>
              <w:bottom w:w="0" w:type="dxa"/>
              <w:right w:w="108" w:type="dxa"/>
            </w:tcMar>
          </w:tcPr>
          <w:p w14:paraId="7DB036DA" w14:textId="77777777" w:rsidR="00E010E4" w:rsidRPr="007401D3" w:rsidRDefault="00E010E4" w:rsidP="00B0641D">
            <w:pPr>
              <w:pStyle w:val="Standard"/>
              <w:snapToGrid w:val="0"/>
              <w:rPr>
                <w:rFonts w:ascii="Cambria" w:hAnsi="Cambria" w:cs="Times New Roman"/>
                <w:i/>
                <w:sz w:val="22"/>
                <w:szCs w:val="22"/>
                <w:lang w:val="en-GB"/>
              </w:rPr>
            </w:pPr>
          </w:p>
        </w:tc>
        <w:tc>
          <w:tcPr>
            <w:tcW w:w="9243" w:type="dxa"/>
            <w:gridSpan w:val="3"/>
          </w:tcPr>
          <w:p w14:paraId="6C35347E" w14:textId="77777777" w:rsidR="00E010E4" w:rsidRPr="00F36125" w:rsidRDefault="00E010E4" w:rsidP="00B0641D">
            <w:pPr>
              <w:pStyle w:val="Standard"/>
              <w:snapToGrid w:val="0"/>
              <w:rPr>
                <w:rFonts w:ascii="Cambria" w:hAnsi="Cambria" w:cs="Times New Roman"/>
                <w:b/>
                <w:bCs/>
                <w:sz w:val="22"/>
                <w:szCs w:val="22"/>
              </w:rPr>
            </w:pPr>
          </w:p>
        </w:tc>
      </w:tr>
      <w:tr w:rsidR="00E010E4" w:rsidRPr="00F36125" w14:paraId="45E56794" w14:textId="77777777" w:rsidTr="00493A8F">
        <w:tc>
          <w:tcPr>
            <w:tcW w:w="9635" w:type="dxa"/>
            <w:gridSpan w:val="4"/>
            <w:tcMar>
              <w:top w:w="0" w:type="dxa"/>
              <w:left w:w="108" w:type="dxa"/>
              <w:bottom w:w="0" w:type="dxa"/>
              <w:right w:w="108" w:type="dxa"/>
            </w:tcMar>
          </w:tcPr>
          <w:p w14:paraId="58A826CD" w14:textId="09C849C3" w:rsidR="00E010E4" w:rsidRPr="00F36125" w:rsidRDefault="00E010E4" w:rsidP="00B0641D">
            <w:pPr>
              <w:pStyle w:val="Standard"/>
              <w:snapToGrid w:val="0"/>
              <w:rPr>
                <w:rFonts w:ascii="Cambria" w:hAnsi="Cambria" w:cs="Times New Roman"/>
                <w:sz w:val="22"/>
                <w:szCs w:val="22"/>
              </w:rPr>
            </w:pPr>
            <w:r w:rsidRPr="00F36125">
              <w:rPr>
                <w:rFonts w:ascii="Cambria" w:hAnsi="Cambria" w:cs="Times New Roman"/>
                <w:b/>
                <w:sz w:val="22"/>
                <w:szCs w:val="22"/>
                <w:u w:val="single"/>
              </w:rPr>
              <w:t>Departmental Services:</w:t>
            </w:r>
          </w:p>
        </w:tc>
      </w:tr>
      <w:tr w:rsidR="005B79C5" w:rsidRPr="00F36125" w14:paraId="5E73B88D" w14:textId="77777777" w:rsidTr="00BF026C">
        <w:tc>
          <w:tcPr>
            <w:tcW w:w="392" w:type="dxa"/>
            <w:tcMar>
              <w:top w:w="0" w:type="dxa"/>
              <w:left w:w="108" w:type="dxa"/>
              <w:bottom w:w="0" w:type="dxa"/>
              <w:right w:w="108" w:type="dxa"/>
            </w:tcMar>
          </w:tcPr>
          <w:p w14:paraId="67D09D39" w14:textId="77777777" w:rsidR="005B79C5" w:rsidRPr="00F36125" w:rsidRDefault="005B79C5"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492C7ABC" w14:textId="2C21338D" w:rsidR="005B79C5" w:rsidRPr="00F36125" w:rsidRDefault="00720790" w:rsidP="00B0641D">
            <w:pPr>
              <w:pStyle w:val="Standard"/>
              <w:rPr>
                <w:rFonts w:ascii="Cambria" w:hAnsi="Cambria" w:cs="Times New Roman"/>
                <w:sz w:val="22"/>
                <w:szCs w:val="22"/>
              </w:rPr>
            </w:pPr>
            <w:r w:rsidRPr="00F36125">
              <w:rPr>
                <w:rFonts w:ascii="Cambria" w:hAnsi="Cambria" w:cs="Times New Roman"/>
                <w:sz w:val="22"/>
                <w:szCs w:val="22"/>
              </w:rPr>
              <w:t>202</w:t>
            </w:r>
            <w:r>
              <w:rPr>
                <w:rFonts w:ascii="Cambria" w:hAnsi="Cambria" w:cs="Times New Roman"/>
                <w:sz w:val="22"/>
                <w:szCs w:val="22"/>
              </w:rPr>
              <w:t>4</w:t>
            </w:r>
            <w:r w:rsidRPr="00F36125">
              <w:rPr>
                <w:rFonts w:ascii="Cambria" w:hAnsi="Cambria" w:cs="Times New Roman"/>
                <w:sz w:val="22"/>
                <w:szCs w:val="22"/>
              </w:rPr>
              <w:t>-2025</w:t>
            </w:r>
          </w:p>
        </w:tc>
        <w:tc>
          <w:tcPr>
            <w:tcW w:w="7684" w:type="dxa"/>
            <w:gridSpan w:val="2"/>
            <w:tcMar>
              <w:top w:w="0" w:type="dxa"/>
              <w:left w:w="108" w:type="dxa"/>
              <w:bottom w:w="0" w:type="dxa"/>
              <w:right w:w="108" w:type="dxa"/>
            </w:tcMar>
          </w:tcPr>
          <w:p w14:paraId="4A6D4EC5" w14:textId="732AEE76" w:rsidR="005B79C5" w:rsidRPr="00F36125" w:rsidRDefault="00720790" w:rsidP="00B0641D">
            <w:pPr>
              <w:pStyle w:val="Standard"/>
              <w:rPr>
                <w:rFonts w:ascii="Cambria" w:hAnsi="Cambria" w:cs="Times New Roman"/>
                <w:iCs/>
                <w:sz w:val="22"/>
                <w:szCs w:val="22"/>
              </w:rPr>
            </w:pPr>
            <w:r w:rsidRPr="00F36125">
              <w:rPr>
                <w:rFonts w:ascii="Cambria" w:hAnsi="Cambria" w:cs="Times New Roman"/>
                <w:sz w:val="22"/>
                <w:szCs w:val="22"/>
              </w:rPr>
              <w:t>Co-chair, Athena SWAN Self-Assessment Committee</w:t>
            </w:r>
            <w:r w:rsidR="00EC71DA">
              <w:rPr>
                <w:rFonts w:ascii="Cambria" w:hAnsi="Cambria" w:cs="Times New Roman"/>
                <w:sz w:val="22"/>
                <w:szCs w:val="22"/>
              </w:rPr>
              <w:t>, Essex</w:t>
            </w:r>
          </w:p>
        </w:tc>
      </w:tr>
      <w:tr w:rsidR="0058394E" w:rsidRPr="00F36125" w14:paraId="265E1F3F" w14:textId="77777777" w:rsidTr="00BF026C">
        <w:tc>
          <w:tcPr>
            <w:tcW w:w="392" w:type="dxa"/>
            <w:tcMar>
              <w:top w:w="0" w:type="dxa"/>
              <w:left w:w="108" w:type="dxa"/>
              <w:bottom w:w="0" w:type="dxa"/>
              <w:right w:w="108" w:type="dxa"/>
            </w:tcMar>
          </w:tcPr>
          <w:p w14:paraId="794621DE" w14:textId="77777777" w:rsidR="0058394E" w:rsidRPr="00F36125" w:rsidRDefault="0058394E"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128E45D3" w14:textId="77777777" w:rsidR="0058394E" w:rsidRPr="00F36125" w:rsidRDefault="0058394E" w:rsidP="00B0641D">
            <w:pPr>
              <w:pStyle w:val="Standard"/>
              <w:rPr>
                <w:rFonts w:ascii="Cambria" w:hAnsi="Cambria" w:cs="Times New Roman"/>
                <w:sz w:val="22"/>
                <w:szCs w:val="22"/>
              </w:rPr>
            </w:pPr>
            <w:r w:rsidRPr="00F36125">
              <w:rPr>
                <w:rFonts w:ascii="Cambria" w:hAnsi="Cambria" w:cs="Times New Roman"/>
                <w:sz w:val="22"/>
                <w:szCs w:val="22"/>
              </w:rPr>
              <w:t>202</w:t>
            </w:r>
            <w:r>
              <w:rPr>
                <w:rFonts w:ascii="Cambria" w:hAnsi="Cambria" w:cs="Times New Roman"/>
                <w:sz w:val="22"/>
                <w:szCs w:val="22"/>
              </w:rPr>
              <w:t>3</w:t>
            </w:r>
            <w:r w:rsidRPr="00F36125">
              <w:rPr>
                <w:rFonts w:ascii="Cambria" w:hAnsi="Cambria" w:cs="Times New Roman"/>
                <w:sz w:val="22"/>
                <w:szCs w:val="22"/>
              </w:rPr>
              <w:t>-2025</w:t>
            </w:r>
          </w:p>
        </w:tc>
        <w:tc>
          <w:tcPr>
            <w:tcW w:w="7684" w:type="dxa"/>
            <w:gridSpan w:val="2"/>
            <w:tcMar>
              <w:top w:w="0" w:type="dxa"/>
              <w:left w:w="108" w:type="dxa"/>
              <w:bottom w:w="0" w:type="dxa"/>
              <w:right w:w="108" w:type="dxa"/>
            </w:tcMar>
          </w:tcPr>
          <w:p w14:paraId="77197303" w14:textId="77777777" w:rsidR="0058394E" w:rsidRPr="00F36125" w:rsidRDefault="0058394E" w:rsidP="00B0641D">
            <w:pPr>
              <w:pStyle w:val="Standard"/>
              <w:rPr>
                <w:rFonts w:ascii="Cambria" w:hAnsi="Cambria" w:cs="Times New Roman"/>
                <w:iCs/>
                <w:sz w:val="22"/>
                <w:szCs w:val="22"/>
              </w:rPr>
            </w:pPr>
            <w:r w:rsidRPr="00F36125">
              <w:rPr>
                <w:rFonts w:ascii="Cambria" w:hAnsi="Cambria" w:cs="Times New Roman"/>
                <w:sz w:val="22"/>
                <w:szCs w:val="22"/>
              </w:rPr>
              <w:t>Department's Internal Staffing Committee</w:t>
            </w:r>
            <w:r>
              <w:rPr>
                <w:rFonts w:ascii="Cambria" w:hAnsi="Cambria" w:cs="Times New Roman"/>
                <w:sz w:val="22"/>
                <w:szCs w:val="22"/>
              </w:rPr>
              <w:t>, Essex</w:t>
            </w:r>
          </w:p>
        </w:tc>
      </w:tr>
      <w:tr w:rsidR="0058394E" w:rsidRPr="00F36125" w14:paraId="15307FF3" w14:textId="77777777" w:rsidTr="00BF026C">
        <w:tc>
          <w:tcPr>
            <w:tcW w:w="392" w:type="dxa"/>
            <w:tcMar>
              <w:top w:w="0" w:type="dxa"/>
              <w:left w:w="108" w:type="dxa"/>
              <w:bottom w:w="0" w:type="dxa"/>
              <w:right w:w="108" w:type="dxa"/>
            </w:tcMar>
          </w:tcPr>
          <w:p w14:paraId="272F8716" w14:textId="77777777" w:rsidR="0058394E" w:rsidRPr="00F36125" w:rsidRDefault="0058394E"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655E1BB3" w14:textId="77777777" w:rsidR="0058394E" w:rsidRPr="00F36125" w:rsidRDefault="0058394E" w:rsidP="00B0641D">
            <w:pPr>
              <w:pStyle w:val="Standard"/>
              <w:rPr>
                <w:rFonts w:ascii="Cambria" w:hAnsi="Cambria" w:cs="Times New Roman"/>
                <w:sz w:val="22"/>
                <w:szCs w:val="22"/>
              </w:rPr>
            </w:pPr>
            <w:r w:rsidRPr="00F36125">
              <w:rPr>
                <w:rFonts w:ascii="Cambria" w:hAnsi="Cambria" w:cs="Times New Roman"/>
                <w:sz w:val="22"/>
                <w:szCs w:val="22"/>
              </w:rPr>
              <w:t>2022-2025</w:t>
            </w:r>
          </w:p>
        </w:tc>
        <w:tc>
          <w:tcPr>
            <w:tcW w:w="7684" w:type="dxa"/>
            <w:gridSpan w:val="2"/>
            <w:tcMar>
              <w:top w:w="0" w:type="dxa"/>
              <w:left w:w="108" w:type="dxa"/>
              <w:bottom w:w="0" w:type="dxa"/>
              <w:right w:w="108" w:type="dxa"/>
            </w:tcMar>
          </w:tcPr>
          <w:p w14:paraId="66599185" w14:textId="77777777" w:rsidR="0058394E" w:rsidRPr="005B79C5" w:rsidRDefault="0058394E" w:rsidP="00B0641D">
            <w:pPr>
              <w:pStyle w:val="Standard"/>
              <w:rPr>
                <w:rFonts w:ascii="Cambria" w:hAnsi="Cambria" w:cs="Times New Roman"/>
                <w:iCs/>
                <w:sz w:val="22"/>
                <w:szCs w:val="22"/>
                <w:lang w:val="en-GB"/>
              </w:rPr>
            </w:pPr>
            <w:r w:rsidRPr="00F36125">
              <w:rPr>
                <w:rFonts w:ascii="Cambria" w:hAnsi="Cambria" w:cs="Times New Roman"/>
                <w:sz w:val="22"/>
                <w:szCs w:val="22"/>
              </w:rPr>
              <w:t xml:space="preserve">Deputy Director for China Recruitment, </w:t>
            </w:r>
            <w:r>
              <w:rPr>
                <w:rFonts w:ascii="Cambria" w:hAnsi="Cambria" w:cs="Times New Roman" w:hint="eastAsia"/>
                <w:sz w:val="22"/>
                <w:szCs w:val="22"/>
              </w:rPr>
              <w:t>Es</w:t>
            </w:r>
            <w:r>
              <w:rPr>
                <w:rFonts w:ascii="Cambria" w:hAnsi="Cambria" w:cs="Times New Roman"/>
                <w:sz w:val="22"/>
                <w:szCs w:val="22"/>
              </w:rPr>
              <w:t>sex</w:t>
            </w:r>
          </w:p>
        </w:tc>
      </w:tr>
      <w:tr w:rsidR="005B79C5" w:rsidRPr="00F36125" w14:paraId="022B961B" w14:textId="77777777" w:rsidTr="00BF026C">
        <w:tc>
          <w:tcPr>
            <w:tcW w:w="392" w:type="dxa"/>
            <w:tcMar>
              <w:top w:w="0" w:type="dxa"/>
              <w:left w:w="108" w:type="dxa"/>
              <w:bottom w:w="0" w:type="dxa"/>
              <w:right w:w="108" w:type="dxa"/>
            </w:tcMar>
          </w:tcPr>
          <w:p w14:paraId="187BE306" w14:textId="77777777" w:rsidR="005B79C5" w:rsidRPr="0058394E" w:rsidRDefault="005B79C5" w:rsidP="00B0641D">
            <w:pPr>
              <w:pStyle w:val="Standard"/>
              <w:snapToGrid w:val="0"/>
              <w:rPr>
                <w:rFonts w:ascii="Cambria" w:hAnsi="Cambria" w:cs="Times New Roman"/>
                <w:b/>
                <w:sz w:val="22"/>
                <w:szCs w:val="22"/>
                <w:u w:val="single"/>
                <w:lang w:val="en-GB"/>
              </w:rPr>
            </w:pPr>
          </w:p>
        </w:tc>
        <w:tc>
          <w:tcPr>
            <w:tcW w:w="1559" w:type="dxa"/>
            <w:tcMar>
              <w:top w:w="0" w:type="dxa"/>
              <w:left w:w="108" w:type="dxa"/>
              <w:bottom w:w="0" w:type="dxa"/>
              <w:right w:w="108" w:type="dxa"/>
            </w:tcMar>
          </w:tcPr>
          <w:p w14:paraId="63C122F0" w14:textId="4FDBEC8C" w:rsidR="005B79C5" w:rsidRPr="00F36125" w:rsidRDefault="00720790" w:rsidP="00B0641D">
            <w:pPr>
              <w:pStyle w:val="Standard"/>
              <w:rPr>
                <w:rFonts w:ascii="Cambria" w:hAnsi="Cambria" w:cs="Times New Roman"/>
                <w:sz w:val="22"/>
                <w:szCs w:val="22"/>
              </w:rPr>
            </w:pPr>
            <w:r w:rsidRPr="00F36125">
              <w:rPr>
                <w:rFonts w:ascii="Cambria" w:hAnsi="Cambria" w:cs="Times New Roman"/>
                <w:sz w:val="22"/>
                <w:szCs w:val="22"/>
              </w:rPr>
              <w:t>20</w:t>
            </w:r>
            <w:r>
              <w:rPr>
                <w:rFonts w:ascii="Cambria" w:hAnsi="Cambria" w:cs="Times New Roman"/>
                <w:sz w:val="22"/>
                <w:szCs w:val="22"/>
              </w:rPr>
              <w:t>18</w:t>
            </w:r>
            <w:r w:rsidRPr="00F36125">
              <w:rPr>
                <w:rFonts w:ascii="Cambria" w:hAnsi="Cambria" w:cs="Times New Roman"/>
                <w:sz w:val="22"/>
                <w:szCs w:val="22"/>
              </w:rPr>
              <w:t>-2025</w:t>
            </w:r>
          </w:p>
        </w:tc>
        <w:tc>
          <w:tcPr>
            <w:tcW w:w="7684" w:type="dxa"/>
            <w:gridSpan w:val="2"/>
            <w:tcMar>
              <w:top w:w="0" w:type="dxa"/>
              <w:left w:w="108" w:type="dxa"/>
              <w:bottom w:w="0" w:type="dxa"/>
              <w:right w:w="108" w:type="dxa"/>
            </w:tcMar>
          </w:tcPr>
          <w:p w14:paraId="03662F27" w14:textId="35605520" w:rsidR="005B79C5" w:rsidRPr="00F36125" w:rsidRDefault="00EC71DA" w:rsidP="00B0641D">
            <w:pPr>
              <w:pStyle w:val="Standard"/>
              <w:rPr>
                <w:rFonts w:ascii="Cambria" w:hAnsi="Cambria" w:cs="Times New Roman"/>
                <w:iCs/>
                <w:sz w:val="22"/>
                <w:szCs w:val="22"/>
              </w:rPr>
            </w:pPr>
            <w:r w:rsidRPr="00F36125">
              <w:rPr>
                <w:rFonts w:ascii="Cambria" w:hAnsi="Cambria" w:cs="Times New Roman"/>
                <w:sz w:val="22"/>
                <w:szCs w:val="22"/>
              </w:rPr>
              <w:t>Departmental Server Lead</w:t>
            </w:r>
            <w:r>
              <w:rPr>
                <w:rFonts w:ascii="Cambria" w:hAnsi="Cambria" w:cs="Times New Roman"/>
                <w:sz w:val="22"/>
                <w:szCs w:val="22"/>
              </w:rPr>
              <w:t>, Essex</w:t>
            </w:r>
          </w:p>
        </w:tc>
      </w:tr>
      <w:tr w:rsidR="005B79C5" w:rsidRPr="00F36125" w14:paraId="21B7C6A3" w14:textId="77777777" w:rsidTr="00BF026C">
        <w:tc>
          <w:tcPr>
            <w:tcW w:w="392" w:type="dxa"/>
            <w:tcMar>
              <w:top w:w="0" w:type="dxa"/>
              <w:left w:w="108" w:type="dxa"/>
              <w:bottom w:w="0" w:type="dxa"/>
              <w:right w:w="108" w:type="dxa"/>
            </w:tcMar>
          </w:tcPr>
          <w:p w14:paraId="5D2A405B" w14:textId="77777777" w:rsidR="005B79C5" w:rsidRPr="00F36125" w:rsidRDefault="005B79C5"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38F3C5E4" w14:textId="1D3561E6" w:rsidR="005B79C5" w:rsidRPr="00F36125" w:rsidRDefault="00720790" w:rsidP="00B0641D">
            <w:pPr>
              <w:pStyle w:val="Standard"/>
              <w:rPr>
                <w:rFonts w:ascii="Cambria" w:hAnsi="Cambria" w:cs="Times New Roman"/>
                <w:sz w:val="22"/>
                <w:szCs w:val="22"/>
              </w:rPr>
            </w:pPr>
            <w:r w:rsidRPr="00F36125">
              <w:rPr>
                <w:rFonts w:ascii="Cambria" w:hAnsi="Cambria" w:cs="Times New Roman"/>
                <w:sz w:val="22"/>
                <w:szCs w:val="22"/>
              </w:rPr>
              <w:t>20</w:t>
            </w:r>
            <w:r w:rsidR="00EC71DA">
              <w:rPr>
                <w:rFonts w:ascii="Cambria" w:hAnsi="Cambria" w:cs="Times New Roman"/>
                <w:sz w:val="22"/>
                <w:szCs w:val="22"/>
              </w:rPr>
              <w:t>18</w:t>
            </w:r>
            <w:r w:rsidRPr="00F36125">
              <w:rPr>
                <w:rFonts w:ascii="Cambria" w:hAnsi="Cambria" w:cs="Times New Roman"/>
                <w:sz w:val="22"/>
                <w:szCs w:val="22"/>
              </w:rPr>
              <w:t>-202</w:t>
            </w:r>
            <w:r w:rsidR="00EC71DA">
              <w:rPr>
                <w:rFonts w:ascii="Cambria" w:hAnsi="Cambria" w:cs="Times New Roman"/>
                <w:sz w:val="22"/>
                <w:szCs w:val="22"/>
              </w:rPr>
              <w:t>1</w:t>
            </w:r>
          </w:p>
        </w:tc>
        <w:tc>
          <w:tcPr>
            <w:tcW w:w="7684" w:type="dxa"/>
            <w:gridSpan w:val="2"/>
            <w:tcMar>
              <w:top w:w="0" w:type="dxa"/>
              <w:left w:w="108" w:type="dxa"/>
              <w:bottom w:w="0" w:type="dxa"/>
              <w:right w:w="108" w:type="dxa"/>
            </w:tcMar>
          </w:tcPr>
          <w:p w14:paraId="7AFB9CB5" w14:textId="55834C7C" w:rsidR="005B79C5" w:rsidRPr="00F36125" w:rsidRDefault="00275FE2" w:rsidP="00B0641D">
            <w:pPr>
              <w:pStyle w:val="Standard"/>
              <w:rPr>
                <w:rFonts w:ascii="Cambria" w:hAnsi="Cambria" w:cs="Times New Roman"/>
                <w:iCs/>
                <w:sz w:val="22"/>
                <w:szCs w:val="22"/>
              </w:rPr>
            </w:pPr>
            <w:r w:rsidRPr="00F36125">
              <w:rPr>
                <w:rFonts w:ascii="Cambria" w:hAnsi="Cambria" w:cs="Times New Roman"/>
                <w:sz w:val="22"/>
                <w:szCs w:val="22"/>
              </w:rPr>
              <w:t xml:space="preserve">Seminar </w:t>
            </w:r>
            <w:r w:rsidR="00DE5483" w:rsidRPr="00F36125">
              <w:rPr>
                <w:rFonts w:ascii="Cambria" w:hAnsi="Cambria" w:cs="Times New Roman"/>
                <w:sz w:val="22"/>
                <w:szCs w:val="22"/>
                <w:lang w:val="en-GB"/>
              </w:rPr>
              <w:t>Organizer,</w:t>
            </w:r>
            <w:r w:rsidR="00DE5483">
              <w:rPr>
                <w:rFonts w:ascii="Cambria" w:hAnsi="Cambria" w:cs="Times New Roman"/>
                <w:sz w:val="22"/>
                <w:szCs w:val="22"/>
              </w:rPr>
              <w:t xml:space="preserve"> Essex</w:t>
            </w:r>
          </w:p>
        </w:tc>
      </w:tr>
      <w:tr w:rsidR="005B79C5" w:rsidRPr="00F36125" w14:paraId="0B49023B" w14:textId="77777777" w:rsidTr="008E228F">
        <w:tc>
          <w:tcPr>
            <w:tcW w:w="392" w:type="dxa"/>
            <w:tcMar>
              <w:top w:w="0" w:type="dxa"/>
              <w:left w:w="108" w:type="dxa"/>
              <w:bottom w:w="0" w:type="dxa"/>
              <w:right w:w="108" w:type="dxa"/>
            </w:tcMar>
          </w:tcPr>
          <w:p w14:paraId="7C253857" w14:textId="77777777" w:rsidR="005B79C5" w:rsidRPr="00F36125" w:rsidRDefault="005B79C5" w:rsidP="00B0641D">
            <w:pPr>
              <w:pStyle w:val="Standard"/>
              <w:snapToGrid w:val="0"/>
              <w:rPr>
                <w:rFonts w:ascii="Cambria" w:hAnsi="Cambria" w:cs="Times New Roman"/>
                <w:i/>
                <w:sz w:val="22"/>
                <w:szCs w:val="22"/>
              </w:rPr>
            </w:pPr>
          </w:p>
        </w:tc>
        <w:tc>
          <w:tcPr>
            <w:tcW w:w="9243" w:type="dxa"/>
            <w:gridSpan w:val="3"/>
          </w:tcPr>
          <w:p w14:paraId="3AEF597E" w14:textId="77777777" w:rsidR="005B79C5" w:rsidRPr="00F36125" w:rsidRDefault="005B79C5" w:rsidP="00B0641D">
            <w:pPr>
              <w:pStyle w:val="Standard"/>
              <w:snapToGrid w:val="0"/>
              <w:rPr>
                <w:rFonts w:ascii="Cambria" w:hAnsi="Cambria" w:cs="Times New Roman"/>
                <w:b/>
                <w:bCs/>
                <w:sz w:val="22"/>
                <w:szCs w:val="22"/>
              </w:rPr>
            </w:pPr>
          </w:p>
        </w:tc>
      </w:tr>
      <w:tr w:rsidR="005B79C5" w:rsidRPr="00F36125" w14:paraId="19F4C03F" w14:textId="77777777" w:rsidTr="00275336">
        <w:tc>
          <w:tcPr>
            <w:tcW w:w="9635" w:type="dxa"/>
            <w:gridSpan w:val="4"/>
            <w:tcMar>
              <w:top w:w="0" w:type="dxa"/>
              <w:left w:w="108" w:type="dxa"/>
              <w:bottom w:w="0" w:type="dxa"/>
              <w:right w:w="108" w:type="dxa"/>
            </w:tcMar>
          </w:tcPr>
          <w:p w14:paraId="6BFE6850" w14:textId="4DA1EC97" w:rsidR="005B79C5" w:rsidRPr="00F36125" w:rsidRDefault="005B79C5" w:rsidP="00B0641D">
            <w:pPr>
              <w:pStyle w:val="Standard"/>
              <w:snapToGrid w:val="0"/>
              <w:rPr>
                <w:rFonts w:ascii="Cambria" w:hAnsi="Cambria" w:cs="Times New Roman"/>
                <w:b/>
                <w:bCs/>
                <w:sz w:val="22"/>
                <w:szCs w:val="22"/>
                <w:lang w:val="en-GB"/>
              </w:rPr>
            </w:pPr>
            <w:r w:rsidRPr="00F36125">
              <w:rPr>
                <w:rFonts w:ascii="Cambria" w:hAnsi="Cambria" w:cs="Times New Roman"/>
                <w:b/>
                <w:sz w:val="22"/>
                <w:szCs w:val="22"/>
                <w:u w:val="single"/>
              </w:rPr>
              <w:t>PhD Supervision:</w:t>
            </w:r>
          </w:p>
        </w:tc>
      </w:tr>
      <w:tr w:rsidR="005B79C5" w:rsidRPr="00F36125" w14:paraId="0402FFFE" w14:textId="77777777" w:rsidTr="008E228F">
        <w:tc>
          <w:tcPr>
            <w:tcW w:w="392" w:type="dxa"/>
            <w:tcMar>
              <w:top w:w="0" w:type="dxa"/>
              <w:left w:w="108" w:type="dxa"/>
              <w:bottom w:w="0" w:type="dxa"/>
              <w:right w:w="108" w:type="dxa"/>
            </w:tcMar>
          </w:tcPr>
          <w:p w14:paraId="693D9C4A" w14:textId="77777777" w:rsidR="005B79C5" w:rsidRPr="00F36125" w:rsidRDefault="005B79C5" w:rsidP="00B0641D">
            <w:pPr>
              <w:pStyle w:val="Standard"/>
              <w:snapToGrid w:val="0"/>
              <w:rPr>
                <w:rFonts w:ascii="Cambria" w:hAnsi="Cambria" w:cs="Times New Roman"/>
                <w:i/>
                <w:sz w:val="22"/>
                <w:szCs w:val="22"/>
              </w:rPr>
            </w:pPr>
          </w:p>
        </w:tc>
        <w:tc>
          <w:tcPr>
            <w:tcW w:w="9243" w:type="dxa"/>
            <w:gridSpan w:val="3"/>
          </w:tcPr>
          <w:p w14:paraId="7BA1A9FB" w14:textId="6263BDDE" w:rsidR="005B79C5" w:rsidRPr="00F36125" w:rsidRDefault="005B79C5" w:rsidP="00B0641D">
            <w:pPr>
              <w:pStyle w:val="Standard"/>
              <w:snapToGrid w:val="0"/>
              <w:rPr>
                <w:rFonts w:ascii="Cambria" w:hAnsi="Cambria" w:cs="Times New Roman"/>
                <w:sz w:val="22"/>
                <w:szCs w:val="22"/>
              </w:rPr>
            </w:pPr>
            <w:r w:rsidRPr="00F36125">
              <w:rPr>
                <w:rFonts w:ascii="Cambria" w:hAnsi="Cambria" w:cs="Times New Roman"/>
                <w:b/>
                <w:bCs/>
                <w:sz w:val="22"/>
                <w:szCs w:val="22"/>
              </w:rPr>
              <w:t>Supervisor:</w:t>
            </w:r>
            <w:r w:rsidRPr="00F36125">
              <w:rPr>
                <w:rFonts w:ascii="Cambria" w:hAnsi="Cambria" w:cs="Times New Roman"/>
                <w:sz w:val="22"/>
                <w:szCs w:val="22"/>
              </w:rPr>
              <w:t xml:space="preserve"> Moe Suzuki (current), Guohua He, Deo Sande</w:t>
            </w:r>
          </w:p>
        </w:tc>
      </w:tr>
      <w:tr w:rsidR="005B79C5" w:rsidRPr="00F36125" w14:paraId="1CF91C6D" w14:textId="77777777" w:rsidTr="008E228F">
        <w:tc>
          <w:tcPr>
            <w:tcW w:w="392" w:type="dxa"/>
            <w:tcMar>
              <w:top w:w="0" w:type="dxa"/>
              <w:left w:w="108" w:type="dxa"/>
              <w:bottom w:w="0" w:type="dxa"/>
              <w:right w:w="108" w:type="dxa"/>
            </w:tcMar>
          </w:tcPr>
          <w:p w14:paraId="5D45F3B6" w14:textId="77777777" w:rsidR="005B79C5" w:rsidRPr="00F36125" w:rsidRDefault="005B79C5" w:rsidP="00B0641D">
            <w:pPr>
              <w:pStyle w:val="Standard"/>
              <w:snapToGrid w:val="0"/>
              <w:rPr>
                <w:rFonts w:ascii="Cambria" w:hAnsi="Cambria" w:cs="Times New Roman"/>
                <w:i/>
                <w:sz w:val="22"/>
                <w:szCs w:val="22"/>
              </w:rPr>
            </w:pPr>
          </w:p>
        </w:tc>
        <w:tc>
          <w:tcPr>
            <w:tcW w:w="9243" w:type="dxa"/>
            <w:gridSpan w:val="3"/>
          </w:tcPr>
          <w:p w14:paraId="5FA3762A" w14:textId="4020339B" w:rsidR="005B79C5" w:rsidRPr="00F36125" w:rsidRDefault="005B79C5" w:rsidP="00B0641D">
            <w:pPr>
              <w:pStyle w:val="Standard"/>
              <w:snapToGrid w:val="0"/>
              <w:rPr>
                <w:rFonts w:ascii="Cambria" w:hAnsi="Cambria" w:cs="Times New Roman"/>
                <w:sz w:val="22"/>
                <w:szCs w:val="22"/>
              </w:rPr>
            </w:pPr>
            <w:r w:rsidRPr="00F36125">
              <w:rPr>
                <w:rFonts w:ascii="Cambria" w:hAnsi="Cambria" w:cs="Times New Roman"/>
                <w:sz w:val="22"/>
                <w:szCs w:val="22"/>
              </w:rPr>
              <w:t xml:space="preserve">Internal Examiner: Pavlos Balamatsias, Kai Zhang, Sofia Bounahai, Junko </w:t>
            </w:r>
            <w:proofErr w:type="spellStart"/>
            <w:r w:rsidRPr="00F36125">
              <w:rPr>
                <w:rFonts w:ascii="Cambria" w:hAnsi="Cambria" w:cs="Times New Roman"/>
                <w:sz w:val="22"/>
                <w:szCs w:val="22"/>
              </w:rPr>
              <w:t>Iwagami</w:t>
            </w:r>
            <w:proofErr w:type="spellEnd"/>
          </w:p>
        </w:tc>
      </w:tr>
      <w:tr w:rsidR="005B79C5" w:rsidRPr="00F36125" w14:paraId="5A64B496" w14:textId="77777777" w:rsidTr="008E228F">
        <w:tc>
          <w:tcPr>
            <w:tcW w:w="392" w:type="dxa"/>
            <w:tcMar>
              <w:top w:w="0" w:type="dxa"/>
              <w:left w:w="108" w:type="dxa"/>
              <w:bottom w:w="0" w:type="dxa"/>
              <w:right w:w="108" w:type="dxa"/>
            </w:tcMar>
          </w:tcPr>
          <w:p w14:paraId="1673049C" w14:textId="77777777" w:rsidR="005B79C5" w:rsidRPr="00F36125" w:rsidRDefault="005B79C5" w:rsidP="00B0641D">
            <w:pPr>
              <w:pStyle w:val="Standard"/>
              <w:snapToGrid w:val="0"/>
              <w:rPr>
                <w:rFonts w:ascii="Cambria" w:hAnsi="Cambria" w:cs="Times New Roman"/>
                <w:i/>
                <w:sz w:val="22"/>
                <w:szCs w:val="22"/>
              </w:rPr>
            </w:pPr>
          </w:p>
        </w:tc>
        <w:tc>
          <w:tcPr>
            <w:tcW w:w="9243" w:type="dxa"/>
            <w:gridSpan w:val="3"/>
          </w:tcPr>
          <w:p w14:paraId="02C1B55F" w14:textId="77777777" w:rsidR="005B79C5" w:rsidRDefault="005B79C5" w:rsidP="00B0641D">
            <w:pPr>
              <w:pStyle w:val="Standard"/>
              <w:snapToGrid w:val="0"/>
              <w:rPr>
                <w:rFonts w:ascii="Cambria" w:hAnsi="Cambria" w:cs="Times New Roman"/>
                <w:sz w:val="22"/>
                <w:szCs w:val="22"/>
              </w:rPr>
            </w:pPr>
            <w:r w:rsidRPr="00F36125">
              <w:rPr>
                <w:rFonts w:ascii="Cambria" w:hAnsi="Cambria" w:cs="Times New Roman"/>
                <w:sz w:val="22"/>
                <w:szCs w:val="22"/>
              </w:rPr>
              <w:t xml:space="preserve">Chair of Supervisory Board: Taichi Yoshida, </w:t>
            </w:r>
            <w:proofErr w:type="spellStart"/>
            <w:r w:rsidRPr="00F36125">
              <w:rPr>
                <w:rFonts w:ascii="Cambria" w:hAnsi="Cambria" w:cs="Times New Roman"/>
                <w:sz w:val="22"/>
                <w:szCs w:val="22"/>
              </w:rPr>
              <w:t>Zhexin</w:t>
            </w:r>
            <w:proofErr w:type="spellEnd"/>
            <w:r w:rsidRPr="00F36125">
              <w:rPr>
                <w:rFonts w:ascii="Cambria" w:hAnsi="Cambria" w:cs="Times New Roman"/>
                <w:sz w:val="22"/>
                <w:szCs w:val="22"/>
              </w:rPr>
              <w:t xml:space="preserve"> Feng</w:t>
            </w:r>
          </w:p>
          <w:p w14:paraId="55849569" w14:textId="66CAD83E" w:rsidR="00AA7CD3" w:rsidRPr="00F36125" w:rsidRDefault="00AA7CD3" w:rsidP="00B0641D">
            <w:pPr>
              <w:pStyle w:val="Standard"/>
              <w:snapToGrid w:val="0"/>
              <w:rPr>
                <w:rFonts w:ascii="Cambria" w:hAnsi="Cambria" w:cs="Times New Roman"/>
                <w:sz w:val="22"/>
                <w:szCs w:val="22"/>
              </w:rPr>
            </w:pPr>
          </w:p>
        </w:tc>
      </w:tr>
      <w:tr w:rsidR="005B79C5" w:rsidRPr="00F36125" w14:paraId="1987B6E5" w14:textId="77777777" w:rsidTr="008E228F">
        <w:tc>
          <w:tcPr>
            <w:tcW w:w="9635" w:type="dxa"/>
            <w:gridSpan w:val="4"/>
            <w:tcMar>
              <w:top w:w="0" w:type="dxa"/>
              <w:left w:w="108" w:type="dxa"/>
              <w:bottom w:w="0" w:type="dxa"/>
              <w:right w:w="108" w:type="dxa"/>
            </w:tcMar>
          </w:tcPr>
          <w:p w14:paraId="1894A4EC" w14:textId="20F848E4" w:rsidR="005B79C5" w:rsidRPr="00F36125" w:rsidRDefault="00E07B7C" w:rsidP="00B0641D">
            <w:pPr>
              <w:pStyle w:val="Standard"/>
              <w:rPr>
                <w:rFonts w:ascii="Cambria" w:hAnsi="Cambria" w:cs="Times New Roman"/>
                <w:b/>
                <w:sz w:val="22"/>
                <w:szCs w:val="22"/>
                <w:u w:val="single"/>
              </w:rPr>
            </w:pPr>
            <w:r>
              <w:rPr>
                <w:rFonts w:ascii="Cambria" w:hAnsi="Cambria" w:cs="Times New Roman"/>
                <w:b/>
                <w:sz w:val="22"/>
                <w:szCs w:val="22"/>
                <w:u w:val="single"/>
              </w:rPr>
              <w:t>Selected</w:t>
            </w:r>
            <w:r w:rsidR="005B79C5" w:rsidRPr="00F36125">
              <w:rPr>
                <w:rFonts w:ascii="Cambria" w:hAnsi="Cambria" w:cs="Times New Roman"/>
                <w:b/>
                <w:sz w:val="22"/>
                <w:szCs w:val="22"/>
                <w:u w:val="single"/>
              </w:rPr>
              <w:t xml:space="preserve"> Presentations:</w:t>
            </w:r>
          </w:p>
        </w:tc>
      </w:tr>
      <w:tr w:rsidR="005B79C5" w:rsidRPr="00F36125" w14:paraId="508416A4" w14:textId="77777777" w:rsidTr="00F36125">
        <w:tc>
          <w:tcPr>
            <w:tcW w:w="392" w:type="dxa"/>
            <w:tcMar>
              <w:top w:w="0" w:type="dxa"/>
              <w:left w:w="108" w:type="dxa"/>
              <w:bottom w:w="0" w:type="dxa"/>
              <w:right w:w="108" w:type="dxa"/>
            </w:tcMar>
          </w:tcPr>
          <w:p w14:paraId="52B82DE0" w14:textId="77777777" w:rsidR="005B79C5" w:rsidRPr="00F36125" w:rsidRDefault="005B79C5"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7EC4BF1E" w14:textId="1CCAED80" w:rsidR="005B79C5" w:rsidRPr="00F36125" w:rsidRDefault="005B79C5" w:rsidP="00B0641D">
            <w:pPr>
              <w:pStyle w:val="Standard"/>
              <w:rPr>
                <w:rStyle w:val="Hyperlink"/>
                <w:rFonts w:ascii="Cambria" w:hAnsi="Cambria"/>
              </w:rPr>
            </w:pPr>
            <w:r w:rsidRPr="00F36125">
              <w:rPr>
                <w:rFonts w:ascii="Cambria" w:hAnsi="Cambria" w:cs="Times New Roman"/>
                <w:sz w:val="22"/>
                <w:szCs w:val="22"/>
              </w:rPr>
              <w:t>2023-202</w:t>
            </w:r>
            <w:r w:rsidR="005112C6">
              <w:rPr>
                <w:rFonts w:ascii="Cambria" w:hAnsi="Cambria" w:cs="Times New Roman"/>
                <w:sz w:val="22"/>
                <w:szCs w:val="22"/>
              </w:rPr>
              <w:t>6</w:t>
            </w:r>
          </w:p>
        </w:tc>
        <w:tc>
          <w:tcPr>
            <w:tcW w:w="7684" w:type="dxa"/>
            <w:gridSpan w:val="2"/>
            <w:tcMar>
              <w:top w:w="0" w:type="dxa"/>
              <w:left w:w="108" w:type="dxa"/>
              <w:bottom w:w="0" w:type="dxa"/>
              <w:right w:w="108" w:type="dxa"/>
            </w:tcMar>
          </w:tcPr>
          <w:p w14:paraId="5CE4CC72" w14:textId="0E4A070D" w:rsidR="005B79C5" w:rsidRPr="00F36125" w:rsidRDefault="005B79C5" w:rsidP="00B0641D">
            <w:pPr>
              <w:rPr>
                <w:rFonts w:ascii="Cambria" w:hAnsi="Cambria"/>
                <w:color w:val="000000"/>
                <w:sz w:val="22"/>
                <w:szCs w:val="22"/>
              </w:rPr>
            </w:pPr>
            <w:r w:rsidRPr="00F36125">
              <w:rPr>
                <w:rFonts w:ascii="Cambria" w:hAnsi="Cambria"/>
                <w:sz w:val="22"/>
                <w:szCs w:val="22"/>
              </w:rPr>
              <w:t xml:space="preserve">UCL, Penn </w:t>
            </w:r>
            <w:r w:rsidR="00ED68A4">
              <w:rPr>
                <w:rFonts w:ascii="Cambria" w:hAnsi="Cambria"/>
                <w:sz w:val="22"/>
                <w:szCs w:val="22"/>
              </w:rPr>
              <w:t>State</w:t>
            </w:r>
            <w:r w:rsidRPr="00F36125">
              <w:rPr>
                <w:rFonts w:ascii="Cambria" w:hAnsi="Cambria"/>
                <w:sz w:val="22"/>
                <w:szCs w:val="22"/>
              </w:rPr>
              <w:t xml:space="preserve">, </w:t>
            </w:r>
            <w:r w:rsidR="005112C6" w:rsidRPr="00F36125">
              <w:rPr>
                <w:rFonts w:ascii="Cambria" w:hAnsi="Cambria"/>
                <w:sz w:val="22"/>
                <w:szCs w:val="22"/>
              </w:rPr>
              <w:t>Essex, City St George’s, Queen Mar</w:t>
            </w:r>
            <w:r w:rsidR="005112C6">
              <w:rPr>
                <w:rFonts w:ascii="Cambria" w:hAnsi="Cambria"/>
                <w:sz w:val="22"/>
                <w:szCs w:val="22"/>
              </w:rPr>
              <w:t xml:space="preserve">y, </w:t>
            </w:r>
            <w:r w:rsidR="006432F1">
              <w:rPr>
                <w:rFonts w:ascii="Cambria" w:hAnsi="Cambria"/>
                <w:sz w:val="22"/>
                <w:szCs w:val="22"/>
              </w:rPr>
              <w:t>SUFE</w:t>
            </w:r>
            <w:r w:rsidR="005112C6">
              <w:rPr>
                <w:rFonts w:ascii="Cambria" w:hAnsi="Cambria"/>
                <w:sz w:val="22"/>
                <w:szCs w:val="22"/>
              </w:rPr>
              <w:t xml:space="preserve">, </w:t>
            </w:r>
            <w:r w:rsidR="006432F1">
              <w:rPr>
                <w:rFonts w:ascii="Cambria" w:hAnsi="Cambria"/>
                <w:sz w:val="22"/>
                <w:szCs w:val="22"/>
              </w:rPr>
              <w:t>SWUFE</w:t>
            </w:r>
            <w:r w:rsidR="00E61724">
              <w:rPr>
                <w:rFonts w:ascii="Cambria" w:hAnsi="Cambria"/>
                <w:sz w:val="22"/>
                <w:szCs w:val="22"/>
              </w:rPr>
              <w:t xml:space="preserve">, RES, </w:t>
            </w:r>
            <w:r w:rsidR="00E61724" w:rsidRPr="00F36125">
              <w:rPr>
                <w:rFonts w:ascii="Cambria" w:hAnsi="Cambria"/>
                <w:sz w:val="22"/>
                <w:szCs w:val="22"/>
              </w:rPr>
              <w:t>AMES</w:t>
            </w:r>
          </w:p>
        </w:tc>
      </w:tr>
      <w:tr w:rsidR="005B79C5" w:rsidRPr="00F36125" w14:paraId="6C89AF60" w14:textId="77777777" w:rsidTr="00F36125">
        <w:tc>
          <w:tcPr>
            <w:tcW w:w="392" w:type="dxa"/>
            <w:tcMar>
              <w:top w:w="0" w:type="dxa"/>
              <w:left w:w="108" w:type="dxa"/>
              <w:bottom w:w="0" w:type="dxa"/>
              <w:right w:w="108" w:type="dxa"/>
            </w:tcMar>
          </w:tcPr>
          <w:p w14:paraId="75FA3DD7" w14:textId="77777777" w:rsidR="005B79C5" w:rsidRPr="00F36125" w:rsidRDefault="005B79C5"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1C235F70" w14:textId="43404D2E" w:rsidR="005B79C5" w:rsidRPr="00F36125" w:rsidRDefault="005B79C5" w:rsidP="00B0641D">
            <w:pPr>
              <w:pStyle w:val="Standard"/>
              <w:rPr>
                <w:rFonts w:ascii="Cambria" w:hAnsi="Cambria" w:cs="Times New Roman"/>
                <w:sz w:val="22"/>
                <w:szCs w:val="22"/>
              </w:rPr>
            </w:pPr>
            <w:r w:rsidRPr="00F36125">
              <w:rPr>
                <w:rFonts w:ascii="Cambria" w:hAnsi="Cambria" w:cs="Times New Roman"/>
                <w:sz w:val="22"/>
                <w:szCs w:val="22"/>
              </w:rPr>
              <w:t>2019-2022</w:t>
            </w:r>
          </w:p>
        </w:tc>
        <w:tc>
          <w:tcPr>
            <w:tcW w:w="7684" w:type="dxa"/>
            <w:gridSpan w:val="2"/>
            <w:tcMar>
              <w:top w:w="0" w:type="dxa"/>
              <w:left w:w="108" w:type="dxa"/>
              <w:bottom w:w="0" w:type="dxa"/>
              <w:right w:w="108" w:type="dxa"/>
            </w:tcMar>
          </w:tcPr>
          <w:p w14:paraId="141108C2" w14:textId="260639B6" w:rsidR="005B79C5" w:rsidRPr="00F36125" w:rsidRDefault="00B724EB" w:rsidP="00B0641D">
            <w:pPr>
              <w:rPr>
                <w:rFonts w:ascii="Cambria" w:hAnsi="Cambria"/>
                <w:sz w:val="22"/>
                <w:szCs w:val="22"/>
              </w:rPr>
            </w:pPr>
            <w:r w:rsidRPr="00F36125">
              <w:rPr>
                <w:rFonts w:ascii="Cambria" w:hAnsi="Cambria"/>
                <w:sz w:val="22"/>
                <w:szCs w:val="22"/>
              </w:rPr>
              <w:t>Cambridge,</w:t>
            </w:r>
            <w:r>
              <w:rPr>
                <w:rFonts w:ascii="Cambria" w:hAnsi="Cambria"/>
                <w:sz w:val="22"/>
                <w:szCs w:val="22"/>
              </w:rPr>
              <w:t xml:space="preserve"> </w:t>
            </w:r>
            <w:r w:rsidR="006432F1" w:rsidRPr="00F36125">
              <w:rPr>
                <w:rFonts w:ascii="Cambria" w:hAnsi="Cambria"/>
                <w:sz w:val="22"/>
                <w:szCs w:val="22"/>
              </w:rPr>
              <w:t>Bristol</w:t>
            </w:r>
            <w:r w:rsidR="006432F1">
              <w:rPr>
                <w:rFonts w:ascii="Cambria" w:hAnsi="Cambria"/>
                <w:sz w:val="22"/>
                <w:szCs w:val="22"/>
              </w:rPr>
              <w:t xml:space="preserve">, </w:t>
            </w:r>
            <w:r w:rsidR="006432F1" w:rsidRPr="00F36125">
              <w:rPr>
                <w:rFonts w:ascii="Cambria" w:hAnsi="Cambria"/>
                <w:sz w:val="22"/>
                <w:szCs w:val="22"/>
              </w:rPr>
              <w:t>SOLE, SED, SEHO</w:t>
            </w:r>
            <w:r w:rsidR="006432F1">
              <w:rPr>
                <w:rFonts w:ascii="Cambria" w:hAnsi="Cambria"/>
                <w:sz w:val="22"/>
                <w:szCs w:val="22"/>
              </w:rPr>
              <w:t xml:space="preserve">, </w:t>
            </w:r>
            <w:r w:rsidR="005B79C5" w:rsidRPr="00F36125">
              <w:rPr>
                <w:rFonts w:ascii="Cambria" w:hAnsi="Cambria"/>
                <w:sz w:val="22"/>
                <w:szCs w:val="22"/>
              </w:rPr>
              <w:t xml:space="preserve">IZA/SOLE Transatlantic Meeting of Labor Economists, RCEA, SWUFE, AASLE, IFS, ES World Congress, Essex </w:t>
            </w:r>
            <w:proofErr w:type="spellStart"/>
            <w:r w:rsidR="005B79C5" w:rsidRPr="00F36125">
              <w:rPr>
                <w:rFonts w:ascii="Cambria" w:hAnsi="Cambria"/>
                <w:sz w:val="22"/>
                <w:szCs w:val="22"/>
              </w:rPr>
              <w:t>SaM</w:t>
            </w:r>
            <w:proofErr w:type="spellEnd"/>
            <w:r w:rsidR="005B79C5" w:rsidRPr="00F36125">
              <w:rPr>
                <w:rFonts w:ascii="Cambria" w:hAnsi="Cambria"/>
                <w:sz w:val="22"/>
                <w:szCs w:val="22"/>
              </w:rPr>
              <w:t xml:space="preserve"> Workshop, EEA-ESEM, AMES, CMES, NAMES, ISER, RES</w:t>
            </w:r>
          </w:p>
        </w:tc>
      </w:tr>
      <w:tr w:rsidR="005B79C5" w:rsidRPr="00F36125" w14:paraId="459777C9" w14:textId="77777777" w:rsidTr="00F36125">
        <w:tc>
          <w:tcPr>
            <w:tcW w:w="392" w:type="dxa"/>
            <w:tcMar>
              <w:top w:w="0" w:type="dxa"/>
              <w:left w:w="108" w:type="dxa"/>
              <w:bottom w:w="0" w:type="dxa"/>
              <w:right w:w="108" w:type="dxa"/>
            </w:tcMar>
          </w:tcPr>
          <w:p w14:paraId="5BF4D9ED" w14:textId="77777777" w:rsidR="005B79C5" w:rsidRPr="00F36125" w:rsidRDefault="005B79C5" w:rsidP="00B0641D">
            <w:pPr>
              <w:pStyle w:val="Standard"/>
              <w:snapToGrid w:val="0"/>
              <w:rPr>
                <w:rFonts w:ascii="Cambria" w:hAnsi="Cambria" w:cs="Times New Roman"/>
                <w:b/>
                <w:sz w:val="22"/>
                <w:szCs w:val="22"/>
                <w:u w:val="single"/>
              </w:rPr>
            </w:pPr>
          </w:p>
        </w:tc>
        <w:tc>
          <w:tcPr>
            <w:tcW w:w="1559" w:type="dxa"/>
            <w:tcMar>
              <w:top w:w="0" w:type="dxa"/>
              <w:left w:w="108" w:type="dxa"/>
              <w:bottom w:w="0" w:type="dxa"/>
              <w:right w:w="108" w:type="dxa"/>
            </w:tcMar>
          </w:tcPr>
          <w:p w14:paraId="5B593D93" w14:textId="1B02CE1E" w:rsidR="005B79C5" w:rsidRPr="00F36125" w:rsidRDefault="005B79C5" w:rsidP="00B0641D">
            <w:pPr>
              <w:pStyle w:val="Standard"/>
              <w:rPr>
                <w:rFonts w:ascii="Cambria" w:hAnsi="Cambria" w:cs="Times New Roman"/>
                <w:sz w:val="22"/>
                <w:szCs w:val="22"/>
              </w:rPr>
            </w:pPr>
            <w:r w:rsidRPr="00F36125">
              <w:rPr>
                <w:rFonts w:ascii="Cambria" w:hAnsi="Cambria" w:cs="Times New Roman"/>
                <w:sz w:val="22"/>
                <w:szCs w:val="22"/>
              </w:rPr>
              <w:t>201</w:t>
            </w:r>
            <w:r w:rsidR="006A77DB">
              <w:rPr>
                <w:rFonts w:ascii="Cambria" w:hAnsi="Cambria" w:cs="Times New Roman"/>
                <w:sz w:val="22"/>
                <w:szCs w:val="22"/>
              </w:rPr>
              <w:t>3</w:t>
            </w:r>
            <w:r w:rsidRPr="00F36125">
              <w:rPr>
                <w:rFonts w:ascii="Cambria" w:hAnsi="Cambria" w:cs="Times New Roman"/>
                <w:sz w:val="22"/>
                <w:szCs w:val="22"/>
              </w:rPr>
              <w:t>-2018</w:t>
            </w:r>
          </w:p>
        </w:tc>
        <w:tc>
          <w:tcPr>
            <w:tcW w:w="7684" w:type="dxa"/>
            <w:gridSpan w:val="2"/>
            <w:tcMar>
              <w:top w:w="0" w:type="dxa"/>
              <w:left w:w="108" w:type="dxa"/>
              <w:bottom w:w="0" w:type="dxa"/>
              <w:right w:w="108" w:type="dxa"/>
            </w:tcMar>
          </w:tcPr>
          <w:p w14:paraId="099C2080" w14:textId="3F6FE965" w:rsidR="005B79C5" w:rsidRPr="00F36125" w:rsidRDefault="005B79C5" w:rsidP="00B0641D">
            <w:pPr>
              <w:pStyle w:val="Standard"/>
              <w:rPr>
                <w:rFonts w:ascii="Cambria" w:hAnsi="Cambria" w:cs="Times New Roman"/>
                <w:sz w:val="22"/>
                <w:szCs w:val="22"/>
              </w:rPr>
            </w:pPr>
            <w:r w:rsidRPr="00F36125">
              <w:rPr>
                <w:rFonts w:ascii="Cambria" w:hAnsi="Cambria" w:cs="Times New Roman"/>
                <w:sz w:val="22"/>
                <w:szCs w:val="22"/>
              </w:rPr>
              <w:t>Essex, RES, EIEF, Royal Holloway, IFS, UCL</w:t>
            </w:r>
            <w:r w:rsidR="006A77DB">
              <w:rPr>
                <w:rFonts w:ascii="Cambria" w:hAnsi="Cambria" w:cs="Times New Roman"/>
                <w:sz w:val="22"/>
                <w:szCs w:val="22"/>
              </w:rPr>
              <w:t xml:space="preserve">, </w:t>
            </w:r>
            <w:r w:rsidR="006A77DB" w:rsidRPr="00F36125">
              <w:rPr>
                <w:rFonts w:ascii="Cambria" w:hAnsi="Cambria" w:cs="Times New Roman"/>
                <w:sz w:val="22"/>
                <w:szCs w:val="22"/>
              </w:rPr>
              <w:t>Yale University, Sciences Po Paris, UCL, Peking University, Xiamen University</w:t>
            </w:r>
          </w:p>
        </w:tc>
      </w:tr>
    </w:tbl>
    <w:p w14:paraId="42B5C00A" w14:textId="57091976" w:rsidR="002A6354" w:rsidRPr="00F36125" w:rsidRDefault="002A6354" w:rsidP="00B0641D">
      <w:pPr>
        <w:pStyle w:val="Standard"/>
        <w:rPr>
          <w:rFonts w:ascii="Cambria" w:hAnsi="Cambria" w:cs="Times New Roman"/>
          <w:sz w:val="22"/>
          <w:szCs w:val="22"/>
        </w:rPr>
      </w:pPr>
    </w:p>
    <w:sectPr w:rsidR="002A6354" w:rsidRPr="00F36125" w:rsidSect="00910288">
      <w:pgSz w:w="12240" w:h="15840"/>
      <w:pgMar w:top="1296" w:right="1296" w:bottom="1296" w:left="1296"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1DA2" w14:textId="77777777" w:rsidR="005E09AC" w:rsidRDefault="005E09AC">
      <w:r>
        <w:separator/>
      </w:r>
    </w:p>
  </w:endnote>
  <w:endnote w:type="continuationSeparator" w:id="0">
    <w:p w14:paraId="36C32E07" w14:textId="77777777" w:rsidR="005E09AC" w:rsidRDefault="005E0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DejaVu Sans">
    <w:altName w:val="Verdana"/>
    <w:panose1 w:val="020B0604020202020204"/>
    <w:charset w:val="00"/>
    <w:family w:val="auto"/>
    <w:pitch w:val="variable"/>
  </w:font>
  <w:font w:name="Cambria">
    <w:panose1 w:val="02040503050406030204"/>
    <w:charset w:val="00"/>
    <w:family w:val="roman"/>
    <w:pitch w:val="variable"/>
    <w:sig w:usb0="E00006FF" w:usb1="420024FF" w:usb2="02000000" w:usb3="00000000" w:csb0="0000019F" w:csb1="00000000"/>
  </w:font>
  <w:font w:name="SimSun, 宋体">
    <w:altName w:val="SimSun"/>
    <w:panose1 w:val="020B0604020202020204"/>
    <w:charset w:val="00"/>
    <w:family w:val="auto"/>
    <w:pitch w:val="variable"/>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Noto Sans CJK SC Regular">
    <w:panose1 w:val="020B0604020202020204"/>
    <w:charset w:val="00"/>
    <w:family w:val="auto"/>
    <w:pitch w:val="variable"/>
  </w:font>
  <w:font w:name="FreeSans, 'Times New Roman'">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F8B4B" w14:textId="77777777" w:rsidR="005E09AC" w:rsidRDefault="005E09AC">
      <w:r>
        <w:rPr>
          <w:color w:val="000000"/>
        </w:rPr>
        <w:separator/>
      </w:r>
    </w:p>
  </w:footnote>
  <w:footnote w:type="continuationSeparator" w:id="0">
    <w:p w14:paraId="0209A2E2" w14:textId="77777777" w:rsidR="005E09AC" w:rsidRDefault="005E0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B7237"/>
    <w:multiLevelType w:val="hybridMultilevel"/>
    <w:tmpl w:val="F7228528"/>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5D260D1"/>
    <w:multiLevelType w:val="hybridMultilevel"/>
    <w:tmpl w:val="3E54A562"/>
    <w:lvl w:ilvl="0" w:tplc="31A4BCDC">
      <w:start w:val="1"/>
      <w:numFmt w:val="decimal"/>
      <w:lvlText w:val="%1."/>
      <w:lvlJc w:val="left"/>
      <w:pPr>
        <w:ind w:left="720" w:hanging="360"/>
      </w:pPr>
      <w:rPr>
        <w:rFonts w:hint="default"/>
        <w:b w:val="0"/>
        <w:bCs/>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173A59"/>
    <w:multiLevelType w:val="hybridMultilevel"/>
    <w:tmpl w:val="A14C52A6"/>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3" w15:restartNumberingAfterBreak="0">
    <w:nsid w:val="34450A3F"/>
    <w:multiLevelType w:val="hybridMultilevel"/>
    <w:tmpl w:val="7BFCD74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5AA05F2"/>
    <w:multiLevelType w:val="hybridMultilevel"/>
    <w:tmpl w:val="99EC58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43E3BA5"/>
    <w:multiLevelType w:val="hybridMultilevel"/>
    <w:tmpl w:val="E42AB7DA"/>
    <w:lvl w:ilvl="0" w:tplc="003C5CEA">
      <w:start w:val="1"/>
      <w:numFmt w:val="decimal"/>
      <w:lvlText w:val="%1."/>
      <w:lvlJc w:val="left"/>
      <w:pPr>
        <w:ind w:left="491" w:hanging="360"/>
      </w:pPr>
      <w:rPr>
        <w:rFonts w:hint="default"/>
        <w:color w:val="auto"/>
      </w:rPr>
    </w:lvl>
    <w:lvl w:ilvl="1" w:tplc="08090019" w:tentative="1">
      <w:start w:val="1"/>
      <w:numFmt w:val="lowerLetter"/>
      <w:lvlText w:val="%2."/>
      <w:lvlJc w:val="left"/>
      <w:pPr>
        <w:ind w:left="1211" w:hanging="360"/>
      </w:pPr>
    </w:lvl>
    <w:lvl w:ilvl="2" w:tplc="0809001B" w:tentative="1">
      <w:start w:val="1"/>
      <w:numFmt w:val="lowerRoman"/>
      <w:lvlText w:val="%3."/>
      <w:lvlJc w:val="right"/>
      <w:pPr>
        <w:ind w:left="1931" w:hanging="180"/>
      </w:pPr>
    </w:lvl>
    <w:lvl w:ilvl="3" w:tplc="0809000F" w:tentative="1">
      <w:start w:val="1"/>
      <w:numFmt w:val="decimal"/>
      <w:lvlText w:val="%4."/>
      <w:lvlJc w:val="left"/>
      <w:pPr>
        <w:ind w:left="2651" w:hanging="360"/>
      </w:pPr>
    </w:lvl>
    <w:lvl w:ilvl="4" w:tplc="08090019" w:tentative="1">
      <w:start w:val="1"/>
      <w:numFmt w:val="lowerLetter"/>
      <w:lvlText w:val="%5."/>
      <w:lvlJc w:val="left"/>
      <w:pPr>
        <w:ind w:left="3371" w:hanging="360"/>
      </w:pPr>
    </w:lvl>
    <w:lvl w:ilvl="5" w:tplc="0809001B" w:tentative="1">
      <w:start w:val="1"/>
      <w:numFmt w:val="lowerRoman"/>
      <w:lvlText w:val="%6."/>
      <w:lvlJc w:val="right"/>
      <w:pPr>
        <w:ind w:left="4091" w:hanging="180"/>
      </w:pPr>
    </w:lvl>
    <w:lvl w:ilvl="6" w:tplc="0809000F" w:tentative="1">
      <w:start w:val="1"/>
      <w:numFmt w:val="decimal"/>
      <w:lvlText w:val="%7."/>
      <w:lvlJc w:val="left"/>
      <w:pPr>
        <w:ind w:left="4811" w:hanging="360"/>
      </w:pPr>
    </w:lvl>
    <w:lvl w:ilvl="7" w:tplc="08090019" w:tentative="1">
      <w:start w:val="1"/>
      <w:numFmt w:val="lowerLetter"/>
      <w:lvlText w:val="%8."/>
      <w:lvlJc w:val="left"/>
      <w:pPr>
        <w:ind w:left="5531" w:hanging="360"/>
      </w:pPr>
    </w:lvl>
    <w:lvl w:ilvl="8" w:tplc="0809001B" w:tentative="1">
      <w:start w:val="1"/>
      <w:numFmt w:val="lowerRoman"/>
      <w:lvlText w:val="%9."/>
      <w:lvlJc w:val="right"/>
      <w:pPr>
        <w:ind w:left="6251" w:hanging="180"/>
      </w:pPr>
    </w:lvl>
  </w:abstractNum>
  <w:abstractNum w:abstractNumId="6" w15:restartNumberingAfterBreak="0">
    <w:nsid w:val="46597AE3"/>
    <w:multiLevelType w:val="hybridMultilevel"/>
    <w:tmpl w:val="523ACE3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1712968"/>
    <w:multiLevelType w:val="multilevel"/>
    <w:tmpl w:val="87F0A52C"/>
    <w:styleLink w:val="WW8Num1"/>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8" w15:restartNumberingAfterBreak="0">
    <w:nsid w:val="594E5E69"/>
    <w:multiLevelType w:val="hybridMultilevel"/>
    <w:tmpl w:val="4FF4B9C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4B13462"/>
    <w:multiLevelType w:val="hybridMultilevel"/>
    <w:tmpl w:val="B0FAE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5A57A7"/>
    <w:multiLevelType w:val="hybridMultilevel"/>
    <w:tmpl w:val="67382776"/>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966058D"/>
    <w:multiLevelType w:val="hybridMultilevel"/>
    <w:tmpl w:val="D8CCB64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F62B5E"/>
    <w:multiLevelType w:val="hybridMultilevel"/>
    <w:tmpl w:val="3EB4E9EA"/>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E71082D"/>
    <w:multiLevelType w:val="hybridMultilevel"/>
    <w:tmpl w:val="8D5C8260"/>
    <w:lvl w:ilvl="0" w:tplc="7B028420">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7920512">
    <w:abstractNumId w:val="7"/>
  </w:num>
  <w:num w:numId="2" w16cid:durableId="89208049">
    <w:abstractNumId w:val="9"/>
  </w:num>
  <w:num w:numId="3" w16cid:durableId="1962497054">
    <w:abstractNumId w:val="2"/>
  </w:num>
  <w:num w:numId="4" w16cid:durableId="323167482">
    <w:abstractNumId w:val="11"/>
  </w:num>
  <w:num w:numId="5" w16cid:durableId="1066876291">
    <w:abstractNumId w:val="3"/>
  </w:num>
  <w:num w:numId="6" w16cid:durableId="600064762">
    <w:abstractNumId w:val="8"/>
  </w:num>
  <w:num w:numId="7" w16cid:durableId="658849695">
    <w:abstractNumId w:val="6"/>
  </w:num>
  <w:num w:numId="8" w16cid:durableId="1177888556">
    <w:abstractNumId w:val="13"/>
  </w:num>
  <w:num w:numId="9" w16cid:durableId="1111168098">
    <w:abstractNumId w:val="1"/>
  </w:num>
  <w:num w:numId="10" w16cid:durableId="324746898">
    <w:abstractNumId w:val="4"/>
  </w:num>
  <w:num w:numId="11" w16cid:durableId="2080905290">
    <w:abstractNumId w:val="0"/>
  </w:num>
  <w:num w:numId="12" w16cid:durableId="245268418">
    <w:abstractNumId w:val="5"/>
  </w:num>
  <w:num w:numId="13" w16cid:durableId="736706128">
    <w:abstractNumId w:val="10"/>
  </w:num>
  <w:num w:numId="14" w16cid:durableId="18985410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354"/>
    <w:rsid w:val="000062C9"/>
    <w:rsid w:val="0000787E"/>
    <w:rsid w:val="00014DEE"/>
    <w:rsid w:val="000217E9"/>
    <w:rsid w:val="000254DE"/>
    <w:rsid w:val="00026A77"/>
    <w:rsid w:val="00027134"/>
    <w:rsid w:val="000312BD"/>
    <w:rsid w:val="0003743C"/>
    <w:rsid w:val="00040E75"/>
    <w:rsid w:val="00044199"/>
    <w:rsid w:val="00046F0F"/>
    <w:rsid w:val="00053019"/>
    <w:rsid w:val="00053E2C"/>
    <w:rsid w:val="00064E0A"/>
    <w:rsid w:val="00065A34"/>
    <w:rsid w:val="00065F1B"/>
    <w:rsid w:val="00066274"/>
    <w:rsid w:val="000663B1"/>
    <w:rsid w:val="00070328"/>
    <w:rsid w:val="000747A7"/>
    <w:rsid w:val="000766EB"/>
    <w:rsid w:val="00086A78"/>
    <w:rsid w:val="000945D9"/>
    <w:rsid w:val="00096E36"/>
    <w:rsid w:val="000A153D"/>
    <w:rsid w:val="000A158A"/>
    <w:rsid w:val="000A2887"/>
    <w:rsid w:val="000A5044"/>
    <w:rsid w:val="000A5CA2"/>
    <w:rsid w:val="000A7DF1"/>
    <w:rsid w:val="000B0623"/>
    <w:rsid w:val="000B1FDF"/>
    <w:rsid w:val="000B4243"/>
    <w:rsid w:val="000B6BA8"/>
    <w:rsid w:val="000C122D"/>
    <w:rsid w:val="000C4073"/>
    <w:rsid w:val="000C4ABA"/>
    <w:rsid w:val="000C5EB8"/>
    <w:rsid w:val="000C621C"/>
    <w:rsid w:val="000C7CE6"/>
    <w:rsid w:val="000D05FC"/>
    <w:rsid w:val="000D2020"/>
    <w:rsid w:val="000D72E3"/>
    <w:rsid w:val="000E44B7"/>
    <w:rsid w:val="000E6036"/>
    <w:rsid w:val="000F40E7"/>
    <w:rsid w:val="000F46E6"/>
    <w:rsid w:val="000F6BAB"/>
    <w:rsid w:val="001049D8"/>
    <w:rsid w:val="0010782E"/>
    <w:rsid w:val="00110152"/>
    <w:rsid w:val="00113061"/>
    <w:rsid w:val="00113ACA"/>
    <w:rsid w:val="00124341"/>
    <w:rsid w:val="001254A3"/>
    <w:rsid w:val="00125CF4"/>
    <w:rsid w:val="001308D0"/>
    <w:rsid w:val="001320C1"/>
    <w:rsid w:val="00144445"/>
    <w:rsid w:val="00150763"/>
    <w:rsid w:val="0015264C"/>
    <w:rsid w:val="00153354"/>
    <w:rsid w:val="00154364"/>
    <w:rsid w:val="0016070D"/>
    <w:rsid w:val="0016556A"/>
    <w:rsid w:val="001710E1"/>
    <w:rsid w:val="00172C31"/>
    <w:rsid w:val="0017369D"/>
    <w:rsid w:val="00174A79"/>
    <w:rsid w:val="00181404"/>
    <w:rsid w:val="001872DD"/>
    <w:rsid w:val="001873ED"/>
    <w:rsid w:val="00187A41"/>
    <w:rsid w:val="00190C75"/>
    <w:rsid w:val="001970BB"/>
    <w:rsid w:val="00197538"/>
    <w:rsid w:val="001A0FEC"/>
    <w:rsid w:val="001B1E92"/>
    <w:rsid w:val="001B2582"/>
    <w:rsid w:val="001C445F"/>
    <w:rsid w:val="001C5FD5"/>
    <w:rsid w:val="001D074C"/>
    <w:rsid w:val="001D0840"/>
    <w:rsid w:val="001D08A6"/>
    <w:rsid w:val="001D11CE"/>
    <w:rsid w:val="001E6363"/>
    <w:rsid w:val="001E6D27"/>
    <w:rsid w:val="001F37FB"/>
    <w:rsid w:val="001F52C5"/>
    <w:rsid w:val="001F6D0B"/>
    <w:rsid w:val="001F7DB7"/>
    <w:rsid w:val="00203399"/>
    <w:rsid w:val="00203772"/>
    <w:rsid w:val="00204BAC"/>
    <w:rsid w:val="00211931"/>
    <w:rsid w:val="0021534E"/>
    <w:rsid w:val="002177BB"/>
    <w:rsid w:val="00222317"/>
    <w:rsid w:val="0022319E"/>
    <w:rsid w:val="00227DB6"/>
    <w:rsid w:val="00231FC6"/>
    <w:rsid w:val="00243550"/>
    <w:rsid w:val="002458C9"/>
    <w:rsid w:val="002474A6"/>
    <w:rsid w:val="00254283"/>
    <w:rsid w:val="00263A0E"/>
    <w:rsid w:val="00273DA9"/>
    <w:rsid w:val="00274AEC"/>
    <w:rsid w:val="00275FE2"/>
    <w:rsid w:val="00283929"/>
    <w:rsid w:val="002864EF"/>
    <w:rsid w:val="002902EF"/>
    <w:rsid w:val="00293BED"/>
    <w:rsid w:val="00294788"/>
    <w:rsid w:val="00294C6B"/>
    <w:rsid w:val="002A142E"/>
    <w:rsid w:val="002A6354"/>
    <w:rsid w:val="002B14B3"/>
    <w:rsid w:val="002B174F"/>
    <w:rsid w:val="002B2765"/>
    <w:rsid w:val="002C1483"/>
    <w:rsid w:val="002C527C"/>
    <w:rsid w:val="002D3C3A"/>
    <w:rsid w:val="002D62D8"/>
    <w:rsid w:val="002F7E4D"/>
    <w:rsid w:val="00302995"/>
    <w:rsid w:val="00305862"/>
    <w:rsid w:val="003058D7"/>
    <w:rsid w:val="00311AC8"/>
    <w:rsid w:val="003135F2"/>
    <w:rsid w:val="003136A7"/>
    <w:rsid w:val="0031788B"/>
    <w:rsid w:val="0032045C"/>
    <w:rsid w:val="00324532"/>
    <w:rsid w:val="00331A08"/>
    <w:rsid w:val="003359C7"/>
    <w:rsid w:val="003412A1"/>
    <w:rsid w:val="003521BE"/>
    <w:rsid w:val="00357030"/>
    <w:rsid w:val="00362536"/>
    <w:rsid w:val="00366558"/>
    <w:rsid w:val="00373483"/>
    <w:rsid w:val="003744DA"/>
    <w:rsid w:val="00375739"/>
    <w:rsid w:val="003771B0"/>
    <w:rsid w:val="00387968"/>
    <w:rsid w:val="00391CA0"/>
    <w:rsid w:val="003933B0"/>
    <w:rsid w:val="00393C9C"/>
    <w:rsid w:val="00393FDE"/>
    <w:rsid w:val="0039413A"/>
    <w:rsid w:val="003A2034"/>
    <w:rsid w:val="003A345B"/>
    <w:rsid w:val="003B2624"/>
    <w:rsid w:val="003B3092"/>
    <w:rsid w:val="003C262E"/>
    <w:rsid w:val="003C271F"/>
    <w:rsid w:val="003C4A64"/>
    <w:rsid w:val="003D3896"/>
    <w:rsid w:val="003E093F"/>
    <w:rsid w:val="003E0B61"/>
    <w:rsid w:val="003E358F"/>
    <w:rsid w:val="003F3390"/>
    <w:rsid w:val="003F55EB"/>
    <w:rsid w:val="003F7A7D"/>
    <w:rsid w:val="0040149C"/>
    <w:rsid w:val="004168A2"/>
    <w:rsid w:val="004175F1"/>
    <w:rsid w:val="004210D5"/>
    <w:rsid w:val="00421CBA"/>
    <w:rsid w:val="00422058"/>
    <w:rsid w:val="00422E46"/>
    <w:rsid w:val="00424AC5"/>
    <w:rsid w:val="004277A4"/>
    <w:rsid w:val="00427C6F"/>
    <w:rsid w:val="00432112"/>
    <w:rsid w:val="004353B5"/>
    <w:rsid w:val="00435547"/>
    <w:rsid w:val="0044794A"/>
    <w:rsid w:val="004502DB"/>
    <w:rsid w:val="00450C7A"/>
    <w:rsid w:val="00456215"/>
    <w:rsid w:val="00460191"/>
    <w:rsid w:val="00461838"/>
    <w:rsid w:val="0046273C"/>
    <w:rsid w:val="00464DDD"/>
    <w:rsid w:val="00470A9C"/>
    <w:rsid w:val="00472F39"/>
    <w:rsid w:val="00473332"/>
    <w:rsid w:val="0047472E"/>
    <w:rsid w:val="004758D3"/>
    <w:rsid w:val="00480A4F"/>
    <w:rsid w:val="004820D4"/>
    <w:rsid w:val="00483BE2"/>
    <w:rsid w:val="00484E55"/>
    <w:rsid w:val="00491124"/>
    <w:rsid w:val="0049568E"/>
    <w:rsid w:val="004A1312"/>
    <w:rsid w:val="004A176F"/>
    <w:rsid w:val="004A1785"/>
    <w:rsid w:val="004A1EF7"/>
    <w:rsid w:val="004B082A"/>
    <w:rsid w:val="004B75AB"/>
    <w:rsid w:val="004C1A2F"/>
    <w:rsid w:val="004C7FF3"/>
    <w:rsid w:val="004D56F5"/>
    <w:rsid w:val="004E0A1D"/>
    <w:rsid w:val="004E1F71"/>
    <w:rsid w:val="004F2FA0"/>
    <w:rsid w:val="00504AC9"/>
    <w:rsid w:val="00504EB5"/>
    <w:rsid w:val="005112C6"/>
    <w:rsid w:val="005133CD"/>
    <w:rsid w:val="00516D41"/>
    <w:rsid w:val="0052122A"/>
    <w:rsid w:val="005221B3"/>
    <w:rsid w:val="00544BAC"/>
    <w:rsid w:val="00552408"/>
    <w:rsid w:val="0055253C"/>
    <w:rsid w:val="0055688B"/>
    <w:rsid w:val="00567916"/>
    <w:rsid w:val="0057357A"/>
    <w:rsid w:val="005738B8"/>
    <w:rsid w:val="00576766"/>
    <w:rsid w:val="00581763"/>
    <w:rsid w:val="00582522"/>
    <w:rsid w:val="0058394E"/>
    <w:rsid w:val="00585E9C"/>
    <w:rsid w:val="0059464D"/>
    <w:rsid w:val="005A04E7"/>
    <w:rsid w:val="005B0A55"/>
    <w:rsid w:val="005B28EE"/>
    <w:rsid w:val="005B5EC8"/>
    <w:rsid w:val="005B79C5"/>
    <w:rsid w:val="005C0C0E"/>
    <w:rsid w:val="005C2B6D"/>
    <w:rsid w:val="005C3807"/>
    <w:rsid w:val="005C43BB"/>
    <w:rsid w:val="005C7F97"/>
    <w:rsid w:val="005D1320"/>
    <w:rsid w:val="005D33E4"/>
    <w:rsid w:val="005D4D0B"/>
    <w:rsid w:val="005D55FC"/>
    <w:rsid w:val="005D6A63"/>
    <w:rsid w:val="005D6F08"/>
    <w:rsid w:val="005D7D54"/>
    <w:rsid w:val="005E09AC"/>
    <w:rsid w:val="005F6BCA"/>
    <w:rsid w:val="00600CB2"/>
    <w:rsid w:val="00605185"/>
    <w:rsid w:val="00605F26"/>
    <w:rsid w:val="006138B1"/>
    <w:rsid w:val="00620A22"/>
    <w:rsid w:val="00622B35"/>
    <w:rsid w:val="00634B2A"/>
    <w:rsid w:val="00635922"/>
    <w:rsid w:val="006418E9"/>
    <w:rsid w:val="006432F1"/>
    <w:rsid w:val="0064683F"/>
    <w:rsid w:val="00647C41"/>
    <w:rsid w:val="006500F0"/>
    <w:rsid w:val="00650E9F"/>
    <w:rsid w:val="00654D6A"/>
    <w:rsid w:val="00654E9A"/>
    <w:rsid w:val="00656C45"/>
    <w:rsid w:val="006604EC"/>
    <w:rsid w:val="00661637"/>
    <w:rsid w:val="006639B3"/>
    <w:rsid w:val="0068229D"/>
    <w:rsid w:val="00683191"/>
    <w:rsid w:val="00685C7F"/>
    <w:rsid w:val="006862DB"/>
    <w:rsid w:val="0069167D"/>
    <w:rsid w:val="0069248E"/>
    <w:rsid w:val="00695741"/>
    <w:rsid w:val="006964A2"/>
    <w:rsid w:val="006A054E"/>
    <w:rsid w:val="006A0AF0"/>
    <w:rsid w:val="006A77DB"/>
    <w:rsid w:val="006A78D0"/>
    <w:rsid w:val="006B4355"/>
    <w:rsid w:val="006B6867"/>
    <w:rsid w:val="006B6DAB"/>
    <w:rsid w:val="006C0C11"/>
    <w:rsid w:val="006C1A87"/>
    <w:rsid w:val="006C59B0"/>
    <w:rsid w:val="006C5F3E"/>
    <w:rsid w:val="006C6E29"/>
    <w:rsid w:val="006D1CE5"/>
    <w:rsid w:val="006D320E"/>
    <w:rsid w:val="006E0658"/>
    <w:rsid w:val="006E27A8"/>
    <w:rsid w:val="006E361D"/>
    <w:rsid w:val="006E794D"/>
    <w:rsid w:val="006F2F3C"/>
    <w:rsid w:val="006F40F0"/>
    <w:rsid w:val="006F5340"/>
    <w:rsid w:val="00700652"/>
    <w:rsid w:val="00700C73"/>
    <w:rsid w:val="00703D4A"/>
    <w:rsid w:val="0070527E"/>
    <w:rsid w:val="007119B8"/>
    <w:rsid w:val="00717865"/>
    <w:rsid w:val="00717ED4"/>
    <w:rsid w:val="00720790"/>
    <w:rsid w:val="0072618E"/>
    <w:rsid w:val="007329A9"/>
    <w:rsid w:val="0073457D"/>
    <w:rsid w:val="007364AA"/>
    <w:rsid w:val="00737DD8"/>
    <w:rsid w:val="007401D3"/>
    <w:rsid w:val="007415D7"/>
    <w:rsid w:val="00741658"/>
    <w:rsid w:val="00742781"/>
    <w:rsid w:val="00743479"/>
    <w:rsid w:val="007443A6"/>
    <w:rsid w:val="00746F1C"/>
    <w:rsid w:val="007500A5"/>
    <w:rsid w:val="00755DE5"/>
    <w:rsid w:val="00763D60"/>
    <w:rsid w:val="00765DF3"/>
    <w:rsid w:val="00773F9A"/>
    <w:rsid w:val="00777D29"/>
    <w:rsid w:val="007869BD"/>
    <w:rsid w:val="007A20E9"/>
    <w:rsid w:val="007A3DF9"/>
    <w:rsid w:val="007A44BB"/>
    <w:rsid w:val="007A60A8"/>
    <w:rsid w:val="007B3B69"/>
    <w:rsid w:val="007B3DD1"/>
    <w:rsid w:val="007C4856"/>
    <w:rsid w:val="007C5C28"/>
    <w:rsid w:val="007D7074"/>
    <w:rsid w:val="007E24DE"/>
    <w:rsid w:val="007E5A8C"/>
    <w:rsid w:val="007F7A40"/>
    <w:rsid w:val="007F7AB9"/>
    <w:rsid w:val="00804A2B"/>
    <w:rsid w:val="00805977"/>
    <w:rsid w:val="00810571"/>
    <w:rsid w:val="0081073F"/>
    <w:rsid w:val="00811939"/>
    <w:rsid w:val="008137C4"/>
    <w:rsid w:val="0083133E"/>
    <w:rsid w:val="00834449"/>
    <w:rsid w:val="00835962"/>
    <w:rsid w:val="0083619A"/>
    <w:rsid w:val="00840CC1"/>
    <w:rsid w:val="00844952"/>
    <w:rsid w:val="008561BD"/>
    <w:rsid w:val="00864F36"/>
    <w:rsid w:val="00865F8E"/>
    <w:rsid w:val="00866C06"/>
    <w:rsid w:val="00873C55"/>
    <w:rsid w:val="0087459C"/>
    <w:rsid w:val="008810C1"/>
    <w:rsid w:val="008811F2"/>
    <w:rsid w:val="00891262"/>
    <w:rsid w:val="008923E2"/>
    <w:rsid w:val="00896503"/>
    <w:rsid w:val="00896FF3"/>
    <w:rsid w:val="008A0CD7"/>
    <w:rsid w:val="008A281B"/>
    <w:rsid w:val="008A40DE"/>
    <w:rsid w:val="008A44EB"/>
    <w:rsid w:val="008B067A"/>
    <w:rsid w:val="008B0A41"/>
    <w:rsid w:val="008B1AFE"/>
    <w:rsid w:val="008C19FB"/>
    <w:rsid w:val="008C56CD"/>
    <w:rsid w:val="008C63EA"/>
    <w:rsid w:val="008D268F"/>
    <w:rsid w:val="008D50B3"/>
    <w:rsid w:val="008D609E"/>
    <w:rsid w:val="008E228F"/>
    <w:rsid w:val="008E78A1"/>
    <w:rsid w:val="008F1795"/>
    <w:rsid w:val="008F2F59"/>
    <w:rsid w:val="008F5951"/>
    <w:rsid w:val="009001B6"/>
    <w:rsid w:val="009079FC"/>
    <w:rsid w:val="00910288"/>
    <w:rsid w:val="0091149F"/>
    <w:rsid w:val="009114CD"/>
    <w:rsid w:val="009133DC"/>
    <w:rsid w:val="00914787"/>
    <w:rsid w:val="00915EC5"/>
    <w:rsid w:val="00920DCD"/>
    <w:rsid w:val="009312EC"/>
    <w:rsid w:val="00937CFB"/>
    <w:rsid w:val="009400EF"/>
    <w:rsid w:val="009410D4"/>
    <w:rsid w:val="009464D3"/>
    <w:rsid w:val="009519EE"/>
    <w:rsid w:val="00955900"/>
    <w:rsid w:val="00956BF6"/>
    <w:rsid w:val="00956D90"/>
    <w:rsid w:val="00957377"/>
    <w:rsid w:val="009678CB"/>
    <w:rsid w:val="00970C8E"/>
    <w:rsid w:val="00974453"/>
    <w:rsid w:val="0097625C"/>
    <w:rsid w:val="0098285A"/>
    <w:rsid w:val="00983038"/>
    <w:rsid w:val="00983E02"/>
    <w:rsid w:val="009916DB"/>
    <w:rsid w:val="009930C2"/>
    <w:rsid w:val="009A797E"/>
    <w:rsid w:val="009B046F"/>
    <w:rsid w:val="009C1B7D"/>
    <w:rsid w:val="009C25C0"/>
    <w:rsid w:val="009C27DD"/>
    <w:rsid w:val="009C33E6"/>
    <w:rsid w:val="009C4867"/>
    <w:rsid w:val="009D5C57"/>
    <w:rsid w:val="009E5844"/>
    <w:rsid w:val="009E5C7E"/>
    <w:rsid w:val="009E7338"/>
    <w:rsid w:val="009F4B71"/>
    <w:rsid w:val="009F786B"/>
    <w:rsid w:val="00A003BE"/>
    <w:rsid w:val="00A01313"/>
    <w:rsid w:val="00A04055"/>
    <w:rsid w:val="00A05B17"/>
    <w:rsid w:val="00A14A1E"/>
    <w:rsid w:val="00A16B54"/>
    <w:rsid w:val="00A21FE4"/>
    <w:rsid w:val="00A230F6"/>
    <w:rsid w:val="00A24D14"/>
    <w:rsid w:val="00A340B3"/>
    <w:rsid w:val="00A364D8"/>
    <w:rsid w:val="00A37319"/>
    <w:rsid w:val="00A40F9A"/>
    <w:rsid w:val="00A632B6"/>
    <w:rsid w:val="00A63A4C"/>
    <w:rsid w:val="00A66882"/>
    <w:rsid w:val="00A80020"/>
    <w:rsid w:val="00A87F1B"/>
    <w:rsid w:val="00A921F4"/>
    <w:rsid w:val="00A93CEE"/>
    <w:rsid w:val="00AA2598"/>
    <w:rsid w:val="00AA739E"/>
    <w:rsid w:val="00AA7CD3"/>
    <w:rsid w:val="00AB0EB9"/>
    <w:rsid w:val="00AB180F"/>
    <w:rsid w:val="00AB6219"/>
    <w:rsid w:val="00AC2B55"/>
    <w:rsid w:val="00AC5338"/>
    <w:rsid w:val="00AC67BE"/>
    <w:rsid w:val="00AD0849"/>
    <w:rsid w:val="00AD2CC8"/>
    <w:rsid w:val="00AD596C"/>
    <w:rsid w:val="00AE1E69"/>
    <w:rsid w:val="00AE3580"/>
    <w:rsid w:val="00AE473E"/>
    <w:rsid w:val="00AE549C"/>
    <w:rsid w:val="00AF3DD0"/>
    <w:rsid w:val="00B05B8D"/>
    <w:rsid w:val="00B0641D"/>
    <w:rsid w:val="00B13BCC"/>
    <w:rsid w:val="00B14EA9"/>
    <w:rsid w:val="00B22444"/>
    <w:rsid w:val="00B27595"/>
    <w:rsid w:val="00B33D6C"/>
    <w:rsid w:val="00B42250"/>
    <w:rsid w:val="00B42C7D"/>
    <w:rsid w:val="00B42FB6"/>
    <w:rsid w:val="00B46CDF"/>
    <w:rsid w:val="00B55261"/>
    <w:rsid w:val="00B57E70"/>
    <w:rsid w:val="00B66265"/>
    <w:rsid w:val="00B67C3A"/>
    <w:rsid w:val="00B7230B"/>
    <w:rsid w:val="00B724EB"/>
    <w:rsid w:val="00B748FF"/>
    <w:rsid w:val="00B769AF"/>
    <w:rsid w:val="00B76DB3"/>
    <w:rsid w:val="00B81A74"/>
    <w:rsid w:val="00B82685"/>
    <w:rsid w:val="00B84C28"/>
    <w:rsid w:val="00B86DB6"/>
    <w:rsid w:val="00B9213F"/>
    <w:rsid w:val="00BA1AF4"/>
    <w:rsid w:val="00BA1FEC"/>
    <w:rsid w:val="00BA21E3"/>
    <w:rsid w:val="00BA3F19"/>
    <w:rsid w:val="00BA5807"/>
    <w:rsid w:val="00BB57C5"/>
    <w:rsid w:val="00BC2C5F"/>
    <w:rsid w:val="00BC2F58"/>
    <w:rsid w:val="00BC6FDF"/>
    <w:rsid w:val="00BD056E"/>
    <w:rsid w:val="00BD4C31"/>
    <w:rsid w:val="00BD777C"/>
    <w:rsid w:val="00BE0576"/>
    <w:rsid w:val="00BE637F"/>
    <w:rsid w:val="00C01FF5"/>
    <w:rsid w:val="00C0735B"/>
    <w:rsid w:val="00C13F08"/>
    <w:rsid w:val="00C143C6"/>
    <w:rsid w:val="00C202FE"/>
    <w:rsid w:val="00C21B9D"/>
    <w:rsid w:val="00C23187"/>
    <w:rsid w:val="00C247D5"/>
    <w:rsid w:val="00C36384"/>
    <w:rsid w:val="00C41889"/>
    <w:rsid w:val="00C41A81"/>
    <w:rsid w:val="00C44695"/>
    <w:rsid w:val="00C50143"/>
    <w:rsid w:val="00C53C10"/>
    <w:rsid w:val="00C540E3"/>
    <w:rsid w:val="00C65006"/>
    <w:rsid w:val="00C70CE7"/>
    <w:rsid w:val="00C75976"/>
    <w:rsid w:val="00C776B6"/>
    <w:rsid w:val="00C8286D"/>
    <w:rsid w:val="00C848FD"/>
    <w:rsid w:val="00C908BE"/>
    <w:rsid w:val="00C90CEC"/>
    <w:rsid w:val="00C93E82"/>
    <w:rsid w:val="00CA23BA"/>
    <w:rsid w:val="00CA3538"/>
    <w:rsid w:val="00CA50B5"/>
    <w:rsid w:val="00CB4E6D"/>
    <w:rsid w:val="00CB5654"/>
    <w:rsid w:val="00CC0700"/>
    <w:rsid w:val="00CC1778"/>
    <w:rsid w:val="00CC33B4"/>
    <w:rsid w:val="00CC5567"/>
    <w:rsid w:val="00CD1B15"/>
    <w:rsid w:val="00CD2047"/>
    <w:rsid w:val="00CE09E3"/>
    <w:rsid w:val="00CF3583"/>
    <w:rsid w:val="00CF35EE"/>
    <w:rsid w:val="00CF3828"/>
    <w:rsid w:val="00CF3D09"/>
    <w:rsid w:val="00D02236"/>
    <w:rsid w:val="00D026BE"/>
    <w:rsid w:val="00D0689A"/>
    <w:rsid w:val="00D10033"/>
    <w:rsid w:val="00D11846"/>
    <w:rsid w:val="00D137AA"/>
    <w:rsid w:val="00D17525"/>
    <w:rsid w:val="00D25AC5"/>
    <w:rsid w:val="00D33847"/>
    <w:rsid w:val="00D338A3"/>
    <w:rsid w:val="00D35810"/>
    <w:rsid w:val="00D50AE6"/>
    <w:rsid w:val="00D51FE2"/>
    <w:rsid w:val="00D52CB8"/>
    <w:rsid w:val="00D56271"/>
    <w:rsid w:val="00D5711C"/>
    <w:rsid w:val="00D614D2"/>
    <w:rsid w:val="00D61E21"/>
    <w:rsid w:val="00D628AB"/>
    <w:rsid w:val="00D6614F"/>
    <w:rsid w:val="00D66C97"/>
    <w:rsid w:val="00D67311"/>
    <w:rsid w:val="00D6795C"/>
    <w:rsid w:val="00D77A68"/>
    <w:rsid w:val="00D81E48"/>
    <w:rsid w:val="00D87B20"/>
    <w:rsid w:val="00D87C93"/>
    <w:rsid w:val="00D90D3E"/>
    <w:rsid w:val="00D92026"/>
    <w:rsid w:val="00D92503"/>
    <w:rsid w:val="00D93472"/>
    <w:rsid w:val="00D93E48"/>
    <w:rsid w:val="00D94901"/>
    <w:rsid w:val="00D94F75"/>
    <w:rsid w:val="00DA0866"/>
    <w:rsid w:val="00DA27F5"/>
    <w:rsid w:val="00DA4174"/>
    <w:rsid w:val="00DA4499"/>
    <w:rsid w:val="00DA5D21"/>
    <w:rsid w:val="00DA6C21"/>
    <w:rsid w:val="00DB7F20"/>
    <w:rsid w:val="00DC1D4D"/>
    <w:rsid w:val="00DC1FA3"/>
    <w:rsid w:val="00DC55E7"/>
    <w:rsid w:val="00DC60B2"/>
    <w:rsid w:val="00DD578B"/>
    <w:rsid w:val="00DE2F82"/>
    <w:rsid w:val="00DE5483"/>
    <w:rsid w:val="00DF2E1E"/>
    <w:rsid w:val="00DF2FDD"/>
    <w:rsid w:val="00E010E4"/>
    <w:rsid w:val="00E04269"/>
    <w:rsid w:val="00E04D93"/>
    <w:rsid w:val="00E072DE"/>
    <w:rsid w:val="00E07B7C"/>
    <w:rsid w:val="00E168C3"/>
    <w:rsid w:val="00E22145"/>
    <w:rsid w:val="00E22F9D"/>
    <w:rsid w:val="00E2598F"/>
    <w:rsid w:val="00E331E5"/>
    <w:rsid w:val="00E34C11"/>
    <w:rsid w:val="00E42453"/>
    <w:rsid w:val="00E44C1F"/>
    <w:rsid w:val="00E50A02"/>
    <w:rsid w:val="00E540CD"/>
    <w:rsid w:val="00E57786"/>
    <w:rsid w:val="00E57BBA"/>
    <w:rsid w:val="00E6163D"/>
    <w:rsid w:val="00E61724"/>
    <w:rsid w:val="00E65D37"/>
    <w:rsid w:val="00E71458"/>
    <w:rsid w:val="00E72D1C"/>
    <w:rsid w:val="00E83E53"/>
    <w:rsid w:val="00E94B73"/>
    <w:rsid w:val="00E97C5A"/>
    <w:rsid w:val="00EA0FCA"/>
    <w:rsid w:val="00EC24E7"/>
    <w:rsid w:val="00EC71DA"/>
    <w:rsid w:val="00ED03A5"/>
    <w:rsid w:val="00ED2877"/>
    <w:rsid w:val="00ED68A4"/>
    <w:rsid w:val="00EE2150"/>
    <w:rsid w:val="00EE27E5"/>
    <w:rsid w:val="00EE5027"/>
    <w:rsid w:val="00EE543E"/>
    <w:rsid w:val="00EF10FB"/>
    <w:rsid w:val="00EF2043"/>
    <w:rsid w:val="00EF2A17"/>
    <w:rsid w:val="00F04D9D"/>
    <w:rsid w:val="00F054B4"/>
    <w:rsid w:val="00F05F31"/>
    <w:rsid w:val="00F0720F"/>
    <w:rsid w:val="00F116A4"/>
    <w:rsid w:val="00F14C1F"/>
    <w:rsid w:val="00F1682D"/>
    <w:rsid w:val="00F23C4A"/>
    <w:rsid w:val="00F33D9F"/>
    <w:rsid w:val="00F35C9B"/>
    <w:rsid w:val="00F36125"/>
    <w:rsid w:val="00F3707C"/>
    <w:rsid w:val="00F42A8D"/>
    <w:rsid w:val="00F433B8"/>
    <w:rsid w:val="00F46A22"/>
    <w:rsid w:val="00F46E12"/>
    <w:rsid w:val="00F47051"/>
    <w:rsid w:val="00F54185"/>
    <w:rsid w:val="00F564AD"/>
    <w:rsid w:val="00F56C17"/>
    <w:rsid w:val="00F74C9B"/>
    <w:rsid w:val="00F75A21"/>
    <w:rsid w:val="00F83156"/>
    <w:rsid w:val="00F833BC"/>
    <w:rsid w:val="00F920F6"/>
    <w:rsid w:val="00F93A81"/>
    <w:rsid w:val="00FA1EB8"/>
    <w:rsid w:val="00FA38C2"/>
    <w:rsid w:val="00FA5F38"/>
    <w:rsid w:val="00FA74AD"/>
    <w:rsid w:val="00FB2680"/>
    <w:rsid w:val="00FB2A59"/>
    <w:rsid w:val="00FB4E50"/>
    <w:rsid w:val="00FC23DE"/>
    <w:rsid w:val="00FC2A07"/>
    <w:rsid w:val="00FC5991"/>
    <w:rsid w:val="00FC6065"/>
    <w:rsid w:val="00FD101D"/>
    <w:rsid w:val="00FD212D"/>
    <w:rsid w:val="00FD324A"/>
    <w:rsid w:val="00FD3295"/>
    <w:rsid w:val="00FD5940"/>
    <w:rsid w:val="00FE3063"/>
    <w:rsid w:val="00FE51D5"/>
    <w:rsid w:val="00FF0139"/>
    <w:rsid w:val="00FF15C4"/>
    <w:rsid w:val="00FF584D"/>
    <w:rsid w:val="00FF66D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5BF22"/>
  <w15:docId w15:val="{A6704876-24B1-574A-A35A-2C44FE113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DejaVu 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865"/>
    <w:pPr>
      <w:widowControl/>
      <w:suppressAutoHyphens w:val="0"/>
      <w:autoSpaceDN/>
      <w:textAlignment w:val="auto"/>
    </w:pPr>
    <w:rPr>
      <w:rFonts w:ascii="Times New Roman" w:eastAsia="Times New Roman" w:hAnsi="Times New Roman" w:cs="Times New Roman"/>
      <w:kern w:val="0"/>
      <w:lang w:val="en-GB" w:bidi="ar-SA"/>
    </w:rPr>
  </w:style>
  <w:style w:type="paragraph" w:styleId="Heading1">
    <w:name w:val="heading 1"/>
    <w:basedOn w:val="Standard"/>
    <w:next w:val="Standard"/>
    <w:uiPriority w:val="9"/>
    <w:qFormat/>
    <w:pPr>
      <w:keepNext/>
      <w:spacing w:before="240" w:after="60"/>
      <w:outlineLvl w:val="0"/>
    </w:pPr>
    <w:rPr>
      <w:rFonts w:ascii="Cambria" w:hAnsi="Cambria" w:cs="Cambria"/>
      <w:b/>
      <w:bCs/>
      <w:sz w:val="32"/>
      <w:szCs w:val="32"/>
    </w:rPr>
  </w:style>
  <w:style w:type="paragraph" w:styleId="Heading2">
    <w:name w:val="heading 2"/>
    <w:basedOn w:val="Standard"/>
    <w:next w:val="Standard"/>
    <w:uiPriority w:val="9"/>
    <w:semiHidden/>
    <w:unhideWhenUsed/>
    <w:qFormat/>
    <w:pPr>
      <w:keepNext/>
      <w:spacing w:before="240" w:after="60"/>
      <w:outlineLvl w:val="1"/>
    </w:pPr>
    <w:rPr>
      <w:rFonts w:ascii="Cambria" w:hAnsi="Cambria" w:cs="Cambria"/>
      <w:b/>
      <w:bCs/>
      <w:i/>
      <w:iCs/>
      <w:sz w:val="28"/>
      <w:szCs w:val="28"/>
    </w:rPr>
  </w:style>
  <w:style w:type="paragraph" w:styleId="Heading3">
    <w:name w:val="heading 3"/>
    <w:basedOn w:val="Standard"/>
    <w:next w:val="Standard"/>
    <w:uiPriority w:val="9"/>
    <w:semiHidden/>
    <w:unhideWhenUsed/>
    <w:qFormat/>
    <w:pPr>
      <w:keepNext/>
      <w:spacing w:before="240" w:after="60"/>
      <w:outlineLvl w:val="2"/>
    </w:pPr>
    <w:rPr>
      <w:rFonts w:ascii="Cambria" w:hAnsi="Cambria" w:cs="Cambria"/>
      <w:b/>
      <w:bCs/>
      <w:sz w:val="26"/>
      <w:szCs w:val="26"/>
    </w:rPr>
  </w:style>
  <w:style w:type="paragraph" w:styleId="Heading4">
    <w:name w:val="heading 4"/>
    <w:basedOn w:val="Standard"/>
    <w:next w:val="Standard"/>
    <w:uiPriority w:val="9"/>
    <w:semiHidden/>
    <w:unhideWhenUsed/>
    <w:qFormat/>
    <w:pPr>
      <w:keepNext/>
      <w:spacing w:before="240" w:after="60"/>
      <w:outlineLvl w:val="3"/>
    </w:pPr>
    <w:rPr>
      <w:b/>
      <w:bCs/>
      <w:sz w:val="28"/>
      <w:szCs w:val="28"/>
    </w:rPr>
  </w:style>
  <w:style w:type="paragraph" w:styleId="Heading5">
    <w:name w:val="heading 5"/>
    <w:basedOn w:val="Standard"/>
    <w:next w:val="Standard"/>
    <w:uiPriority w:val="9"/>
    <w:semiHidden/>
    <w:unhideWhenUsed/>
    <w:qFormat/>
    <w:pPr>
      <w:spacing w:before="240" w:after="60"/>
      <w:outlineLvl w:val="4"/>
    </w:pPr>
    <w:rPr>
      <w:b/>
      <w:bCs/>
      <w:i/>
      <w:iCs/>
      <w:sz w:val="26"/>
      <w:szCs w:val="26"/>
    </w:rPr>
  </w:style>
  <w:style w:type="paragraph" w:styleId="Heading6">
    <w:name w:val="heading 6"/>
    <w:basedOn w:val="Standard"/>
    <w:next w:val="Standard"/>
    <w:uiPriority w:val="9"/>
    <w:semiHidden/>
    <w:unhideWhenUsed/>
    <w:qFormat/>
    <w:pPr>
      <w:spacing w:before="240" w:after="60"/>
      <w:outlineLvl w:val="5"/>
    </w:pPr>
    <w:rPr>
      <w:b/>
      <w:bCs/>
      <w:sz w:val="22"/>
      <w:szCs w:val="22"/>
    </w:rPr>
  </w:style>
  <w:style w:type="paragraph" w:styleId="Heading7">
    <w:name w:val="heading 7"/>
    <w:basedOn w:val="Standard"/>
    <w:next w:val="Standard"/>
    <w:pPr>
      <w:spacing w:before="240" w:after="60"/>
      <w:outlineLvl w:val="6"/>
    </w:pPr>
  </w:style>
  <w:style w:type="paragraph" w:styleId="Heading8">
    <w:name w:val="heading 8"/>
    <w:basedOn w:val="Standard"/>
    <w:next w:val="Standard"/>
    <w:pPr>
      <w:spacing w:before="240" w:after="60"/>
      <w:outlineLvl w:val="7"/>
    </w:pPr>
    <w:rPr>
      <w:i/>
      <w:iCs/>
    </w:rPr>
  </w:style>
  <w:style w:type="paragraph" w:styleId="Heading9">
    <w:name w:val="heading 9"/>
    <w:basedOn w:val="Standard"/>
    <w:next w:val="Standard"/>
    <w:pPr>
      <w:spacing w:before="240" w:after="60"/>
      <w:outlineLvl w:val="8"/>
    </w:pPr>
    <w:rPr>
      <w:rFonts w:ascii="Cambria" w:hAnsi="Cambria" w:cs="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rPr>
      <w:rFonts w:ascii="Calibri" w:eastAsia="SimSun, 宋体" w:hAnsi="Calibri" w:cs="Calibri"/>
      <w:lang w:bidi="en-US"/>
    </w:rPr>
  </w:style>
  <w:style w:type="paragraph" w:customStyle="1" w:styleId="Heading">
    <w:name w:val="Heading"/>
    <w:basedOn w:val="Standard"/>
    <w:next w:val="Textbody"/>
    <w:pPr>
      <w:keepNext/>
      <w:spacing w:before="240" w:after="120"/>
    </w:pPr>
    <w:rPr>
      <w:rFonts w:ascii="Liberation Sans" w:eastAsia="Noto Sans CJK SC Regular" w:hAnsi="Liberation Sans" w:cs="FreeSans, 'Times New Roman'"/>
      <w:sz w:val="28"/>
      <w:szCs w:val="28"/>
    </w:rPr>
  </w:style>
  <w:style w:type="paragraph" w:customStyle="1" w:styleId="Textbody">
    <w:name w:val="Text body"/>
    <w:basedOn w:val="Standard"/>
    <w:pPr>
      <w:spacing w:after="140" w:line="288" w:lineRule="auto"/>
    </w:pPr>
  </w:style>
  <w:style w:type="paragraph" w:styleId="List">
    <w:name w:val="List"/>
    <w:basedOn w:val="Textbody"/>
    <w:rPr>
      <w:rFonts w:cs="FreeSans, 'Times New Roman'"/>
    </w:rPr>
  </w:style>
  <w:style w:type="paragraph" w:styleId="Caption">
    <w:name w:val="caption"/>
    <w:basedOn w:val="Standard"/>
    <w:pPr>
      <w:suppressLineNumbers/>
      <w:spacing w:before="120" w:after="120"/>
    </w:pPr>
    <w:rPr>
      <w:rFonts w:cs="FreeSans, 'Times New Roman'"/>
      <w:i/>
      <w:iCs/>
    </w:rPr>
  </w:style>
  <w:style w:type="paragraph" w:customStyle="1" w:styleId="Index">
    <w:name w:val="Index"/>
    <w:basedOn w:val="Standard"/>
    <w:pPr>
      <w:suppressLineNumbers/>
    </w:pPr>
    <w:rPr>
      <w:rFonts w:cs="FreeSans, 'Times New Roman'"/>
    </w:rPr>
  </w:style>
  <w:style w:type="paragraph" w:styleId="BalloonText">
    <w:name w:val="Balloon Text"/>
    <w:basedOn w:val="Standard"/>
    <w:rPr>
      <w:rFonts w:ascii="Tahoma" w:eastAsia="Tahoma" w:hAnsi="Tahoma" w:cs="Tahoma"/>
      <w:sz w:val="16"/>
      <w:szCs w:val="16"/>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Title">
    <w:name w:val="Title"/>
    <w:basedOn w:val="Standard"/>
    <w:next w:val="Standard"/>
    <w:uiPriority w:val="10"/>
    <w:qFormat/>
    <w:pPr>
      <w:spacing w:before="240" w:after="60"/>
      <w:jc w:val="center"/>
    </w:pPr>
    <w:rPr>
      <w:rFonts w:ascii="Cambria" w:hAnsi="Cambria" w:cs="Cambria"/>
      <w:b/>
      <w:bCs/>
      <w:sz w:val="32"/>
      <w:szCs w:val="32"/>
    </w:rPr>
  </w:style>
  <w:style w:type="paragraph" w:styleId="Subtitle">
    <w:name w:val="Subtitle"/>
    <w:basedOn w:val="Standard"/>
    <w:next w:val="Standard"/>
    <w:uiPriority w:val="11"/>
    <w:qFormat/>
    <w:pPr>
      <w:spacing w:after="60"/>
      <w:jc w:val="center"/>
    </w:pPr>
    <w:rPr>
      <w:rFonts w:ascii="Cambria" w:hAnsi="Cambria" w:cs="Cambria"/>
    </w:rPr>
  </w:style>
  <w:style w:type="paragraph" w:styleId="NoSpacing">
    <w:name w:val="No Spacing"/>
    <w:basedOn w:val="Standard"/>
    <w:rPr>
      <w:szCs w:val="32"/>
    </w:rPr>
  </w:style>
  <w:style w:type="paragraph" w:styleId="ListParagraph">
    <w:name w:val="List Paragraph"/>
    <w:basedOn w:val="Standard"/>
    <w:pPr>
      <w:ind w:left="720"/>
    </w:pPr>
  </w:style>
  <w:style w:type="paragraph" w:styleId="Quote">
    <w:name w:val="Quote"/>
    <w:basedOn w:val="Standard"/>
    <w:next w:val="Standard"/>
    <w:rPr>
      <w:i/>
    </w:rPr>
  </w:style>
  <w:style w:type="paragraph" w:styleId="IntenseQuote">
    <w:name w:val="Intense Quote"/>
    <w:basedOn w:val="Standard"/>
    <w:next w:val="Standard"/>
    <w:pPr>
      <w:ind w:left="720" w:right="720"/>
    </w:pPr>
    <w:rPr>
      <w:b/>
      <w:i/>
      <w:szCs w:val="22"/>
    </w:rPr>
  </w:style>
  <w:style w:type="paragraph" w:styleId="TOCHeading">
    <w:name w:val="TOC Heading"/>
    <w:basedOn w:val="Heading1"/>
    <w:next w:val="Standar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DefaultParagraphFont">
    <w:name w:val="WW-Default Paragraph Font"/>
  </w:style>
  <w:style w:type="character" w:customStyle="1" w:styleId="WW-DefaultParagraphFont1">
    <w:name w:val="WW-Default Paragraph Font1"/>
  </w:style>
  <w:style w:type="character" w:customStyle="1" w:styleId="WW-DefaultParagraphFont11">
    <w:name w:val="WW-Default Paragraph Font11"/>
  </w:style>
  <w:style w:type="character" w:customStyle="1" w:styleId="WW-DefaultParagraphFont111">
    <w:name w:val="WW-Default Paragraph Font111"/>
  </w:style>
  <w:style w:type="character" w:customStyle="1" w:styleId="WW-DefaultParagraphFont1111">
    <w:name w:val="WW-Default Paragraph Font1111"/>
  </w:style>
  <w:style w:type="character" w:customStyle="1" w:styleId="Internetlink">
    <w:name w:val="Internet link"/>
    <w:rPr>
      <w:color w:val="000080"/>
      <w:u w:val="single"/>
    </w:rPr>
  </w:style>
  <w:style w:type="character" w:customStyle="1" w:styleId="Heading1Char">
    <w:name w:val="Heading 1 Char"/>
    <w:rPr>
      <w:rFonts w:ascii="Cambria" w:eastAsia="SimSun, 宋体" w:hAnsi="Cambria" w:cs="Cambria"/>
      <w:b/>
      <w:bCs/>
      <w:kern w:val="3"/>
      <w:sz w:val="32"/>
      <w:szCs w:val="32"/>
    </w:rPr>
  </w:style>
  <w:style w:type="character" w:customStyle="1" w:styleId="Heading2Char">
    <w:name w:val="Heading 2 Char"/>
    <w:rPr>
      <w:rFonts w:ascii="Cambria" w:eastAsia="SimSun, 宋体" w:hAnsi="Cambria" w:cs="Cambria"/>
      <w:b/>
      <w:bCs/>
      <w:i/>
      <w:iCs/>
      <w:sz w:val="28"/>
      <w:szCs w:val="28"/>
    </w:rPr>
  </w:style>
  <w:style w:type="character" w:customStyle="1" w:styleId="Heading3Char">
    <w:name w:val="Heading 3 Char"/>
    <w:uiPriority w:val="9"/>
    <w:rPr>
      <w:rFonts w:ascii="Cambria" w:eastAsia="SimSun, 宋体" w:hAnsi="Cambria" w:cs="Cambria"/>
      <w:b/>
      <w:bCs/>
      <w:sz w:val="26"/>
      <w:szCs w:val="26"/>
    </w:rPr>
  </w:style>
  <w:style w:type="character" w:customStyle="1" w:styleId="Heading4Char">
    <w:name w:val="Heading 4 Char"/>
    <w:rPr>
      <w:b/>
      <w:bCs/>
      <w:sz w:val="28"/>
      <w:szCs w:val="28"/>
    </w:rPr>
  </w:style>
  <w:style w:type="character" w:customStyle="1" w:styleId="Heading5Char">
    <w:name w:val="Heading 5 Char"/>
    <w:rPr>
      <w:b/>
      <w:bCs/>
      <w:i/>
      <w:iCs/>
      <w:sz w:val="26"/>
      <w:szCs w:val="26"/>
    </w:rPr>
  </w:style>
  <w:style w:type="character" w:customStyle="1" w:styleId="Heading6Char">
    <w:name w:val="Heading 6 Char"/>
    <w:rPr>
      <w:b/>
      <w:bCs/>
    </w:rPr>
  </w:style>
  <w:style w:type="character" w:customStyle="1" w:styleId="Heading7Char">
    <w:name w:val="Heading 7 Char"/>
    <w:rPr>
      <w:sz w:val="24"/>
      <w:szCs w:val="24"/>
    </w:rPr>
  </w:style>
  <w:style w:type="character" w:customStyle="1" w:styleId="Heading8Char">
    <w:name w:val="Heading 8 Char"/>
    <w:rPr>
      <w:i/>
      <w:iCs/>
      <w:sz w:val="24"/>
      <w:szCs w:val="24"/>
    </w:rPr>
  </w:style>
  <w:style w:type="character" w:customStyle="1" w:styleId="Heading9Char">
    <w:name w:val="Heading 9 Char"/>
    <w:rPr>
      <w:rFonts w:ascii="Cambria" w:eastAsia="SimSun, 宋体" w:hAnsi="Cambria" w:cs="Cambria"/>
    </w:rPr>
  </w:style>
  <w:style w:type="character" w:customStyle="1" w:styleId="TitleChar">
    <w:name w:val="Title Char"/>
    <w:rPr>
      <w:rFonts w:ascii="Cambria" w:eastAsia="SimSun, 宋体" w:hAnsi="Cambria" w:cs="Cambria"/>
      <w:b/>
      <w:bCs/>
      <w:kern w:val="3"/>
      <w:sz w:val="32"/>
      <w:szCs w:val="32"/>
    </w:rPr>
  </w:style>
  <w:style w:type="character" w:customStyle="1" w:styleId="SubtitleChar">
    <w:name w:val="Subtitle Char"/>
    <w:rPr>
      <w:rFonts w:ascii="Cambria" w:eastAsia="SimSun, 宋体" w:hAnsi="Cambria" w:cs="Cambria"/>
      <w:sz w:val="24"/>
      <w:szCs w:val="24"/>
    </w:rPr>
  </w:style>
  <w:style w:type="character" w:customStyle="1" w:styleId="StrongEmphasis">
    <w:name w:val="Strong Emphasis"/>
    <w:rPr>
      <w:b/>
      <w:bCs/>
    </w:rPr>
  </w:style>
  <w:style w:type="character" w:styleId="Emphasis">
    <w:name w:val="Emphasis"/>
    <w:rPr>
      <w:rFonts w:ascii="Calibri" w:eastAsia="Calibri" w:hAnsi="Calibri" w:cs="Calibri"/>
      <w:b/>
      <w:i/>
      <w:iCs/>
    </w:rPr>
  </w:style>
  <w:style w:type="character" w:customStyle="1" w:styleId="QuoteChar">
    <w:name w:val="Quote Char"/>
    <w:rPr>
      <w:i/>
      <w:sz w:val="24"/>
      <w:szCs w:val="24"/>
    </w:rPr>
  </w:style>
  <w:style w:type="character" w:customStyle="1" w:styleId="IntenseQuoteChar">
    <w:name w:val="Intense Quote Char"/>
    <w:rPr>
      <w:b/>
      <w:i/>
      <w:sz w:val="24"/>
    </w:rPr>
  </w:style>
  <w:style w:type="character" w:styleId="SubtleEmphasis">
    <w:name w:val="Subtle Emphasis"/>
    <w:rPr>
      <w:i/>
      <w:color w:val="5A5A5A"/>
    </w:rPr>
  </w:style>
  <w:style w:type="character" w:styleId="IntenseEmphasis">
    <w:name w:val="Intense Emphasis"/>
    <w:rPr>
      <w:b/>
      <w:i/>
      <w:sz w:val="24"/>
      <w:szCs w:val="24"/>
      <w:u w:val="single"/>
    </w:rPr>
  </w:style>
  <w:style w:type="character" w:styleId="SubtleReference">
    <w:name w:val="Subtle Reference"/>
    <w:rPr>
      <w:sz w:val="24"/>
      <w:szCs w:val="24"/>
      <w:u w:val="single"/>
    </w:rPr>
  </w:style>
  <w:style w:type="character" w:styleId="IntenseReference">
    <w:name w:val="Intense Reference"/>
    <w:rPr>
      <w:b/>
      <w:sz w:val="24"/>
      <w:u w:val="single"/>
    </w:rPr>
  </w:style>
  <w:style w:type="character" w:styleId="BookTitle">
    <w:name w:val="Book Title"/>
    <w:rPr>
      <w:rFonts w:ascii="Cambria" w:eastAsia="SimSun, 宋体" w:hAnsi="Cambria" w:cs="Cambria"/>
      <w:b/>
      <w:i/>
      <w:sz w:val="24"/>
      <w:szCs w:val="24"/>
    </w:rPr>
  </w:style>
  <w:style w:type="character" w:customStyle="1" w:styleId="VisitedInternetLink">
    <w:name w:val="Visited Internet Link"/>
    <w:rPr>
      <w:color w:val="954F72"/>
      <w:u w:val="single"/>
    </w:rPr>
  </w:style>
  <w:style w:type="numbering" w:customStyle="1" w:styleId="WW8Num1">
    <w:name w:val="WW8Num1"/>
    <w:basedOn w:val="NoList"/>
    <w:pPr>
      <w:numPr>
        <w:numId w:val="1"/>
      </w:numPr>
    </w:pPr>
  </w:style>
  <w:style w:type="character" w:customStyle="1" w:styleId="abstractlabel">
    <w:name w:val="abstract_label"/>
    <w:basedOn w:val="DefaultParagraphFont"/>
    <w:rsid w:val="00C23187"/>
    <w:rPr>
      <w:b/>
      <w:bCs/>
      <w:sz w:val="36"/>
      <w:szCs w:val="36"/>
    </w:rPr>
  </w:style>
  <w:style w:type="character" w:styleId="Hyperlink">
    <w:name w:val="Hyperlink"/>
    <w:basedOn w:val="DefaultParagraphFont"/>
    <w:uiPriority w:val="99"/>
    <w:unhideWhenUsed/>
    <w:rsid w:val="00B05B8D"/>
    <w:rPr>
      <w:i/>
      <w:color w:val="0070C0"/>
      <w:u w:val="single"/>
    </w:rPr>
  </w:style>
  <w:style w:type="character" w:styleId="UnresolvedMention">
    <w:name w:val="Unresolved Mention"/>
    <w:basedOn w:val="DefaultParagraphFont"/>
    <w:uiPriority w:val="99"/>
    <w:semiHidden/>
    <w:unhideWhenUsed/>
    <w:rsid w:val="00654D6A"/>
    <w:rPr>
      <w:color w:val="605E5C"/>
      <w:shd w:val="clear" w:color="auto" w:fill="E1DFDD"/>
    </w:rPr>
  </w:style>
  <w:style w:type="character" w:styleId="FollowedHyperlink">
    <w:name w:val="FollowedHyperlink"/>
    <w:basedOn w:val="DefaultParagraphFont"/>
    <w:uiPriority w:val="99"/>
    <w:semiHidden/>
    <w:unhideWhenUsed/>
    <w:rsid w:val="007052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334373">
      <w:bodyDiv w:val="1"/>
      <w:marLeft w:val="0"/>
      <w:marRight w:val="0"/>
      <w:marTop w:val="0"/>
      <w:marBottom w:val="0"/>
      <w:divBdr>
        <w:top w:val="none" w:sz="0" w:space="0" w:color="auto"/>
        <w:left w:val="none" w:sz="0" w:space="0" w:color="auto"/>
        <w:bottom w:val="none" w:sz="0" w:space="0" w:color="auto"/>
        <w:right w:val="none" w:sz="0" w:space="0" w:color="auto"/>
      </w:divBdr>
    </w:div>
    <w:div w:id="153449419">
      <w:bodyDiv w:val="1"/>
      <w:marLeft w:val="0"/>
      <w:marRight w:val="0"/>
      <w:marTop w:val="0"/>
      <w:marBottom w:val="0"/>
      <w:divBdr>
        <w:top w:val="none" w:sz="0" w:space="0" w:color="auto"/>
        <w:left w:val="none" w:sz="0" w:space="0" w:color="auto"/>
        <w:bottom w:val="none" w:sz="0" w:space="0" w:color="auto"/>
        <w:right w:val="none" w:sz="0" w:space="0" w:color="auto"/>
      </w:divBdr>
      <w:divsChild>
        <w:div w:id="59450971">
          <w:marLeft w:val="0"/>
          <w:marRight w:val="0"/>
          <w:marTop w:val="0"/>
          <w:marBottom w:val="0"/>
          <w:divBdr>
            <w:top w:val="none" w:sz="0" w:space="0" w:color="auto"/>
            <w:left w:val="none" w:sz="0" w:space="0" w:color="auto"/>
            <w:bottom w:val="none" w:sz="0" w:space="0" w:color="auto"/>
            <w:right w:val="none" w:sz="0" w:space="0" w:color="auto"/>
          </w:divBdr>
        </w:div>
      </w:divsChild>
    </w:div>
    <w:div w:id="870580440">
      <w:bodyDiv w:val="1"/>
      <w:marLeft w:val="0"/>
      <w:marRight w:val="0"/>
      <w:marTop w:val="0"/>
      <w:marBottom w:val="0"/>
      <w:divBdr>
        <w:top w:val="none" w:sz="0" w:space="0" w:color="auto"/>
        <w:left w:val="none" w:sz="0" w:space="0" w:color="auto"/>
        <w:bottom w:val="none" w:sz="0" w:space="0" w:color="auto"/>
        <w:right w:val="none" w:sz="0" w:space="0" w:color="auto"/>
      </w:divBdr>
    </w:div>
    <w:div w:id="899707825">
      <w:bodyDiv w:val="1"/>
      <w:marLeft w:val="0"/>
      <w:marRight w:val="0"/>
      <w:marTop w:val="0"/>
      <w:marBottom w:val="0"/>
      <w:divBdr>
        <w:top w:val="none" w:sz="0" w:space="0" w:color="auto"/>
        <w:left w:val="none" w:sz="0" w:space="0" w:color="auto"/>
        <w:bottom w:val="none" w:sz="0" w:space="0" w:color="auto"/>
        <w:right w:val="none" w:sz="0" w:space="0" w:color="auto"/>
      </w:divBdr>
      <w:divsChild>
        <w:div w:id="578103190">
          <w:marLeft w:val="0"/>
          <w:marRight w:val="0"/>
          <w:marTop w:val="0"/>
          <w:marBottom w:val="240"/>
          <w:divBdr>
            <w:top w:val="none" w:sz="0" w:space="0" w:color="auto"/>
            <w:left w:val="none" w:sz="0" w:space="0" w:color="auto"/>
            <w:bottom w:val="none" w:sz="0" w:space="0" w:color="auto"/>
            <w:right w:val="none" w:sz="0" w:space="0" w:color="auto"/>
          </w:divBdr>
        </w:div>
      </w:divsChild>
    </w:div>
    <w:div w:id="1117220654">
      <w:bodyDiv w:val="1"/>
      <w:marLeft w:val="0"/>
      <w:marRight w:val="0"/>
      <w:marTop w:val="0"/>
      <w:marBottom w:val="0"/>
      <w:divBdr>
        <w:top w:val="none" w:sz="0" w:space="0" w:color="auto"/>
        <w:left w:val="none" w:sz="0" w:space="0" w:color="auto"/>
        <w:bottom w:val="none" w:sz="0" w:space="0" w:color="auto"/>
        <w:right w:val="none" w:sz="0" w:space="0" w:color="auto"/>
      </w:divBdr>
    </w:div>
    <w:div w:id="1293635551">
      <w:bodyDiv w:val="1"/>
      <w:marLeft w:val="0"/>
      <w:marRight w:val="0"/>
      <w:marTop w:val="0"/>
      <w:marBottom w:val="0"/>
      <w:divBdr>
        <w:top w:val="none" w:sz="0" w:space="0" w:color="auto"/>
        <w:left w:val="none" w:sz="0" w:space="0" w:color="auto"/>
        <w:bottom w:val="none" w:sz="0" w:space="0" w:color="auto"/>
        <w:right w:val="none" w:sz="0" w:space="0" w:color="auto"/>
      </w:divBdr>
    </w:div>
    <w:div w:id="1345398626">
      <w:bodyDiv w:val="1"/>
      <w:marLeft w:val="0"/>
      <w:marRight w:val="0"/>
      <w:marTop w:val="0"/>
      <w:marBottom w:val="0"/>
      <w:divBdr>
        <w:top w:val="none" w:sz="0" w:space="0" w:color="auto"/>
        <w:left w:val="none" w:sz="0" w:space="0" w:color="auto"/>
        <w:bottom w:val="none" w:sz="0" w:space="0" w:color="auto"/>
        <w:right w:val="none" w:sz="0" w:space="0" w:color="auto"/>
      </w:divBdr>
      <w:divsChild>
        <w:div w:id="1631858350">
          <w:marLeft w:val="480"/>
          <w:marRight w:val="480"/>
          <w:marTop w:val="480"/>
          <w:marBottom w:val="480"/>
          <w:divBdr>
            <w:top w:val="none" w:sz="0" w:space="0" w:color="auto"/>
            <w:left w:val="none" w:sz="0" w:space="0" w:color="auto"/>
            <w:bottom w:val="none" w:sz="0" w:space="0" w:color="auto"/>
            <w:right w:val="none" w:sz="0" w:space="0" w:color="auto"/>
          </w:divBdr>
          <w:divsChild>
            <w:div w:id="39304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50745">
      <w:bodyDiv w:val="1"/>
      <w:marLeft w:val="0"/>
      <w:marRight w:val="0"/>
      <w:marTop w:val="0"/>
      <w:marBottom w:val="0"/>
      <w:divBdr>
        <w:top w:val="none" w:sz="0" w:space="0" w:color="auto"/>
        <w:left w:val="none" w:sz="0" w:space="0" w:color="auto"/>
        <w:bottom w:val="none" w:sz="0" w:space="0" w:color="auto"/>
        <w:right w:val="none" w:sz="0" w:space="0" w:color="auto"/>
      </w:divBdr>
      <w:divsChild>
        <w:div w:id="241522930">
          <w:marLeft w:val="0"/>
          <w:marRight w:val="0"/>
          <w:marTop w:val="0"/>
          <w:marBottom w:val="0"/>
          <w:divBdr>
            <w:top w:val="none" w:sz="0" w:space="0" w:color="auto"/>
            <w:left w:val="none" w:sz="0" w:space="0" w:color="auto"/>
            <w:bottom w:val="none" w:sz="0" w:space="0" w:color="auto"/>
            <w:right w:val="none" w:sz="0" w:space="0" w:color="auto"/>
          </w:divBdr>
          <w:divsChild>
            <w:div w:id="483159518">
              <w:marLeft w:val="0"/>
              <w:marRight w:val="0"/>
              <w:marTop w:val="0"/>
              <w:marBottom w:val="0"/>
              <w:divBdr>
                <w:top w:val="none" w:sz="0" w:space="0" w:color="auto"/>
                <w:left w:val="none" w:sz="0" w:space="0" w:color="auto"/>
                <w:bottom w:val="none" w:sz="0" w:space="0" w:color="auto"/>
                <w:right w:val="none" w:sz="0" w:space="0" w:color="auto"/>
              </w:divBdr>
              <w:divsChild>
                <w:div w:id="153618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82004">
      <w:bodyDiv w:val="1"/>
      <w:marLeft w:val="0"/>
      <w:marRight w:val="0"/>
      <w:marTop w:val="0"/>
      <w:marBottom w:val="0"/>
      <w:divBdr>
        <w:top w:val="none" w:sz="0" w:space="0" w:color="auto"/>
        <w:left w:val="none" w:sz="0" w:space="0" w:color="auto"/>
        <w:bottom w:val="none" w:sz="0" w:space="0" w:color="auto"/>
        <w:right w:val="none" w:sz="0" w:space="0" w:color="auto"/>
      </w:divBdr>
      <w:divsChild>
        <w:div w:id="1264726825">
          <w:marLeft w:val="0"/>
          <w:marRight w:val="0"/>
          <w:marTop w:val="0"/>
          <w:marBottom w:val="0"/>
          <w:divBdr>
            <w:top w:val="none" w:sz="0" w:space="0" w:color="auto"/>
            <w:left w:val="none" w:sz="0" w:space="0" w:color="auto"/>
            <w:bottom w:val="none" w:sz="0" w:space="0" w:color="auto"/>
            <w:right w:val="none" w:sz="0" w:space="0" w:color="auto"/>
          </w:divBdr>
          <w:divsChild>
            <w:div w:id="252588167">
              <w:marLeft w:val="0"/>
              <w:marRight w:val="0"/>
              <w:marTop w:val="0"/>
              <w:marBottom w:val="0"/>
              <w:divBdr>
                <w:top w:val="none" w:sz="0" w:space="0" w:color="auto"/>
                <w:left w:val="none" w:sz="0" w:space="0" w:color="auto"/>
                <w:bottom w:val="none" w:sz="0" w:space="0" w:color="auto"/>
                <w:right w:val="none" w:sz="0" w:space="0" w:color="auto"/>
              </w:divBdr>
              <w:divsChild>
                <w:div w:id="1402757604">
                  <w:marLeft w:val="0"/>
                  <w:marRight w:val="0"/>
                  <w:marTop w:val="0"/>
                  <w:marBottom w:val="0"/>
                  <w:divBdr>
                    <w:top w:val="none" w:sz="0" w:space="0" w:color="auto"/>
                    <w:left w:val="none" w:sz="0" w:space="0" w:color="auto"/>
                    <w:bottom w:val="none" w:sz="0" w:space="0" w:color="auto"/>
                    <w:right w:val="none" w:sz="0" w:space="0" w:color="auto"/>
                  </w:divBdr>
                  <w:divsChild>
                    <w:div w:id="114454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564866">
      <w:bodyDiv w:val="1"/>
      <w:marLeft w:val="0"/>
      <w:marRight w:val="0"/>
      <w:marTop w:val="0"/>
      <w:marBottom w:val="0"/>
      <w:divBdr>
        <w:top w:val="none" w:sz="0" w:space="0" w:color="auto"/>
        <w:left w:val="none" w:sz="0" w:space="0" w:color="auto"/>
        <w:bottom w:val="none" w:sz="0" w:space="0" w:color="auto"/>
        <w:right w:val="none" w:sz="0" w:space="0" w:color="auto"/>
      </w:divBdr>
    </w:div>
    <w:div w:id="1713580081">
      <w:bodyDiv w:val="1"/>
      <w:marLeft w:val="0"/>
      <w:marRight w:val="0"/>
      <w:marTop w:val="0"/>
      <w:marBottom w:val="0"/>
      <w:divBdr>
        <w:top w:val="none" w:sz="0" w:space="0" w:color="auto"/>
        <w:left w:val="none" w:sz="0" w:space="0" w:color="auto"/>
        <w:bottom w:val="none" w:sz="0" w:space="0" w:color="auto"/>
        <w:right w:val="none" w:sz="0" w:space="0" w:color="auto"/>
      </w:divBdr>
      <w:divsChild>
        <w:div w:id="523174127">
          <w:marLeft w:val="480"/>
          <w:marRight w:val="480"/>
          <w:marTop w:val="480"/>
          <w:marBottom w:val="480"/>
          <w:divBdr>
            <w:top w:val="none" w:sz="0" w:space="0" w:color="auto"/>
            <w:left w:val="none" w:sz="0" w:space="0" w:color="auto"/>
            <w:bottom w:val="none" w:sz="0" w:space="0" w:color="auto"/>
            <w:right w:val="none" w:sz="0" w:space="0" w:color="auto"/>
          </w:divBdr>
          <w:divsChild>
            <w:div w:id="35639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5095">
      <w:bodyDiv w:val="1"/>
      <w:marLeft w:val="0"/>
      <w:marRight w:val="0"/>
      <w:marTop w:val="0"/>
      <w:marBottom w:val="0"/>
      <w:divBdr>
        <w:top w:val="none" w:sz="0" w:space="0" w:color="auto"/>
        <w:left w:val="none" w:sz="0" w:space="0" w:color="auto"/>
        <w:bottom w:val="none" w:sz="0" w:space="0" w:color="auto"/>
        <w:right w:val="none" w:sz="0" w:space="0" w:color="auto"/>
      </w:divBdr>
      <w:divsChild>
        <w:div w:id="1500384460">
          <w:marLeft w:val="0"/>
          <w:marRight w:val="0"/>
          <w:marTop w:val="0"/>
          <w:marBottom w:val="0"/>
          <w:divBdr>
            <w:top w:val="none" w:sz="0" w:space="0" w:color="auto"/>
            <w:left w:val="none" w:sz="0" w:space="0" w:color="auto"/>
            <w:bottom w:val="none" w:sz="0" w:space="0" w:color="auto"/>
            <w:right w:val="none" w:sz="0" w:space="0" w:color="auto"/>
          </w:divBdr>
        </w:div>
        <w:div w:id="1913196097">
          <w:marLeft w:val="0"/>
          <w:marRight w:val="0"/>
          <w:marTop w:val="0"/>
          <w:marBottom w:val="0"/>
          <w:divBdr>
            <w:top w:val="none" w:sz="0" w:space="0" w:color="auto"/>
            <w:left w:val="none" w:sz="0" w:space="0" w:color="auto"/>
            <w:bottom w:val="none" w:sz="0" w:space="0" w:color="auto"/>
            <w:right w:val="none" w:sz="0" w:space="0" w:color="auto"/>
          </w:divBdr>
        </w:div>
        <w:div w:id="1437401795">
          <w:marLeft w:val="0"/>
          <w:marRight w:val="0"/>
          <w:marTop w:val="0"/>
          <w:marBottom w:val="0"/>
          <w:divBdr>
            <w:top w:val="none" w:sz="0" w:space="0" w:color="auto"/>
            <w:left w:val="none" w:sz="0" w:space="0" w:color="auto"/>
            <w:bottom w:val="none" w:sz="0" w:space="0" w:color="auto"/>
            <w:right w:val="none" w:sz="0" w:space="0" w:color="auto"/>
          </w:divBdr>
        </w:div>
      </w:divsChild>
    </w:div>
    <w:div w:id="2101875915">
      <w:bodyDiv w:val="1"/>
      <w:marLeft w:val="0"/>
      <w:marRight w:val="0"/>
      <w:marTop w:val="0"/>
      <w:marBottom w:val="0"/>
      <w:divBdr>
        <w:top w:val="none" w:sz="0" w:space="0" w:color="auto"/>
        <w:left w:val="none" w:sz="0" w:space="0" w:color="auto"/>
        <w:bottom w:val="none" w:sz="0" w:space="0" w:color="auto"/>
        <w:right w:val="none" w:sz="0" w:space="0" w:color="auto"/>
      </w:divBdr>
      <w:divsChild>
        <w:div w:id="1646397394">
          <w:marLeft w:val="480"/>
          <w:marRight w:val="480"/>
          <w:marTop w:val="480"/>
          <w:marBottom w:val="480"/>
          <w:divBdr>
            <w:top w:val="none" w:sz="0" w:space="0" w:color="auto"/>
            <w:left w:val="none" w:sz="0" w:space="0" w:color="auto"/>
            <w:bottom w:val="none" w:sz="0" w:space="0" w:color="auto"/>
            <w:right w:val="none" w:sz="0" w:space="0" w:color="auto"/>
          </w:divBdr>
          <w:divsChild>
            <w:div w:id="28832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rangu.org/" TargetMode="External"/><Relationship Id="rId13" Type="http://schemas.openxmlformats.org/officeDocument/2006/relationships/hyperlink" Target="https://doi.org/10.1016/j.labeco.2023.102342" TargetMode="External"/><Relationship Id="rId18" Type="http://schemas.openxmlformats.org/officeDocument/2006/relationships/hyperlink" Target="https://theconversation.com/who-really-holds-the-purse-strings-why-it-matters-which-partner-decides-where-the-money-goes-241089" TargetMode="External"/><Relationship Id="rId3" Type="http://schemas.openxmlformats.org/officeDocument/2006/relationships/styles" Target="styles.xml"/><Relationship Id="rId21" Type="http://schemas.openxmlformats.org/officeDocument/2006/relationships/hyperlink" Target="https://blogs.lse.ac.uk/businessreview/2018/06/13/a-postgraduate-degree-protects-you-against-the-business-cycle/" TargetMode="External"/><Relationship Id="rId7" Type="http://schemas.openxmlformats.org/officeDocument/2006/relationships/endnotes" Target="endnotes.xml"/><Relationship Id="rId12" Type="http://schemas.openxmlformats.org/officeDocument/2006/relationships/hyperlink" Target="https://doi.org/10.1093/rfs/hhae039" TargetMode="External"/><Relationship Id="rId17" Type="http://schemas.openxmlformats.org/officeDocument/2006/relationships/hyperlink" Target="https://www.bloomberg.com/news/articles/2025-09-02/fathers-face-steeper-wage-cuts-when-stepping-back-from-work?utm_source=website&amp;utm_medium=share&amp;utm_campaign=copy" TargetMode="External"/><Relationship Id="rId2" Type="http://schemas.openxmlformats.org/officeDocument/2006/relationships/numbering" Target="numbering.xml"/><Relationship Id="rId16" Type="http://schemas.openxmlformats.org/officeDocument/2006/relationships/hyperlink" Target="https://www.forbes.com/sites/josiecox/2025/09/16/flexible-working-policies-alone-dont-change-workplace-culture-study-shows/" TargetMode="External"/><Relationship Id="rId20" Type="http://schemas.openxmlformats.org/officeDocument/2006/relationships/hyperlink" Target="https://www.economist.com/finance-and-economics/2019/09/26/can-you-buy-a-good-second-hand-c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ech.bmj.com/content/early/2025/09/13/jech-2025-224166" TargetMode="External"/><Relationship Id="rId5" Type="http://schemas.openxmlformats.org/officeDocument/2006/relationships/webSettings" Target="webSettings.xml"/><Relationship Id="rId15" Type="http://schemas.openxmlformats.org/officeDocument/2006/relationships/hyperlink" Target="https://ucleconbrief.co.uk/2026/03/02/the-lemons-penalty-evidence-from-denmarks-market-for-second-hand-cars/" TargetMode="External"/><Relationship Id="rId23" Type="http://schemas.openxmlformats.org/officeDocument/2006/relationships/theme" Target="theme/theme1.xml"/><Relationship Id="rId10" Type="http://schemas.openxmlformats.org/officeDocument/2006/relationships/hyperlink" Target="https://doi.org/10.3982/QE1822" TargetMode="External"/><Relationship Id="rId19" Type="http://schemas.openxmlformats.org/officeDocument/2006/relationships/hyperlink" Target="https://www.essex.ac.uk/news/2024/08/28/husbands-still-dominate-investment-decisions" TargetMode="External"/><Relationship Id="rId4" Type="http://schemas.openxmlformats.org/officeDocument/2006/relationships/settings" Target="settings.xml"/><Relationship Id="rId9" Type="http://schemas.openxmlformats.org/officeDocument/2006/relationships/hyperlink" Target="mailto:ran.gu@citystgeorges.ac.uk" TargetMode="External"/><Relationship Id="rId14" Type="http://schemas.openxmlformats.org/officeDocument/2006/relationships/hyperlink" Target="https://drive.google.com/file/d/1kEHk50aoLmnih1MOqjOn6EMTmjZNxwVj/view?usp=drive_lin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704E7F-A1F9-1D4A-8679-CAEF0F65F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Pages>
  <Words>977</Words>
  <Characters>5572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FIRST NAME LAST NAME</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dc:creator>pcguest</dc:creator>
  <cp:lastModifiedBy>Ran Gu</cp:lastModifiedBy>
  <cp:revision>78</cp:revision>
  <cp:lastPrinted>2020-10-08T05:41:00Z</cp:lastPrinted>
  <dcterms:created xsi:type="dcterms:W3CDTF">2026-02-03T08:03:00Z</dcterms:created>
  <dcterms:modified xsi:type="dcterms:W3CDTF">2026-05-19T10:37:00Z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6c24981-b6df-48f8-949b-0896357b9b03_Enabled">
    <vt:lpwstr>true</vt:lpwstr>
  </property>
  <property fmtid="{D5CDD505-2E9C-101B-9397-08002B2CF9AE}" pid="3" name="MSIP_Label_06c24981-b6df-48f8-949b-0896357b9b03_SetDate">
    <vt:lpwstr>2025-10-04T05:55:51Z</vt:lpwstr>
  </property>
  <property fmtid="{D5CDD505-2E9C-101B-9397-08002B2CF9AE}" pid="4" name="MSIP_Label_06c24981-b6df-48f8-949b-0896357b9b03_Method">
    <vt:lpwstr>Standard</vt:lpwstr>
  </property>
  <property fmtid="{D5CDD505-2E9C-101B-9397-08002B2CF9AE}" pid="5" name="MSIP_Label_06c24981-b6df-48f8-949b-0896357b9b03_Name">
    <vt:lpwstr>Official</vt:lpwstr>
  </property>
  <property fmtid="{D5CDD505-2E9C-101B-9397-08002B2CF9AE}" pid="6" name="MSIP_Label_06c24981-b6df-48f8-949b-0896357b9b03_SiteId">
    <vt:lpwstr>dd615949-5bd0-4da0-ac52-28ef8d336373</vt:lpwstr>
  </property>
  <property fmtid="{D5CDD505-2E9C-101B-9397-08002B2CF9AE}" pid="7" name="MSIP_Label_06c24981-b6df-48f8-949b-0896357b9b03_ActionId">
    <vt:lpwstr>ecd2719b-407e-439b-a3dd-e0a6b550dc32</vt:lpwstr>
  </property>
  <property fmtid="{D5CDD505-2E9C-101B-9397-08002B2CF9AE}" pid="8" name="MSIP_Label_06c24981-b6df-48f8-949b-0896357b9b03_ContentBits">
    <vt:lpwstr>0</vt:lpwstr>
  </property>
  <property fmtid="{D5CDD505-2E9C-101B-9397-08002B2CF9AE}" pid="9" name="MSIP_Label_06c24981-b6df-48f8-949b-0896357b9b03_Tag">
    <vt:lpwstr>50, 3, 0, 1</vt:lpwstr>
  </property>
</Properties>
</file>