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40988" w14:textId="215A7E9E" w:rsidR="00FB3500" w:rsidRDefault="009B1712" w:rsidP="00FB3500">
      <w:pPr>
        <w:ind w:firstLineChars="200" w:firstLine="420"/>
        <w:rPr>
          <w:rFonts w:hint="eastAsia"/>
        </w:rPr>
      </w:pPr>
      <w:r w:rsidRPr="00527E30">
        <w:rPr>
          <w:rFonts w:hint="eastAsia"/>
          <w:b/>
          <w:bCs/>
        </w:rPr>
        <w:t>美学研究什么问题？</w:t>
      </w:r>
      <w:r w:rsidR="00141764">
        <w:rPr>
          <w:rFonts w:hint="eastAsia"/>
        </w:rPr>
        <w:t>研究“问题背后的问题”“标准背后的标准”</w:t>
      </w:r>
      <w:r w:rsidR="0023136A">
        <w:rPr>
          <w:rFonts w:hint="eastAsia"/>
        </w:rPr>
        <w:t>，研究</w:t>
      </w:r>
      <w:r w:rsidR="002364AC">
        <w:rPr>
          <w:rFonts w:hint="eastAsia"/>
        </w:rPr>
        <w:t>艺术和审美中带有普遍性和根本性的问题</w:t>
      </w:r>
      <w:r w:rsidR="005D700D">
        <w:rPr>
          <w:rFonts w:hint="eastAsia"/>
        </w:rPr>
        <w:t>，研究人自身的审美经验（审美感受、感情、体验）</w:t>
      </w:r>
      <w:r w:rsidR="009A3215">
        <w:rPr>
          <w:rFonts w:hint="eastAsia"/>
        </w:rPr>
        <w:t>，研究审美心理活动（</w:t>
      </w:r>
      <w:r w:rsidR="00D57C76">
        <w:rPr>
          <w:rFonts w:hint="eastAsia"/>
        </w:rPr>
        <w:t>美在心里如何产生？从心理学角度研究</w:t>
      </w:r>
      <w:r w:rsidR="00336D31">
        <w:rPr>
          <w:rFonts w:hint="eastAsia"/>
        </w:rPr>
        <w:t>，形成审美心理学学科</w:t>
      </w:r>
      <w:r w:rsidR="009A3215">
        <w:rPr>
          <w:rFonts w:hint="eastAsia"/>
        </w:rPr>
        <w:t>）</w:t>
      </w:r>
      <w:r w:rsidR="000A3752">
        <w:rPr>
          <w:rFonts w:hint="eastAsia"/>
        </w:rPr>
        <w:t>。</w:t>
      </w:r>
      <w:r w:rsidR="005919A8">
        <w:rPr>
          <w:rFonts w:hint="eastAsia"/>
        </w:rPr>
        <w:t>美学与艺术学</w:t>
      </w:r>
      <w:r w:rsidR="00405AB8">
        <w:rPr>
          <w:rFonts w:hint="eastAsia"/>
        </w:rPr>
        <w:t>是“交叉”关系</w:t>
      </w:r>
      <w:r w:rsidR="00670F83">
        <w:rPr>
          <w:rFonts w:hint="eastAsia"/>
        </w:rPr>
        <w:t>，美学的外延大于艺术学</w:t>
      </w:r>
      <w:r w:rsidR="00405AB8">
        <w:rPr>
          <w:rFonts w:hint="eastAsia"/>
        </w:rPr>
        <w:t>，</w:t>
      </w:r>
      <w:r w:rsidR="005B67F0">
        <w:rPr>
          <w:rFonts w:hint="eastAsia"/>
        </w:rPr>
        <w:t>美学=艺术审美+现实审美</w:t>
      </w:r>
      <w:r w:rsidR="00BA71F6">
        <w:rPr>
          <w:rFonts w:hint="eastAsia"/>
        </w:rPr>
        <w:t>，</w:t>
      </w:r>
      <w:r w:rsidR="00256028">
        <w:rPr>
          <w:rFonts w:hint="eastAsia"/>
        </w:rPr>
        <w:t>艺术学=</w:t>
      </w:r>
      <w:r w:rsidR="00A65EAC">
        <w:rPr>
          <w:rFonts w:hint="eastAsia"/>
        </w:rPr>
        <w:t>抽象艺术审美形态+具体艺术内容</w:t>
      </w:r>
      <w:r w:rsidR="00BA71F6">
        <w:rPr>
          <w:rFonts w:hint="eastAsia"/>
        </w:rPr>
        <w:t>。</w:t>
      </w:r>
      <w:r w:rsidR="00294A57">
        <w:rPr>
          <w:rFonts w:hint="eastAsia"/>
        </w:rPr>
        <w:t>美学在本质上属于哲学，</w:t>
      </w:r>
      <w:r w:rsidR="004C689B">
        <w:rPr>
          <w:rFonts w:hint="eastAsia"/>
        </w:rPr>
        <w:t>美学=艺术哲学</w:t>
      </w:r>
      <w:r w:rsidR="00FC28F2">
        <w:rPr>
          <w:rFonts w:hint="eastAsia"/>
        </w:rPr>
        <w:t>≈美学史</w:t>
      </w:r>
      <w:r w:rsidR="004C689B">
        <w:rPr>
          <w:rFonts w:hint="eastAsia"/>
        </w:rPr>
        <w:t>。</w:t>
      </w:r>
      <w:r w:rsidR="00BC433C" w:rsidRPr="00536149">
        <w:rPr>
          <w:rFonts w:hint="eastAsia"/>
          <w:b/>
          <w:bCs/>
        </w:rPr>
        <w:t>美学的用途：</w:t>
      </w:r>
      <w:r w:rsidR="0041146B">
        <w:rPr>
          <w:rFonts w:hint="eastAsia"/>
        </w:rPr>
        <w:t>满足人类的好奇心，探索未知的愿望；研究美和艺术；</w:t>
      </w:r>
      <w:r w:rsidR="00B46A68">
        <w:rPr>
          <w:rFonts w:hint="eastAsia"/>
        </w:rPr>
        <w:t>启迪智慧</w:t>
      </w:r>
      <w:r w:rsidR="00FB3500">
        <w:rPr>
          <w:rFonts w:hint="eastAsia"/>
        </w:rPr>
        <w:t>。</w:t>
      </w:r>
    </w:p>
    <w:p w14:paraId="60AF3A6A" w14:textId="3500ED71" w:rsidR="00FB3500" w:rsidRPr="00FB3500" w:rsidRDefault="00FB3500" w:rsidP="00FB3500">
      <w:pPr>
        <w:ind w:firstLineChars="200" w:firstLine="420"/>
        <w:rPr>
          <w:rFonts w:hint="eastAsia"/>
        </w:rPr>
      </w:pPr>
      <w:r w:rsidRPr="00241573">
        <w:rPr>
          <w:rFonts w:hint="eastAsia"/>
          <w:b/>
          <w:bCs/>
        </w:rPr>
        <w:t>美学研究的关键转折：</w:t>
      </w:r>
      <w:r w:rsidR="003D5268">
        <w:rPr>
          <w:rFonts w:hint="eastAsia"/>
        </w:rPr>
        <w:t>美学的学科性——</w:t>
      </w:r>
      <w:r w:rsidR="00B5418A">
        <w:rPr>
          <w:rFonts w:hint="eastAsia"/>
        </w:rPr>
        <w:t>美必须具有普遍客观性，美学研究美感——美必须具有主观特殊性，</w:t>
      </w:r>
      <w:r w:rsidR="0043215E">
        <w:rPr>
          <w:rFonts w:hint="eastAsia"/>
        </w:rPr>
        <w:t>两者之间相悖。</w:t>
      </w:r>
    </w:p>
    <w:p w14:paraId="0884846E" w14:textId="563F1D3F" w:rsidR="00411F6F" w:rsidRDefault="00884496" w:rsidP="00884496">
      <w:pPr>
        <w:ind w:firstLineChars="200" w:firstLine="420"/>
        <w:rPr>
          <w:rFonts w:hint="eastAsia"/>
        </w:rPr>
      </w:pPr>
      <w:r w:rsidRPr="001A4CAE">
        <w:rPr>
          <w:rFonts w:hint="eastAsia"/>
          <w:b/>
          <w:bCs/>
        </w:rPr>
        <w:t>康德的基本思路：</w:t>
      </w:r>
      <w:r w:rsidR="001A4CAE">
        <w:rPr>
          <w:rFonts w:hint="eastAsia"/>
        </w:rPr>
        <w:t>“哥白尼式革命”。</w:t>
      </w:r>
      <w:r w:rsidR="003142F1">
        <w:rPr>
          <w:rFonts w:hint="eastAsia"/>
        </w:rPr>
        <w:t>美感是一种快感</w:t>
      </w:r>
      <w:r w:rsidR="00015D78">
        <w:rPr>
          <w:rFonts w:hint="eastAsia"/>
        </w:rPr>
        <w:t>，快感不都是美感</w:t>
      </w:r>
      <w:r w:rsidR="003142F1">
        <w:rPr>
          <w:rFonts w:hint="eastAsia"/>
        </w:rPr>
        <w:t>。</w:t>
      </w:r>
    </w:p>
    <w:p w14:paraId="242C00A9" w14:textId="22955A9B" w:rsidR="00F5017D" w:rsidRPr="00974639" w:rsidRDefault="00F5017D" w:rsidP="00884496">
      <w:pPr>
        <w:ind w:firstLineChars="200" w:firstLine="420"/>
        <w:rPr>
          <w:rFonts w:hint="eastAsia"/>
          <w:b/>
          <w:bCs/>
        </w:rPr>
      </w:pPr>
      <w:r w:rsidRPr="00974639">
        <w:rPr>
          <w:rFonts w:hint="eastAsia"/>
          <w:b/>
          <w:bCs/>
        </w:rPr>
        <w:t>快感的三种形式：</w:t>
      </w:r>
    </w:p>
    <w:p w14:paraId="5F0CFD51" w14:textId="5BC82F98" w:rsidR="00F5017D" w:rsidRDefault="00F5017D" w:rsidP="00F5017D">
      <w:pPr>
        <w:ind w:firstLineChars="400" w:firstLine="840"/>
        <w:rPr>
          <w:rFonts w:hint="eastAsia"/>
          <w:noProof/>
        </w:rPr>
      </w:pPr>
      <w:r>
        <w:rPr>
          <w:rFonts w:hint="eastAsia"/>
          <w:noProof/>
        </w:rPr>
        <w:t>生理快感：</w:t>
      </w:r>
      <w:r w:rsidR="00974639">
        <w:rPr>
          <w:rFonts w:hint="eastAsia"/>
          <w:noProof/>
        </w:rPr>
        <w:t>感官刺激引起的愉快</w:t>
      </w:r>
      <w:r w:rsidR="008714EF">
        <w:rPr>
          <w:rFonts w:hint="eastAsia"/>
          <w:noProof/>
        </w:rPr>
        <w:t>，它有依赖性，需要刺激物，</w:t>
      </w:r>
      <w:r w:rsidR="006B382C">
        <w:rPr>
          <w:rFonts w:hint="eastAsia"/>
          <w:noProof/>
        </w:rPr>
        <w:t>没有自由性，被刺激所征服。</w:t>
      </w:r>
      <w:r w:rsidR="00CA1EF6">
        <w:rPr>
          <w:rFonts w:hint="eastAsia"/>
          <w:noProof/>
        </w:rPr>
        <w:t>它趋利避害</w:t>
      </w:r>
      <w:r w:rsidR="008965E8">
        <w:rPr>
          <w:rFonts w:hint="eastAsia"/>
          <w:noProof/>
        </w:rPr>
        <w:t>，进行自我保护。</w:t>
      </w:r>
    </w:p>
    <w:p w14:paraId="4EBCC616" w14:textId="24A7080F" w:rsidR="006B382C" w:rsidRDefault="006B382C" w:rsidP="00F5017D">
      <w:pPr>
        <w:ind w:firstLineChars="400" w:firstLine="840"/>
        <w:rPr>
          <w:rFonts w:hint="eastAsia"/>
          <w:noProof/>
        </w:rPr>
      </w:pPr>
      <w:r>
        <w:rPr>
          <w:rFonts w:hint="eastAsia"/>
          <w:noProof/>
        </w:rPr>
        <w:t>道德快感：道德满足引起的愉快，</w:t>
      </w:r>
      <w:r w:rsidR="003508F6">
        <w:rPr>
          <w:rFonts w:hint="eastAsia"/>
          <w:noProof/>
        </w:rPr>
        <w:t>它是勉强的愉快，不具有独立性，必须理智服从于</w:t>
      </w:r>
      <w:r w:rsidR="00022235">
        <w:rPr>
          <w:rFonts w:hint="eastAsia"/>
          <w:noProof/>
        </w:rPr>
        <w:t>伦理标准和价值判断。</w:t>
      </w:r>
    </w:p>
    <w:p w14:paraId="3C34F29E" w14:textId="74162F80" w:rsidR="00022235" w:rsidRDefault="00022235" w:rsidP="00F5017D">
      <w:pPr>
        <w:ind w:firstLineChars="400" w:firstLine="840"/>
        <w:rPr>
          <w:rFonts w:hint="eastAsia"/>
          <w:noProof/>
        </w:rPr>
      </w:pPr>
      <w:r>
        <w:rPr>
          <w:rFonts w:hint="eastAsia"/>
          <w:noProof/>
        </w:rPr>
        <w:t>审美快感：</w:t>
      </w:r>
      <w:r w:rsidR="008815DE">
        <w:rPr>
          <w:rFonts w:hint="eastAsia"/>
          <w:noProof/>
        </w:rPr>
        <w:t>无利害的愉快，</w:t>
      </w:r>
      <w:r w:rsidR="00D80D78">
        <w:rPr>
          <w:rFonts w:hint="eastAsia"/>
          <w:noProof/>
        </w:rPr>
        <w:t>形式引起诸认识能力和谐而产生的愉快</w:t>
      </w:r>
      <w:r w:rsidR="00BD7947">
        <w:rPr>
          <w:rFonts w:hint="eastAsia"/>
          <w:noProof/>
        </w:rPr>
        <w:t>（认识能力：感觉、想象、</w:t>
      </w:r>
      <w:r w:rsidR="002E46A9">
        <w:rPr>
          <w:rFonts w:hint="eastAsia"/>
          <w:noProof/>
        </w:rPr>
        <w:t>知性（理解、思考能力）、理性</w:t>
      </w:r>
      <w:r w:rsidR="00246995">
        <w:rPr>
          <w:rFonts w:hint="eastAsia"/>
          <w:noProof/>
        </w:rPr>
        <w:t>。外在对象的形式满足</w:t>
      </w:r>
      <w:r w:rsidR="00945FB4">
        <w:rPr>
          <w:rFonts w:hint="eastAsia"/>
          <w:noProof/>
        </w:rPr>
        <w:t>想象力、感觉、知性和谐</w:t>
      </w:r>
      <w:r w:rsidR="00BD7947">
        <w:rPr>
          <w:rFonts w:hint="eastAsia"/>
          <w:noProof/>
        </w:rPr>
        <w:t>）</w:t>
      </w:r>
      <w:r w:rsidR="00CA1EF6">
        <w:rPr>
          <w:rFonts w:hint="eastAsia"/>
          <w:noProof/>
        </w:rPr>
        <w:t>；</w:t>
      </w:r>
      <w:r w:rsidR="00B96B9D">
        <w:rPr>
          <w:rFonts w:hint="eastAsia"/>
          <w:noProof/>
        </w:rPr>
        <w:t>它完全独立自足，不依赖其他事物。</w:t>
      </w:r>
    </w:p>
    <w:p w14:paraId="7EA22F88" w14:textId="0E3AB38D" w:rsidR="00AF4807" w:rsidRDefault="00B830E4" w:rsidP="00F5017D">
      <w:pPr>
        <w:ind w:firstLineChars="400" w:firstLine="840"/>
        <w:rPr>
          <w:noProof/>
        </w:rPr>
      </w:pPr>
      <w:r>
        <w:rPr>
          <w:rFonts w:hint="eastAsia"/>
          <w:noProof/>
        </w:rPr>
        <w:t>审美快感的独特性：感官判断和道德判断的共同点是由愉快</w:t>
      </w:r>
      <w:r w:rsidR="00A336B9">
        <w:rPr>
          <w:rFonts w:hint="eastAsia"/>
          <w:noProof/>
        </w:rPr>
        <w:t>而产生判断，审美判断则相反，是由判断而产生愉快</w:t>
      </w:r>
      <w:r w:rsidR="0052270E">
        <w:rPr>
          <w:rFonts w:hint="eastAsia"/>
          <w:noProof/>
        </w:rPr>
        <w:t>（不是时间上的先后，是逻辑上的先后）</w:t>
      </w:r>
      <w:r w:rsidR="00AD15F4">
        <w:rPr>
          <w:rFonts w:hint="eastAsia"/>
          <w:noProof/>
        </w:rPr>
        <w:t>。美感是</w:t>
      </w:r>
      <w:r w:rsidR="00E90C34">
        <w:rPr>
          <w:rFonts w:hint="eastAsia"/>
          <w:noProof/>
        </w:rPr>
        <w:t>非功利而具有愉悦感</w:t>
      </w:r>
      <w:r w:rsidR="000C15EE">
        <w:rPr>
          <w:rFonts w:hint="eastAsia"/>
          <w:noProof/>
        </w:rPr>
        <w:t>，非概念而具有</w:t>
      </w:r>
      <w:r w:rsidR="00AD15F4">
        <w:rPr>
          <w:rFonts w:hint="eastAsia"/>
          <w:noProof/>
        </w:rPr>
        <w:t>普遍性</w:t>
      </w:r>
      <w:r w:rsidR="0052270E">
        <w:rPr>
          <w:rFonts w:hint="eastAsia"/>
          <w:noProof/>
        </w:rPr>
        <w:t>。</w:t>
      </w:r>
    </w:p>
    <w:p w14:paraId="3185A97E" w14:textId="52A2A133" w:rsidR="0018009A" w:rsidRDefault="008E357A" w:rsidP="008E357A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t>康德的四个契机（</w:t>
      </w:r>
      <w:r>
        <w:rPr>
          <w:rFonts w:hint="eastAsia"/>
          <w:noProof/>
        </w:rPr>
        <w:t>四个关键</w:t>
      </w:r>
      <w:r>
        <w:rPr>
          <w:rFonts w:hint="eastAsia"/>
          <w:noProof/>
        </w:rPr>
        <w:t>）：</w:t>
      </w:r>
      <w:r>
        <w:rPr>
          <w:rFonts w:hint="eastAsia"/>
        </w:rPr>
        <w:t xml:space="preserve"> </w:t>
      </w:r>
      <w:r w:rsidR="00F56BD0">
        <w:rPr>
          <w:rFonts w:hint="eastAsia"/>
        </w:rPr>
        <w:t>概念具有普遍性，美感不是概念但具有普遍性；</w:t>
      </w:r>
      <w:r w:rsidR="00E509E4">
        <w:rPr>
          <w:rFonts w:hint="eastAsia"/>
        </w:rPr>
        <w:t>快感具有功利性，美感非功利性但</w:t>
      </w:r>
      <w:r w:rsidR="00B40F2E">
        <w:rPr>
          <w:rFonts w:hint="eastAsia"/>
        </w:rPr>
        <w:t>是一种快感；</w:t>
      </w:r>
      <w:r w:rsidR="004825FB">
        <w:rPr>
          <w:rFonts w:hint="eastAsia"/>
        </w:rPr>
        <w:t>审美主体</w:t>
      </w:r>
      <w:r w:rsidR="0046550B">
        <w:rPr>
          <w:rFonts w:hint="eastAsia"/>
        </w:rPr>
        <w:t>无目的，审美却满足了主观愿望（合目的）</w:t>
      </w:r>
      <w:r w:rsidR="006200A3">
        <w:rPr>
          <w:rFonts w:hint="eastAsia"/>
        </w:rPr>
        <w:t>；</w:t>
      </w:r>
      <w:r w:rsidR="000A3CC0">
        <w:rPr>
          <w:rFonts w:hint="eastAsia"/>
        </w:rPr>
        <w:t>审美有共同感。</w:t>
      </w:r>
    </w:p>
    <w:p w14:paraId="493A47FE" w14:textId="77777777" w:rsidR="00411F6F" w:rsidRDefault="00411F6F">
      <w:pPr>
        <w:rPr>
          <w:rFonts w:hint="eastAsia"/>
        </w:rPr>
      </w:pPr>
    </w:p>
    <w:p w14:paraId="083F994F" w14:textId="77777777" w:rsidR="00411F6F" w:rsidRDefault="00411F6F">
      <w:pPr>
        <w:rPr>
          <w:rFonts w:hint="eastAsia"/>
        </w:rPr>
      </w:pPr>
    </w:p>
    <w:p w14:paraId="2AA04711" w14:textId="77777777" w:rsidR="00411F6F" w:rsidRDefault="00411F6F">
      <w:pPr>
        <w:rPr>
          <w:rFonts w:hint="eastAsia"/>
        </w:rPr>
      </w:pPr>
    </w:p>
    <w:p w14:paraId="7BF8700C" w14:textId="77777777" w:rsidR="00411F6F" w:rsidRDefault="00411F6F">
      <w:pPr>
        <w:rPr>
          <w:rFonts w:hint="eastAsia"/>
        </w:rPr>
      </w:pPr>
    </w:p>
    <w:p w14:paraId="71BE5B2A" w14:textId="77777777" w:rsidR="00411F6F" w:rsidRDefault="00411F6F">
      <w:pPr>
        <w:rPr>
          <w:rFonts w:hint="eastAsia"/>
        </w:rPr>
      </w:pPr>
    </w:p>
    <w:p w14:paraId="534211B3" w14:textId="60F5A2A3" w:rsidR="00785F12" w:rsidRDefault="007E1172" w:rsidP="00527E30">
      <w:pPr>
        <w:ind w:firstLineChars="200" w:firstLine="420"/>
        <w:rPr>
          <w:rFonts w:hint="eastAsia"/>
        </w:rPr>
      </w:pPr>
      <w:r w:rsidRPr="00527E30">
        <w:rPr>
          <w:rFonts w:hint="eastAsia"/>
          <w:b/>
          <w:bCs/>
        </w:rPr>
        <w:t>什么是审美需要？</w:t>
      </w:r>
      <w:r>
        <w:rPr>
          <w:rFonts w:hint="eastAsia"/>
        </w:rPr>
        <w:t>就是指人作为一种有生命、有意识的社会存在物所内在具有的，渴望在对象化的活动中能动地实现自己、肯定自己，并按照他的人生理想去自由而完整地发展自己的精神要求。</w:t>
      </w:r>
    </w:p>
    <w:p w14:paraId="169FFBD6" w14:textId="63F0BA96" w:rsidR="009E44EC" w:rsidRDefault="009E44EC" w:rsidP="00B71706">
      <w:pPr>
        <w:ind w:firstLineChars="200" w:firstLine="420"/>
        <w:rPr>
          <w:rFonts w:hint="eastAsia"/>
        </w:rPr>
      </w:pPr>
      <w:r>
        <w:rPr>
          <w:rFonts w:hint="eastAsia"/>
        </w:rPr>
        <w:t>审美理想是主体心目中关于完善的美的观念。</w:t>
      </w:r>
    </w:p>
    <w:p w14:paraId="312D6957" w14:textId="31C49315" w:rsidR="009E44EC" w:rsidRDefault="00967331" w:rsidP="00B71706">
      <w:pPr>
        <w:ind w:firstLineChars="200" w:firstLine="420"/>
        <w:rPr>
          <w:rFonts w:hint="eastAsia"/>
        </w:rPr>
      </w:pPr>
      <w:r>
        <w:rPr>
          <w:rFonts w:hint="eastAsia"/>
        </w:rPr>
        <w:t>审美趣味是个人在</w:t>
      </w:r>
      <w:r w:rsidR="00D325A8">
        <w:rPr>
          <w:rFonts w:hint="eastAsia"/>
        </w:rPr>
        <w:t>审美活动和审美评价中所表现出来的主观爱好和倾向。</w:t>
      </w:r>
      <w:r w:rsidR="00997536">
        <w:rPr>
          <w:rFonts w:hint="eastAsia"/>
        </w:rPr>
        <w:t>能力或鉴赏力是审美趣味的内在方面，兴趣和品味是审美趣味的外在表现。</w:t>
      </w:r>
    </w:p>
    <w:p w14:paraId="00EB891A" w14:textId="0B3E4706" w:rsidR="00531141" w:rsidRDefault="00531141">
      <w:pPr>
        <w:rPr>
          <w:rFonts w:hint="eastAsia"/>
        </w:rPr>
      </w:pPr>
      <w:r w:rsidRPr="001C221F">
        <w:rPr>
          <w:rFonts w:hint="eastAsia"/>
          <w:b/>
          <w:bCs/>
        </w:rPr>
        <w:t>审美形态</w:t>
      </w:r>
      <w:r>
        <w:rPr>
          <w:rFonts w:hint="eastAsia"/>
        </w:rPr>
        <w:t>：</w:t>
      </w:r>
    </w:p>
    <w:p w14:paraId="3931C8D2" w14:textId="53655CE6" w:rsidR="00531141" w:rsidRDefault="00531141" w:rsidP="00531141">
      <w:pPr>
        <w:ind w:firstLineChars="200" w:firstLine="420"/>
        <w:rPr>
          <w:rFonts w:hint="eastAsia"/>
        </w:rPr>
      </w:pPr>
      <w:r w:rsidRPr="001C221F">
        <w:rPr>
          <w:rFonts w:hint="eastAsia"/>
          <w:b/>
          <w:bCs/>
        </w:rPr>
        <w:t>优美</w:t>
      </w:r>
      <w:r>
        <w:rPr>
          <w:rFonts w:hint="eastAsia"/>
        </w:rPr>
        <w:t>：</w:t>
      </w:r>
      <w:r w:rsidR="00BE2B8A">
        <w:rPr>
          <w:rFonts w:hint="eastAsia"/>
        </w:rPr>
        <w:t>一般具有小巧、轻缓、柔和</w:t>
      </w:r>
      <w:r w:rsidR="00535117">
        <w:rPr>
          <w:rFonts w:hint="eastAsia"/>
        </w:rPr>
        <w:t>等形式特征，对于优美的对象，常常以清新</w:t>
      </w:r>
      <w:r w:rsidR="00EE671E">
        <w:rPr>
          <w:rFonts w:hint="eastAsia"/>
        </w:rPr>
        <w:t>、秀丽、柔媚、娇小、纤巧、精致、幽静、淡雅</w:t>
      </w:r>
      <w:r w:rsidR="00BB610C">
        <w:rPr>
          <w:rFonts w:hint="eastAsia"/>
        </w:rPr>
        <w:t>、素静、轻盈等加以描述。</w:t>
      </w:r>
      <w:r w:rsidR="004A1687">
        <w:rPr>
          <w:rFonts w:hint="eastAsia"/>
        </w:rPr>
        <w:t>优美的审美形态使人产生优美感，</w:t>
      </w:r>
      <w:r w:rsidR="00DC6CDC">
        <w:rPr>
          <w:rFonts w:hint="eastAsia"/>
        </w:rPr>
        <w:t>优美感一般具有和谐、平静、松弛、舒畅的心理特征</w:t>
      </w:r>
      <w:r w:rsidR="0086162D">
        <w:rPr>
          <w:rFonts w:hint="eastAsia"/>
        </w:rPr>
        <w:t>。这些特征表现出对象与主体之间的和谐</w:t>
      </w:r>
      <w:r w:rsidR="00A009B9">
        <w:rPr>
          <w:rFonts w:hint="eastAsia"/>
        </w:rPr>
        <w:t>，所以优美是人对自身生命、力量的静态直观。</w:t>
      </w:r>
      <w:r w:rsidR="00AA6C4A">
        <w:rPr>
          <w:rFonts w:hint="eastAsia"/>
        </w:rPr>
        <w:t>优美的和谐、平静、松弛、舒畅使人感到纯净的愉快和美好，</w:t>
      </w:r>
      <w:r w:rsidR="005C2937">
        <w:rPr>
          <w:rFonts w:hint="eastAsia"/>
        </w:rPr>
        <w:t>使人感受到生活的迷人的魅力，是一种令人心醉神迷的人生审美境界。</w:t>
      </w:r>
    </w:p>
    <w:p w14:paraId="389AD4C0" w14:textId="3DBC7E1E" w:rsidR="00A31DE4" w:rsidRDefault="00A31DE4" w:rsidP="00531141">
      <w:pPr>
        <w:ind w:firstLineChars="200" w:firstLine="420"/>
        <w:rPr>
          <w:rFonts w:hint="eastAsia"/>
        </w:rPr>
      </w:pPr>
      <w:r w:rsidRPr="00A31DE4">
        <w:rPr>
          <w:rFonts w:hint="eastAsia"/>
        </w:rPr>
        <w:t>优美这一审美形态的本质在于，它是理性内容与感性形式、理想与现实、个体与社会及自然、自由与自在、主观的合目的性与客观的合规律性的和谐统一。优美可以唤起人的圆满轻松的审美愉悦，是人的存在得到完整和谐的状态，或者说是人在审美实践活动中所达到圆</w:t>
      </w:r>
      <w:r w:rsidRPr="00A31DE4">
        <w:rPr>
          <w:rFonts w:hint="eastAsia"/>
        </w:rPr>
        <w:lastRenderedPageBreak/>
        <w:t>融和谐的状态。概而言之，优美是理想人生境界与人生存在实践完满统一的现实呈现和展示，是和谐化一的人生存在至境。</w:t>
      </w:r>
    </w:p>
    <w:p w14:paraId="5CA1AD38" w14:textId="0792D56A" w:rsidR="00F11B12" w:rsidRDefault="00F11B12" w:rsidP="00531141">
      <w:pPr>
        <w:ind w:firstLineChars="200" w:firstLine="420"/>
        <w:rPr>
          <w:rFonts w:hint="eastAsia"/>
        </w:rPr>
      </w:pPr>
      <w:r w:rsidRPr="001C221F">
        <w:rPr>
          <w:rFonts w:hint="eastAsia"/>
          <w:b/>
          <w:bCs/>
        </w:rPr>
        <w:t>崇高</w:t>
      </w:r>
      <w:r>
        <w:rPr>
          <w:rFonts w:hint="eastAsia"/>
        </w:rPr>
        <w:t>：</w:t>
      </w:r>
      <w:r w:rsidR="00165765" w:rsidRPr="00165765">
        <w:rPr>
          <w:rFonts w:hint="eastAsia"/>
        </w:rPr>
        <w:t>主要指对象以其粗犷、博大的感情形态，劲健的物质力量和精神力量，雄伟的气势，给人以心灵的震撼，使人惊心动魄、心潮澎湃，进而受到强烈的鼓舞和激越，引起人们产生敬仰和赞叹的情怀，从而提升和扩大了人的精神境界。在审美意象的形式构成上，崇高往往具有粗犷博大的感性形态。如巍巍泰山、滔滔长江等。在力量感受上，崇高往往具有强健的物质力量和精神力量以及压倒一切的雄伟气势。如火山、雷电、奔马等。在审美体验上，崇高往往给人以心灵的震撼，使人惊心动魄、心潮澎湃。在人生精神上，崇高总是给人以强烈的鼓舞，引人赞叹，催人奋进。</w:t>
      </w:r>
    </w:p>
    <w:p w14:paraId="728AF670" w14:textId="3DA0653E" w:rsidR="006126DF" w:rsidRDefault="002B0422" w:rsidP="00531141">
      <w:pPr>
        <w:ind w:firstLineChars="200" w:firstLine="420"/>
        <w:rPr>
          <w:rFonts w:hint="eastAsia"/>
        </w:rPr>
      </w:pPr>
      <w:r w:rsidRPr="002B0422">
        <w:rPr>
          <w:rFonts w:hint="eastAsia"/>
          <w:b/>
          <w:bCs/>
        </w:rPr>
        <w:t>悲剧</w:t>
      </w:r>
      <w:r>
        <w:rPr>
          <w:rFonts w:hint="eastAsia"/>
        </w:rPr>
        <w:t>：</w:t>
      </w:r>
      <w:r w:rsidR="00EA01C9" w:rsidRPr="00EA01C9">
        <w:rPr>
          <w:rFonts w:hint="eastAsia"/>
        </w:rPr>
        <w:t>悲剧审美形态的发展与西方悲剧艺术的发展紧密相关。作为审美形态的悲剧，是在人的生存实践中，由于人生与现实的矛盾而引起的冲突，从而体现出人的存在的力量、斗争的勇气、忘我的激情、为崇高的目的而牺牲自我等人类生命状态的艺术表现。悲剧不同于一般日常生活中的悲悯、悲哀，而是有价值的事物在社会历史的冲突、毁灭中，让人体会到斗争的勇气和理想追求的力量感，从而感受到美的内涵，引起情感的激荡和振奋，即“以悲为美”实现的审美愉快。</w:t>
      </w:r>
    </w:p>
    <w:p w14:paraId="701075BD" w14:textId="2CB329AC" w:rsidR="008F53FA" w:rsidRDefault="008F53FA" w:rsidP="00531141">
      <w:pPr>
        <w:ind w:firstLineChars="200" w:firstLine="420"/>
        <w:rPr>
          <w:rFonts w:hint="eastAsia"/>
        </w:rPr>
      </w:pPr>
      <w:r w:rsidRPr="008F53FA">
        <w:rPr>
          <w:rFonts w:hint="eastAsia"/>
        </w:rPr>
        <w:t>悲剧之所以能够成为审美形态的原因在于</w:t>
      </w:r>
      <w:r w:rsidR="003721D2">
        <w:rPr>
          <w:rFonts w:hint="eastAsia"/>
        </w:rPr>
        <w:t>，</w:t>
      </w:r>
      <w:r w:rsidRPr="008F53FA">
        <w:rPr>
          <w:rFonts w:hint="eastAsia"/>
        </w:rPr>
        <w:t>表面上看，人的“有限性”就构成了悲剧的全部意识，但真正的悲剧不仅表现了冲突与毁灭的存在之境，而且表现抗争、拼搏，这是悲剧成为一种审美形态的最根本的原因，没有抗争就没有悲剧，冲突、抗争与毁灭是构成悲剧内涵的三个核心因素。</w:t>
      </w:r>
    </w:p>
    <w:p w14:paraId="2BFED401" w14:textId="7A98C67D" w:rsidR="0076383D" w:rsidRDefault="00B957B0" w:rsidP="00531141">
      <w:pPr>
        <w:ind w:firstLineChars="200" w:firstLine="420"/>
        <w:rPr>
          <w:rFonts w:hint="eastAsia"/>
        </w:rPr>
      </w:pPr>
      <w:r w:rsidRPr="00B957B0">
        <w:rPr>
          <w:rFonts w:hint="eastAsia"/>
          <w:b/>
          <w:bCs/>
        </w:rPr>
        <w:t>喜剧</w:t>
      </w:r>
      <w:r>
        <w:rPr>
          <w:rFonts w:hint="eastAsia"/>
        </w:rPr>
        <w:t>：</w:t>
      </w:r>
      <w:r w:rsidR="003C77AA" w:rsidRPr="003C77AA">
        <w:rPr>
          <w:rFonts w:hint="eastAsia"/>
        </w:rPr>
        <w:t>喜剧既是一种艺术类型，也是一种审美形态，它经历了由艺术形态到审美形态的历史发展过程。在人们的情感上，喜剧以“笑”为载体，因此，对笑及其原因的探讨就成为喜剧理论的核心。笑既是人类的一种本能，也是一种特殊的审美体验。它包含着一种快乐机制，同时又是一种挑衅性发泄。喜剧还包括滑稽、讽刺、幽默等次级形态，这是因为喜剧中存在着滑稽因素，如行为语言的乖讹、夸张、倒错、变形及明显的虚假和假作正经、自相矛盾等，所以也会引起笑。</w:t>
      </w:r>
    </w:p>
    <w:p w14:paraId="52DEBE25" w14:textId="5187D808" w:rsidR="00CC74A1" w:rsidRDefault="00CC74A1" w:rsidP="00531141">
      <w:pPr>
        <w:ind w:firstLineChars="200" w:firstLine="420"/>
        <w:rPr>
          <w:rFonts w:hint="eastAsia"/>
        </w:rPr>
      </w:pPr>
      <w:r w:rsidRPr="00CC74A1">
        <w:rPr>
          <w:rFonts w:hint="eastAsia"/>
          <w:b/>
          <w:bCs/>
        </w:rPr>
        <w:t>丑</w:t>
      </w:r>
      <w:r>
        <w:rPr>
          <w:rFonts w:hint="eastAsia"/>
        </w:rPr>
        <w:t>：</w:t>
      </w:r>
      <w:r w:rsidR="00885AAC" w:rsidRPr="00885AAC">
        <w:rPr>
          <w:rFonts w:hint="eastAsia"/>
        </w:rPr>
        <w:t>丑首先是一个人类学范畴，其次是社会历史的范畴，最后才是美学范畴、审美形态。从人类学角度看，丑的产生依赖于人类丑感的初始形成，离开对于丑的感觉能力，丑就不可能被人所把握和理解。从社会历史的角度看，丑不是一个永恒、抽象的概念，丑在不同的历史阶段有着不同的具体内涵，对于不同时代的人而言，丑也具有不尽相同的意义，而我们今天对于丑的理解，也显然是丑在社会和历史中不断发展的结果。所以，从当代的立场出发，我们研究丑，不得不首先研究丑的形成、发展过程；从美学史的发展与美学学科的构成来看，丑是一个在当代愈来愈受到重视的审美形态与范畴，也成了当代人类审美实践活动的重要组成部分。</w:t>
      </w:r>
    </w:p>
    <w:p w14:paraId="238177E6" w14:textId="098923BC" w:rsidR="001D3781" w:rsidRDefault="001D3781" w:rsidP="00531141">
      <w:pPr>
        <w:ind w:firstLineChars="200" w:firstLine="420"/>
        <w:rPr>
          <w:rFonts w:hint="eastAsia"/>
        </w:rPr>
      </w:pPr>
      <w:r w:rsidRPr="001D3781">
        <w:rPr>
          <w:rFonts w:hint="eastAsia"/>
          <w:b/>
          <w:bCs/>
        </w:rPr>
        <w:t>荒诞</w:t>
      </w:r>
      <w:r>
        <w:rPr>
          <w:rFonts w:hint="eastAsia"/>
        </w:rPr>
        <w:t>：</w:t>
      </w:r>
      <w:r w:rsidR="00E32B01" w:rsidRPr="00E32B01">
        <w:rPr>
          <w:rFonts w:hint="eastAsia"/>
        </w:rPr>
        <w:t>荒诞作为一种审美形态，是西方现代社会与现代文化的产物。荒诞的本义是不合情理与不和谐，它的形式是怪诞、变形，它的内容是荒谬不真。从形式上看，荒诞与喜剧相似，但荒诞的形式是与内容相符的，并不像喜剧那样揭示的是形式与内容的相悖或形式所造成的假象，所以荒诞不可能让人发笑。从内容上看，荒诞更接近于悲，因为荒诞展现的是与人敌对的东西，是人与自然、社会的最深的矛盾。但荒诞的对象不是具体的，无法像悲剧和崇高那样去抗争与拼搏，更不会有对抗与超越。因此，荒诞是对人生的无意义的虚无性的审美感悟。</w:t>
      </w:r>
    </w:p>
    <w:p w14:paraId="1199AAF8" w14:textId="77777777" w:rsidR="001B5851" w:rsidRDefault="00627756" w:rsidP="00627756">
      <w:pPr>
        <w:rPr>
          <w:rFonts w:hint="eastAsia"/>
        </w:rPr>
      </w:pPr>
      <w:r w:rsidRPr="0020369A">
        <w:rPr>
          <w:rFonts w:hint="eastAsia"/>
          <w:b/>
          <w:bCs/>
        </w:rPr>
        <w:t>审美经验的主要特征</w:t>
      </w:r>
      <w:r>
        <w:rPr>
          <w:rFonts w:hint="eastAsia"/>
        </w:rPr>
        <w:t>：</w:t>
      </w:r>
    </w:p>
    <w:p w14:paraId="7ECBC379" w14:textId="006CEE2E" w:rsidR="001B5851" w:rsidRDefault="00CE4A15" w:rsidP="001B5851">
      <w:pPr>
        <w:ind w:firstLineChars="200" w:firstLine="420"/>
        <w:rPr>
          <w:rFonts w:hint="eastAsia"/>
        </w:rPr>
      </w:pPr>
      <w:r w:rsidRPr="001B5851">
        <w:rPr>
          <w:rFonts w:hint="eastAsia"/>
          <w:b/>
          <w:bCs/>
        </w:rPr>
        <w:t>直观性</w:t>
      </w:r>
      <w:r w:rsidR="001B5851">
        <w:rPr>
          <w:rFonts w:hint="eastAsia"/>
        </w:rPr>
        <w:t>：</w:t>
      </w:r>
      <w:r w:rsidR="001B5851" w:rsidRPr="001B5851">
        <w:rPr>
          <w:rFonts w:hint="eastAsia"/>
        </w:rPr>
        <w:t>即感性认识，就是实践中外界事物作用于人的感觉器官而在大脑中产生的感觉、知觉和表象。其特点是生动性、具体性和直接性。其局限性是只能把握个别而不能把握一般，只能把握现象而不能把握本质。因此，要真正认识事物，必须由生动的直观进到抽象的思维。</w:t>
      </w:r>
    </w:p>
    <w:p w14:paraId="0D789632" w14:textId="50E944A9" w:rsidR="001B5851" w:rsidRDefault="00CE4A15" w:rsidP="001B5851">
      <w:pPr>
        <w:ind w:firstLineChars="200" w:firstLine="420"/>
        <w:rPr>
          <w:rFonts w:hint="eastAsia"/>
        </w:rPr>
      </w:pPr>
      <w:r w:rsidRPr="001B5851">
        <w:rPr>
          <w:rFonts w:hint="eastAsia"/>
          <w:b/>
          <w:bCs/>
        </w:rPr>
        <w:lastRenderedPageBreak/>
        <w:t>非功利性</w:t>
      </w:r>
      <w:r w:rsidR="001B5851">
        <w:rPr>
          <w:rFonts w:hint="eastAsia"/>
        </w:rPr>
        <w:t>：</w:t>
      </w:r>
      <w:r w:rsidR="001C4E37" w:rsidRPr="001C4E37">
        <w:rPr>
          <w:rFonts w:hint="eastAsia"/>
        </w:rPr>
        <w:t>人们通常把物质活动称作功利性的，而道德活动则被看作非功利性的。然而当我们谈论审美经验的非功利性的时候，却并不仅仅是说审美活动的目的不是为了满足人们的物质需要，同时也是要把审美经验与道德实践区别开来。这是因为，美学理论中所说的功利指的是各种与主体有利害关系的现象，在这个意义上，道德实践也是一种功利性的行为，因为道德现象显然与主体有着精神上的利害关系。</w:t>
      </w:r>
    </w:p>
    <w:p w14:paraId="29AC23CE" w14:textId="4670349F" w:rsidR="000D0002" w:rsidRDefault="00CE4A15" w:rsidP="001B5851">
      <w:pPr>
        <w:ind w:firstLineChars="200" w:firstLine="420"/>
        <w:rPr>
          <w:rFonts w:hint="eastAsia"/>
        </w:rPr>
      </w:pPr>
      <w:r w:rsidRPr="001B5851">
        <w:rPr>
          <w:rFonts w:hint="eastAsia"/>
          <w:b/>
          <w:bCs/>
        </w:rPr>
        <w:t>超越性</w:t>
      </w:r>
      <w:r w:rsidR="001B5851">
        <w:rPr>
          <w:rFonts w:hint="eastAsia"/>
        </w:rPr>
        <w:t>：</w:t>
      </w:r>
      <w:r w:rsidR="00F6786D" w:rsidRPr="00F6786D">
        <w:rPr>
          <w:rFonts w:hint="eastAsia"/>
        </w:rPr>
        <w:t>在美学研究中，当我们谈论审美经验的超越性的时候，既包含了该词的日常语义，又涵盖了该词的哲学用法。之所以如此，是因为审美经验归根到底是一种人生实践活动，其作用就在于让人们在获得审美愉悦的同时，不断地在审美修养和思想境界方面超越自己。</w:t>
      </w:r>
    </w:p>
    <w:p w14:paraId="0BC71056" w14:textId="5A243E09" w:rsidR="007A3B06" w:rsidRDefault="007A3B06" w:rsidP="00627756">
      <w:pPr>
        <w:rPr>
          <w:rFonts w:hint="eastAsia"/>
        </w:rPr>
      </w:pPr>
      <w:r w:rsidRPr="0020369A">
        <w:rPr>
          <w:rFonts w:hint="eastAsia"/>
          <w:b/>
          <w:bCs/>
        </w:rPr>
        <w:t>审美经验的构成要素</w:t>
      </w:r>
      <w:r>
        <w:rPr>
          <w:rFonts w:hint="eastAsia"/>
        </w:rPr>
        <w:t>：</w:t>
      </w:r>
      <w:r w:rsidR="006601B3">
        <w:rPr>
          <w:rFonts w:hint="eastAsia"/>
        </w:rPr>
        <w:t>感知、想象、情感和理解是构成审美经验的四种要素，它们之间相互作用、交融</w:t>
      </w:r>
      <w:r w:rsidR="001A0B7A">
        <w:rPr>
          <w:rFonts w:hint="eastAsia"/>
        </w:rPr>
        <w:t>，最终形成主体的审美心理机制。</w:t>
      </w:r>
    </w:p>
    <w:p w14:paraId="099F8E53" w14:textId="77777777" w:rsidR="009F7E41" w:rsidRDefault="005212A0" w:rsidP="00627756">
      <w:pPr>
        <w:rPr>
          <w:rFonts w:hint="eastAsia"/>
        </w:rPr>
      </w:pPr>
      <w:r w:rsidRPr="0020369A">
        <w:rPr>
          <w:rFonts w:hint="eastAsia"/>
          <w:b/>
          <w:bCs/>
        </w:rPr>
        <w:t>艺术品的鉴赏过程</w:t>
      </w:r>
      <w:r>
        <w:rPr>
          <w:rFonts w:hint="eastAsia"/>
        </w:rPr>
        <w:t>：</w:t>
      </w:r>
    </w:p>
    <w:p w14:paraId="2D073DE0" w14:textId="77777777" w:rsidR="009F7E41" w:rsidRDefault="000739B1" w:rsidP="009F7E41">
      <w:pPr>
        <w:ind w:firstLineChars="200" w:firstLine="420"/>
        <w:rPr>
          <w:rFonts w:hint="eastAsia"/>
        </w:rPr>
      </w:pPr>
      <w:r>
        <w:rPr>
          <w:rFonts w:hint="eastAsia"/>
        </w:rPr>
        <w:t>观</w:t>
      </w:r>
      <w:r w:rsidR="009F7E41">
        <w:rPr>
          <w:rFonts w:hint="eastAsia"/>
        </w:rPr>
        <w:t>：</w:t>
      </w:r>
      <w:r>
        <w:rPr>
          <w:rFonts w:hint="eastAsia"/>
        </w:rPr>
        <w:t>接受者透过艺术的形式符号在直观层次上初步感受</w:t>
      </w:r>
      <w:r w:rsidR="00E10302">
        <w:rPr>
          <w:rFonts w:hint="eastAsia"/>
        </w:rPr>
        <w:t>和重建意象</w:t>
      </w:r>
      <w:r w:rsidR="009F7E41">
        <w:rPr>
          <w:rFonts w:hint="eastAsia"/>
        </w:rPr>
        <w:t>。</w:t>
      </w:r>
    </w:p>
    <w:p w14:paraId="115761DA" w14:textId="38077CA1" w:rsidR="005212A0" w:rsidRDefault="00E10302" w:rsidP="009F7E41">
      <w:pPr>
        <w:ind w:firstLineChars="200" w:firstLine="420"/>
        <w:rPr>
          <w:rFonts w:hint="eastAsia"/>
        </w:rPr>
      </w:pPr>
      <w:r>
        <w:rPr>
          <w:rFonts w:hint="eastAsia"/>
        </w:rPr>
        <w:t>品</w:t>
      </w:r>
      <w:r w:rsidR="009F7E41">
        <w:rPr>
          <w:rFonts w:hint="eastAsia"/>
        </w:rPr>
        <w:t>：</w:t>
      </w:r>
      <w:r w:rsidR="009F7E41" w:rsidRPr="009F7E41">
        <w:rPr>
          <w:rFonts w:hint="eastAsia"/>
        </w:rPr>
        <w:t>对艺术品有了直观的了解后，必须将接受活动进一步展开与深化，才能使意象的重建得以实现，直观阶段，接受者的主体性尚未充分地调动起来，还未完全进入审美状态，因而对艺术品所蕴含的审美意义往往容易忽略。</w:t>
      </w:r>
    </w:p>
    <w:p w14:paraId="7CC5D98C" w14:textId="7D2CDDBF" w:rsidR="009F7E41" w:rsidRDefault="00E3468E" w:rsidP="009F7E41">
      <w:pPr>
        <w:ind w:firstLineChars="200" w:firstLine="420"/>
        <w:rPr>
          <w:rFonts w:hint="eastAsia"/>
        </w:rPr>
      </w:pPr>
      <w:r>
        <w:rPr>
          <w:rFonts w:hint="eastAsia"/>
        </w:rPr>
        <w:t>悟：</w:t>
      </w:r>
      <w:r w:rsidR="00537078" w:rsidRPr="00537078">
        <w:rPr>
          <w:rFonts w:hint="eastAsia"/>
        </w:rPr>
        <w:t>悟是主体对艺术品的意象品鉴渐入佳境后，终于升华为对意境的感悟。清薛雪说：“夫读之既熟，思之既久，神将通之，不落言诠，自明妙理。”悟是接受主体在意象重建中的灵感，主体的意识在“品”的过程中逐渐活跃起来，意象也一步步鲜明，终于，主体的意识在一瞬间升华为高度自由的境界。</w:t>
      </w:r>
    </w:p>
    <w:p w14:paraId="2343160A" w14:textId="64EB39F8" w:rsidR="003832BC" w:rsidRDefault="003832BC" w:rsidP="009F7E41">
      <w:pPr>
        <w:ind w:firstLineChars="200" w:firstLine="420"/>
        <w:rPr>
          <w:rFonts w:hint="eastAsia"/>
        </w:rPr>
      </w:pPr>
      <w:r>
        <w:rPr>
          <w:rFonts w:hint="eastAsia"/>
        </w:rPr>
        <w:t>#个人对观、品、悟的理解</w:t>
      </w:r>
      <w:r w:rsidR="009334D0">
        <w:rPr>
          <w:rFonts w:hint="eastAsia"/>
        </w:rPr>
        <w:t>：观——直观感受事物的美，品——回味并产生联想，悟——</w:t>
      </w:r>
      <w:r w:rsidR="009446F5">
        <w:rPr>
          <w:rFonts w:hint="eastAsia"/>
        </w:rPr>
        <w:t>领悟</w:t>
      </w:r>
      <w:r w:rsidR="00F1592D">
        <w:rPr>
          <w:rFonts w:hint="eastAsia"/>
        </w:rPr>
        <w:t>某些</w:t>
      </w:r>
      <w:r w:rsidR="009446F5">
        <w:rPr>
          <w:rFonts w:hint="eastAsia"/>
        </w:rPr>
        <w:t>道理。</w:t>
      </w:r>
    </w:p>
    <w:p w14:paraId="44CF8FB6" w14:textId="77777777" w:rsidR="00170C19" w:rsidRPr="009E44EC" w:rsidRDefault="00170C19" w:rsidP="009F7E41">
      <w:pPr>
        <w:ind w:firstLineChars="200" w:firstLine="420"/>
        <w:rPr>
          <w:rFonts w:hint="eastAsia"/>
        </w:rPr>
      </w:pPr>
    </w:p>
    <w:sectPr w:rsidR="00170C19" w:rsidRPr="009E4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72"/>
    <w:rsid w:val="00015D78"/>
    <w:rsid w:val="00022235"/>
    <w:rsid w:val="000739B1"/>
    <w:rsid w:val="000A3752"/>
    <w:rsid w:val="000A3CC0"/>
    <w:rsid w:val="000C15EE"/>
    <w:rsid w:val="000D0002"/>
    <w:rsid w:val="001108E3"/>
    <w:rsid w:val="00141764"/>
    <w:rsid w:val="00157857"/>
    <w:rsid w:val="00162B62"/>
    <w:rsid w:val="00165765"/>
    <w:rsid w:val="00170131"/>
    <w:rsid w:val="00170C19"/>
    <w:rsid w:val="0018009A"/>
    <w:rsid w:val="001A0B7A"/>
    <w:rsid w:val="001A4CAE"/>
    <w:rsid w:val="001B5851"/>
    <w:rsid w:val="001C221F"/>
    <w:rsid w:val="001C4E37"/>
    <w:rsid w:val="001D3781"/>
    <w:rsid w:val="0020369A"/>
    <w:rsid w:val="0021022F"/>
    <w:rsid w:val="0023136A"/>
    <w:rsid w:val="002364AC"/>
    <w:rsid w:val="00240636"/>
    <w:rsid w:val="00241573"/>
    <w:rsid w:val="00246995"/>
    <w:rsid w:val="00256028"/>
    <w:rsid w:val="00294A57"/>
    <w:rsid w:val="002B0422"/>
    <w:rsid w:val="002E46A9"/>
    <w:rsid w:val="00310746"/>
    <w:rsid w:val="003142F1"/>
    <w:rsid w:val="00336D31"/>
    <w:rsid w:val="003508F6"/>
    <w:rsid w:val="003721D2"/>
    <w:rsid w:val="003832BC"/>
    <w:rsid w:val="003C77AA"/>
    <w:rsid w:val="003D5268"/>
    <w:rsid w:val="00405AB8"/>
    <w:rsid w:val="0041146B"/>
    <w:rsid w:val="00411F6F"/>
    <w:rsid w:val="00425D22"/>
    <w:rsid w:val="0043215E"/>
    <w:rsid w:val="0046550B"/>
    <w:rsid w:val="004805D2"/>
    <w:rsid w:val="004825FB"/>
    <w:rsid w:val="004A1687"/>
    <w:rsid w:val="004C689B"/>
    <w:rsid w:val="005212A0"/>
    <w:rsid w:val="0052270E"/>
    <w:rsid w:val="00527E30"/>
    <w:rsid w:val="00531141"/>
    <w:rsid w:val="00535117"/>
    <w:rsid w:val="00536149"/>
    <w:rsid w:val="00537078"/>
    <w:rsid w:val="005919A8"/>
    <w:rsid w:val="005B67F0"/>
    <w:rsid w:val="005C2937"/>
    <w:rsid w:val="005D700D"/>
    <w:rsid w:val="006126DF"/>
    <w:rsid w:val="006200A3"/>
    <w:rsid w:val="00627756"/>
    <w:rsid w:val="006601B3"/>
    <w:rsid w:val="00670F83"/>
    <w:rsid w:val="00673023"/>
    <w:rsid w:val="00696F1C"/>
    <w:rsid w:val="006B382C"/>
    <w:rsid w:val="00715592"/>
    <w:rsid w:val="0076383D"/>
    <w:rsid w:val="00785F12"/>
    <w:rsid w:val="007A3B06"/>
    <w:rsid w:val="007C592B"/>
    <w:rsid w:val="007E1172"/>
    <w:rsid w:val="00825285"/>
    <w:rsid w:val="0086162D"/>
    <w:rsid w:val="008714EF"/>
    <w:rsid w:val="008815DE"/>
    <w:rsid w:val="00884496"/>
    <w:rsid w:val="00885AAC"/>
    <w:rsid w:val="008965E8"/>
    <w:rsid w:val="0089672C"/>
    <w:rsid w:val="008E357A"/>
    <w:rsid w:val="008F53FA"/>
    <w:rsid w:val="009334D0"/>
    <w:rsid w:val="009446F5"/>
    <w:rsid w:val="00945FB4"/>
    <w:rsid w:val="00946F09"/>
    <w:rsid w:val="00967331"/>
    <w:rsid w:val="00974639"/>
    <w:rsid w:val="00980724"/>
    <w:rsid w:val="00994867"/>
    <w:rsid w:val="00997536"/>
    <w:rsid w:val="009A3215"/>
    <w:rsid w:val="009B1712"/>
    <w:rsid w:val="009E44EC"/>
    <w:rsid w:val="009F1691"/>
    <w:rsid w:val="009F7E41"/>
    <w:rsid w:val="00A009B9"/>
    <w:rsid w:val="00A30193"/>
    <w:rsid w:val="00A302B7"/>
    <w:rsid w:val="00A31DE4"/>
    <w:rsid w:val="00A336B9"/>
    <w:rsid w:val="00A65EAC"/>
    <w:rsid w:val="00A86420"/>
    <w:rsid w:val="00AA6C4A"/>
    <w:rsid w:val="00AB6EE8"/>
    <w:rsid w:val="00AD15F4"/>
    <w:rsid w:val="00AF4807"/>
    <w:rsid w:val="00AF56E1"/>
    <w:rsid w:val="00B33815"/>
    <w:rsid w:val="00B40F2E"/>
    <w:rsid w:val="00B46A68"/>
    <w:rsid w:val="00B5418A"/>
    <w:rsid w:val="00B55532"/>
    <w:rsid w:val="00B71706"/>
    <w:rsid w:val="00B830E4"/>
    <w:rsid w:val="00B957B0"/>
    <w:rsid w:val="00B96B9D"/>
    <w:rsid w:val="00BA71F6"/>
    <w:rsid w:val="00BB610C"/>
    <w:rsid w:val="00BC433C"/>
    <w:rsid w:val="00BD7947"/>
    <w:rsid w:val="00BE2B8A"/>
    <w:rsid w:val="00C165CD"/>
    <w:rsid w:val="00CA0914"/>
    <w:rsid w:val="00CA1EF6"/>
    <w:rsid w:val="00CC74A1"/>
    <w:rsid w:val="00CE4A15"/>
    <w:rsid w:val="00D325A8"/>
    <w:rsid w:val="00D57C76"/>
    <w:rsid w:val="00D80D78"/>
    <w:rsid w:val="00DA1E08"/>
    <w:rsid w:val="00DC6CDC"/>
    <w:rsid w:val="00E10302"/>
    <w:rsid w:val="00E113BF"/>
    <w:rsid w:val="00E32B01"/>
    <w:rsid w:val="00E3468E"/>
    <w:rsid w:val="00E509E4"/>
    <w:rsid w:val="00E55C93"/>
    <w:rsid w:val="00E808E3"/>
    <w:rsid w:val="00E90C34"/>
    <w:rsid w:val="00EA01C9"/>
    <w:rsid w:val="00EB474C"/>
    <w:rsid w:val="00EE671E"/>
    <w:rsid w:val="00F1025A"/>
    <w:rsid w:val="00F11B12"/>
    <w:rsid w:val="00F1592D"/>
    <w:rsid w:val="00F431AE"/>
    <w:rsid w:val="00F5017D"/>
    <w:rsid w:val="00F56BD0"/>
    <w:rsid w:val="00F6786D"/>
    <w:rsid w:val="00FB3500"/>
    <w:rsid w:val="00FC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8F00"/>
  <w15:chartTrackingRefBased/>
  <w15:docId w15:val="{AF4AB9A7-26B3-4319-AA1B-C737C239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B6E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B6E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135</cp:revision>
  <dcterms:created xsi:type="dcterms:W3CDTF">2024-12-18T02:48:00Z</dcterms:created>
  <dcterms:modified xsi:type="dcterms:W3CDTF">2025-02-25T11:35:00Z</dcterms:modified>
</cp:coreProperties>
</file>