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0"/>
      </w:pPr>
      <w:r>
        <w:rPr>
          <w:rFonts w:ascii="Times New Roman" w:hAnsi="Times New Roman" w:cs="Times New Roman"/>
          <w:sz w:val="32"/>
          <w:sz-cs w:val="32"/>
          <w:b/>
          <w:spacing w:val="0"/>
        </w:rPr>
        <w:t xml:space="preserve">[0:00–0:10]</w:t>
      </w:r>
      <w:r>
        <w:rPr>
          <w:rFonts w:ascii="Times New Roman" w:hAnsi="Times New Roman" w:cs="Times New Roman"/>
          <w:sz w:val="32"/>
          <w:sz-cs w:val="32"/>
          <w:spacing w:val="0"/>
        </w:rPr>
        <w:t xml:space="preserve"> Okay, this is considered a very, very good horse. So, first of all, the way he canters, there's a lot of power and sort of, like, blood. This is a high-blood horse. He's</w:t>
      </w:r>
    </w:p>
    <w:p>
      <w:pPr>
        <w:spacing w:after="320"/>
      </w:pPr>
      <w:r>
        <w:rPr>
          <w:rFonts w:ascii="Times New Roman" w:hAnsi="Times New Roman" w:cs="Times New Roman"/>
          <w:sz w:val="32"/>
          <w:sz-cs w:val="32"/>
          <w:b/>
          <w:spacing w:val="0"/>
        </w:rPr>
        <w:t xml:space="preserve">[0:10–0:20]</w:t>
      </w:r>
      <w:r>
        <w:rPr>
          <w:rFonts w:ascii="Times New Roman" w:hAnsi="Times New Roman" w:cs="Times New Roman"/>
          <w:sz w:val="32"/>
          <w:sz-cs w:val="32"/>
          <w:spacing w:val="0"/>
        </w:rPr>
        <w:t xml:space="preserve"> cantering with, like, a lot of energy. The speed is really up. He comes off the ground with a lot of power. He's jumping the jumps with a lot of height clearance,</w:t>
      </w:r>
    </w:p>
    <w:p>
      <w:pPr>
        <w:spacing w:after="320"/>
      </w:pPr>
      <w:r>
        <w:rPr>
          <w:rFonts w:ascii="Times New Roman" w:hAnsi="Times New Roman" w:cs="Times New Roman"/>
          <w:sz w:val="32"/>
          <w:sz-cs w:val="32"/>
          <w:b/>
          <w:spacing w:val="0"/>
        </w:rPr>
        <w:t xml:space="preserve">[0:20–0:30]</w:t>
      </w:r>
      <w:r>
        <w:rPr>
          <w:rFonts w:ascii="Times New Roman" w:hAnsi="Times New Roman" w:cs="Times New Roman"/>
          <w:sz w:val="32"/>
          <w:sz-cs w:val="32"/>
          <w:spacing w:val="0"/>
        </w:rPr>
        <w:t xml:space="preserve"> which shows that he has scope. He's also very careful and fervent, because you can really tell that he kind of tucks his front legs up, and he's very aware of not</w:t>
      </w:r>
    </w:p>
    <w:p>
      <w:pPr>
        <w:spacing w:after="320"/>
      </w:pPr>
      <w:r>
        <w:rPr>
          <w:rFonts w:ascii="Times New Roman" w:hAnsi="Times New Roman" w:cs="Times New Roman"/>
          <w:sz w:val="32"/>
          <w:sz-cs w:val="32"/>
          <w:b/>
          <w:spacing w:val="0"/>
        </w:rPr>
        <w:t xml:space="preserve">[0:30–0:40]</w:t>
      </w:r>
      <w:r>
        <w:rPr>
          <w:rFonts w:ascii="Times New Roman" w:hAnsi="Times New Roman" w:cs="Times New Roman"/>
          <w:sz w:val="32"/>
          <w:sz-cs w:val="32"/>
          <w:spacing w:val="0"/>
        </w:rPr>
        <w:t xml:space="preserve"> touching these rails. And here, like, at this jump — I'm going to go back — at this jump, you can tell that he sort of changes his technique</w:t>
      </w:r>
    </w:p>
    <w:p>
      <w:pPr>
        <w:spacing w:after="320"/>
      </w:pPr>
      <w:r>
        <w:rPr>
          <w:rFonts w:ascii="Times New Roman" w:hAnsi="Times New Roman" w:cs="Times New Roman"/>
          <w:sz w:val="32"/>
          <w:sz-cs w:val="32"/>
          <w:b/>
          <w:spacing w:val="0"/>
        </w:rPr>
        <w:t xml:space="preserve">[0:40–0:50]</w:t>
      </w:r>
      <w:r>
        <w:rPr>
          <w:rFonts w:ascii="Times New Roman" w:hAnsi="Times New Roman" w:cs="Times New Roman"/>
          <w:sz w:val="32"/>
          <w:sz-cs w:val="32"/>
          <w:spacing w:val="0"/>
        </w:rPr>
        <w:t xml:space="preserve"> a little bit to clear this rail. Like, he kind of tucks his legs in a little bit more under to make sure he doesn't hit the jump, whereas other jumps,</w:t>
      </w:r>
    </w:p>
    <w:p>
      <w:pPr>
        <w:spacing w:after="320"/>
      </w:pPr>
      <w:r>
        <w:rPr>
          <w:rFonts w:ascii="Times New Roman" w:hAnsi="Times New Roman" w:cs="Times New Roman"/>
          <w:sz w:val="32"/>
          <w:sz-cs w:val="32"/>
          <w:b/>
          <w:spacing w:val="0"/>
        </w:rPr>
        <w:t xml:space="preserve">[0:50–1:00]</w:t>
      </w:r>
      <w:r>
        <w:rPr>
          <w:rFonts w:ascii="Times New Roman" w:hAnsi="Times New Roman" w:cs="Times New Roman"/>
          <w:sz w:val="32"/>
          <w:sz-cs w:val="32"/>
          <w:spacing w:val="0"/>
        </w:rPr>
        <w:t xml:space="preserve"> like, he'll kind of — like, he's doing it here too. Like, he really tucks the legs in a little bit early to make sure he doesn't hit the jump. And that jump he did not, like, the quote-unquote</w:t>
      </w:r>
    </w:p>
    <w:p>
      <w:pPr>
        <w:spacing w:after="320"/>
      </w:pPr>
      <w:r>
        <w:rPr>
          <w:rFonts w:ascii="Times New Roman" w:hAnsi="Times New Roman" w:cs="Times New Roman"/>
          <w:sz w:val="32"/>
          <w:sz-cs w:val="32"/>
          <w:b/>
          <w:spacing w:val="0"/>
        </w:rPr>
        <w:t xml:space="preserve">[1:00–1:10]</w:t>
      </w:r>
      <w:r>
        <w:rPr>
          <w:rFonts w:ascii="Times New Roman" w:hAnsi="Times New Roman" w:cs="Times New Roman"/>
          <w:sz w:val="32"/>
          <w:sz-cs w:val="32"/>
          <w:spacing w:val="0"/>
        </w:rPr>
        <w:t xml:space="preserve"> normal jump route, but that shows that he's very careful. I like his head carriage. It's up, he's not fighting the rider, he's very consistent and soft-looking in</w:t>
      </w:r>
    </w:p>
    <w:p>
      <w:pPr>
        <w:spacing w:after="320"/>
      </w:pPr>
      <w:r>
        <w:rPr>
          <w:rFonts w:ascii="Times New Roman" w:hAnsi="Times New Roman" w:cs="Times New Roman"/>
          <w:sz w:val="32"/>
          <w:sz-cs w:val="32"/>
          <w:b/>
          <w:spacing w:val="0"/>
        </w:rPr>
        <w:t xml:space="preserve">[1:10–1:20]</w:t>
      </w:r>
      <w:r>
        <w:rPr>
          <w:rFonts w:ascii="Times New Roman" w:hAnsi="Times New Roman" w:cs="Times New Roman"/>
          <w:sz w:val="32"/>
          <w:sz-cs w:val="32"/>
          <w:spacing w:val="0"/>
        </w:rPr>
        <w:t xml:space="preserve"> the middle. There also, he kind of tucked his legs in a little bit to avoid the jump. This horse really has the power and kind of the spring</w:t>
      </w:r>
    </w:p>
    <w:p>
      <w:pPr>
        <w:spacing w:after="320"/>
      </w:pPr>
      <w:r>
        <w:rPr>
          <w:rFonts w:ascii="Times New Roman" w:hAnsi="Times New Roman" w:cs="Times New Roman"/>
          <w:sz w:val="32"/>
          <w:sz-cs w:val="32"/>
          <w:b/>
          <w:spacing w:val="0"/>
        </w:rPr>
        <w:t xml:space="preserve">[1:20–1:30]</w:t>
      </w:r>
      <w:r>
        <w:rPr>
          <w:rFonts w:ascii="Times New Roman" w:hAnsi="Times New Roman" w:cs="Times New Roman"/>
          <w:sz w:val="32"/>
          <w:sz-cs w:val="32"/>
          <w:spacing w:val="0"/>
        </w:rPr>
        <w:t xml:space="preserve"> off the ground that I'm really looking for. Here, that's a big jump and very wide, and he cleared that with a lot of ease.</w:t>
      </w:r>
    </w:p>
    <w:p>
      <w:pPr>
        <w:spacing w:after="320"/>
      </w:pPr>
      <w:r>
        <w:rPr>
          <w:rFonts w:ascii="Times New Roman" w:hAnsi="Times New Roman" w:cs="Times New Roman"/>
          <w:sz w:val="32"/>
          <w:sz-cs w:val="32"/>
          <w:b/>
          <w:spacing w:val="0"/>
        </w:rPr>
        <w:t xml:space="preserve">[1:30–1:40]</w:t>
      </w:r>
      <w:r>
        <w:rPr>
          <w:rFonts w:ascii="Times New Roman" w:hAnsi="Times New Roman" w:cs="Times New Roman"/>
          <w:sz w:val="32"/>
          <w:sz-cs w:val="32"/>
          <w:spacing w:val="0"/>
        </w:rPr>
        <w:t xml:space="preserve"> He jumped so high on that jump, which shows that he has a lot of scope. [background commentary from the video]</w:t>
      </w:r>
    </w:p>
    <w:p>
      <w:pPr>
        <w:spacing w:after="320"/>
      </w:pPr>
      <w:r>
        <w:rPr>
          <w:rFonts w:ascii="Times New Roman" w:hAnsi="Times New Roman" w:cs="Times New Roman"/>
          <w:sz w:val="32"/>
          <w:sz-cs w:val="32"/>
          <w:b/>
          <w:spacing w:val="0"/>
        </w:rPr>
        <w:t xml:space="preserve">[1:40–1:44]</w:t>
      </w:r>
      <w:r>
        <w:rPr>
          <w:rFonts w:ascii="Times New Roman" w:hAnsi="Times New Roman" w:cs="Times New Roman"/>
          <w:sz w:val="32"/>
          <w:sz-cs w:val="32"/>
          <w:spacing w:val="0"/>
        </w:rPr>
        <w:t xml:space="preserve"> [background commentary from the video]</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