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360"/>
        <w:rPr>
          <w:rFonts w:ascii="Arial Black" w:cs="Arial" w:hAnsi="Arial Black"/>
          <w:sz w:val="44"/>
          <w:szCs w:val="44"/>
        </w:rPr>
      </w:pPr>
      <w:r>
        <w:rPr>
          <w:rFonts w:ascii="Arial Black" w:cs="Arial" w:hAnsi="Arial Black"/>
          <w:sz w:val="44"/>
          <w:szCs w:val="44"/>
        </w:rPr>
        <w:t>Resume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>
        <w:trPr>
          <w:cantSplit/>
          <w:trHeight w:val="299" w:hRule="atLeast"/>
        </w:trPr>
        <w:tc>
          <w:tcPr>
            <w:tcW w:w="9923" w:type="dxa"/>
            <w:tcBorders/>
            <w:shd w:val="clear" w:color="auto" w:fill="b3b3b3"/>
            <w:vAlign w:val="center"/>
          </w:tcPr>
          <w:p>
            <w:pPr>
              <w:pStyle w:val="style0"/>
              <w:spacing w:lineRule="auto" w:line="360"/>
              <w:jc w:val="left"/>
              <w:rPr>
                <w:rFonts w:ascii="Arial" w:cs="Arial" w:hAnsi="Arial"/>
                <w:color w:val="ffffff"/>
                <w:sz w:val="22"/>
              </w:rPr>
            </w:pPr>
            <w:r>
              <w:rPr>
                <w:rFonts w:ascii="Arial" w:cs="Arial" w:hAnsi="Arial"/>
                <w:b/>
                <w:color w:val="ffffff"/>
                <w:sz w:val="22"/>
                <w:szCs w:val="22"/>
              </w:rPr>
              <w:t>Personal Information</w:t>
            </w:r>
          </w:p>
        </w:tc>
      </w:tr>
    </w:tbl>
    <w:p>
      <w:pPr>
        <w:pStyle w:val="style0"/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Name</w:t>
      </w:r>
      <w:r>
        <w:rPr>
          <w:rFonts w:ascii="Calibri" w:cs="Calibri" w:hAnsi="Calibri"/>
          <w:sz w:val="22"/>
          <w:szCs w:val="22"/>
        </w:rPr>
        <w:t>: Evan Wei (</w:t>
      </w:r>
      <w:r>
        <w:rPr>
          <w:rFonts w:ascii="Calibri" w:cs="Calibri" w:hAnsi="Calibri"/>
          <w:sz w:val="22"/>
          <w:szCs w:val="22"/>
        </w:rPr>
        <w:t>魏宇峰</w:t>
      </w:r>
      <w:r>
        <w:rPr>
          <w:rFonts w:ascii="Calibri" w:cs="Calibri" w:hAnsi="Calibri"/>
          <w:sz w:val="22"/>
          <w:szCs w:val="22"/>
        </w:rPr>
        <w:t xml:space="preserve">)                                      </w:t>
      </w:r>
    </w:p>
    <w:p>
      <w:pPr>
        <w:pStyle w:val="style0"/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Gender</w:t>
      </w:r>
      <w:r>
        <w:rPr>
          <w:rFonts w:ascii="Calibri" w:cs="Calibri" w:hAnsi="Calibri"/>
          <w:sz w:val="22"/>
          <w:szCs w:val="22"/>
        </w:rPr>
        <w:t>: Male</w:t>
      </w:r>
    </w:p>
    <w:p>
      <w:pPr>
        <w:pStyle w:val="style0"/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Phone Number</w:t>
      </w:r>
      <w:r>
        <w:rPr>
          <w:rFonts w:ascii="Calibri" w:cs="Calibri" w:hAnsi="Calibri"/>
          <w:sz w:val="22"/>
          <w:szCs w:val="22"/>
        </w:rPr>
        <w:t xml:space="preserve">: 13917335204                  </w:t>
      </w:r>
    </w:p>
    <w:p>
      <w:pPr>
        <w:pStyle w:val="style0"/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Email</w:t>
      </w:r>
      <w:r>
        <w:rPr>
          <w:rFonts w:ascii="Calibri" w:cs="Calibri" w:hAnsi="Calibri"/>
          <w:sz w:val="22"/>
          <w:szCs w:val="22"/>
        </w:rPr>
        <w:t>:</w:t>
      </w:r>
      <w:r>
        <w:rPr>
          <w:rFonts w:ascii="Calibri" w:cs="Calibri" w:hAnsi="Calibri"/>
          <w:sz w:val="22"/>
          <w:szCs w:val="22"/>
          <w:u w:val="single"/>
        </w:rPr>
        <w:t>lious1102@hotmail.com</w:t>
      </w:r>
    </w:p>
    <w:p>
      <w:pPr>
        <w:pStyle w:val="style0"/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Working experience:</w:t>
      </w:r>
      <w:r>
        <w:rPr>
          <w:rFonts w:ascii="Calibri" w:cs="Calibri" w:hAnsi="Calibri"/>
          <w:sz w:val="22"/>
          <w:szCs w:val="22"/>
        </w:rPr>
        <w:t xml:space="preserve"> 15 years</w:t>
      </w:r>
    </w:p>
    <w:p>
      <w:pPr>
        <w:pStyle w:val="style0"/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Current position</w:t>
      </w:r>
      <w:r>
        <w:rPr>
          <w:rFonts w:ascii="Calibri" w:cs="Calibri" w:hAnsi="Calibri"/>
          <w:sz w:val="22"/>
          <w:szCs w:val="22"/>
        </w:rPr>
        <w:t>: Senior QA Engineering Leader</w:t>
      </w:r>
    </w:p>
    <w:p>
      <w:pPr>
        <w:pStyle w:val="style0"/>
        <w:spacing w:lineRule="auto" w:line="360"/>
        <w:rPr>
          <w:rFonts w:ascii="Arial" w:cs="Arial" w:hAnsi="Arial"/>
          <w:b/>
          <w:color w:val="ffffff"/>
          <w:szCs w:val="22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>
        <w:trPr>
          <w:cantSplit/>
          <w:trHeight w:val="335" w:hRule="atLeast"/>
        </w:trPr>
        <w:tc>
          <w:tcPr>
            <w:tcW w:w="9923" w:type="dxa"/>
            <w:tcBorders/>
            <w:shd w:val="clear" w:color="auto" w:fill="b3b3b3"/>
            <w:vAlign w:val="center"/>
          </w:tcPr>
          <w:p>
            <w:pPr>
              <w:pStyle w:val="style0"/>
              <w:spacing w:lineRule="auto" w:line="360"/>
              <w:jc w:val="left"/>
              <w:rPr>
                <w:rFonts w:ascii="Arial" w:cs="Arial" w:hAnsi="Arial"/>
                <w:b/>
                <w:color w:val="ffffff"/>
              </w:rPr>
            </w:pPr>
            <w:r>
              <w:rPr>
                <w:rFonts w:ascii="Arial" w:cs="Arial" w:hAnsi="Arial" w:hint="eastAsia"/>
                <w:b/>
                <w:color w:val="ffffff"/>
                <w:szCs w:val="22"/>
              </w:rPr>
              <w:t>Highlight</w:t>
            </w:r>
          </w:p>
        </w:tc>
      </w:tr>
    </w:tbl>
    <w:p>
      <w:pPr>
        <w:pStyle w:val="style0"/>
        <w:numPr>
          <w:ilvl w:val="0"/>
          <w:numId w:val="1"/>
        </w:numPr>
        <w:spacing w:lineRule="auto" w:line="360"/>
        <w:jc w:val="left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15 years</w:t>
      </w:r>
      <w:r>
        <w:rPr>
          <w:rFonts w:ascii="Calibri" w:cs="Calibri" w:hAnsi="Calibri" w:hint="eastAsia"/>
          <w:sz w:val="22"/>
          <w:szCs w:val="22"/>
        </w:rPr>
        <w:t xml:space="preserve"> of </w:t>
      </w:r>
      <w:r>
        <w:rPr>
          <w:rFonts w:ascii="Calibri" w:cs="Calibri" w:hAnsi="Calibri"/>
          <w:sz w:val="22"/>
          <w:szCs w:val="22"/>
        </w:rPr>
        <w:t>experience in IT industry, software development</w:t>
      </w:r>
      <w:r>
        <w:rPr>
          <w:rFonts w:ascii="Calibri" w:cs="Calibri" w:hAnsi="Calibri" w:hint="eastAsia"/>
          <w:sz w:val="22"/>
          <w:szCs w:val="22"/>
        </w:rPr>
        <w:t>,</w:t>
      </w:r>
      <w:r>
        <w:rPr>
          <w:rFonts w:ascii="Calibri" w:cs="Calibri" w:hAnsi="Calibri"/>
          <w:sz w:val="22"/>
          <w:szCs w:val="22"/>
        </w:rPr>
        <w:t xml:space="preserve"> testing</w:t>
      </w:r>
      <w:r>
        <w:rPr>
          <w:rFonts w:ascii="Calibri" w:cs="Calibri" w:hAnsi="Calibri" w:hint="eastAsia"/>
          <w:sz w:val="22"/>
          <w:szCs w:val="22"/>
        </w:rPr>
        <w:t xml:space="preserve">, </w:t>
      </w:r>
      <w:r>
        <w:rPr>
          <w:rFonts w:ascii="Calibri" w:cs="Calibri" w:hAnsi="Calibri"/>
          <w:sz w:val="22"/>
          <w:szCs w:val="22"/>
        </w:rPr>
        <w:t>quality</w:t>
      </w:r>
      <w:r>
        <w:rPr>
          <w:rFonts w:ascii="Calibri" w:cs="Calibri" w:hAnsi="Calibri" w:hint="eastAsia"/>
          <w:sz w:val="22"/>
          <w:szCs w:val="22"/>
        </w:rPr>
        <w:t xml:space="preserve"> </w:t>
      </w:r>
      <w:r>
        <w:rPr>
          <w:rFonts w:ascii="Calibri" w:cs="Calibri" w:hAnsi="Calibri"/>
          <w:sz w:val="22"/>
          <w:szCs w:val="22"/>
        </w:rPr>
        <w:t xml:space="preserve">assurance on </w:t>
      </w:r>
      <w:r>
        <w:rPr>
          <w:rFonts w:ascii="Calibri" w:cs="Calibri" w:hAnsi="Calibri"/>
          <w:sz w:val="22"/>
          <w:szCs w:val="22"/>
        </w:rPr>
        <w:t>Client</w:t>
      </w:r>
      <w:r>
        <w:rPr>
          <w:rFonts w:ascii="Calibri" w:cs="Calibri" w:hAnsi="Calibri" w:hint="eastAsia"/>
          <w:sz w:val="22"/>
          <w:szCs w:val="22"/>
        </w:rPr>
        <w:t>,</w:t>
      </w:r>
      <w:r>
        <w:rPr>
          <w:rFonts w:ascii="Calibri" w:cs="Calibri" w:hAnsi="Calibri"/>
          <w:sz w:val="22"/>
          <w:szCs w:val="22"/>
        </w:rPr>
        <w:t>Web</w:t>
      </w:r>
      <w:r>
        <w:rPr>
          <w:rFonts w:ascii="Calibri" w:cs="Calibri" w:hAnsi="Calibri" w:hint="eastAsia"/>
          <w:sz w:val="22"/>
          <w:szCs w:val="22"/>
        </w:rPr>
        <w:t xml:space="preserve"> applications and Android platform based on mobile devices</w:t>
      </w:r>
      <w:r>
        <w:rPr>
          <w:rFonts w:ascii="Calibri" w:cs="Calibri" w:hAnsi="Calibri"/>
          <w:sz w:val="22"/>
          <w:szCs w:val="22"/>
        </w:rPr>
        <w:t xml:space="preserve">. </w:t>
      </w:r>
    </w:p>
    <w:p>
      <w:pPr>
        <w:pStyle w:val="style0"/>
        <w:numPr>
          <w:ilvl w:val="0"/>
          <w:numId w:val="1"/>
        </w:numPr>
        <w:spacing w:lineRule="auto" w:line="360"/>
        <w:jc w:val="left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3</w:t>
      </w:r>
      <w:r>
        <w:rPr>
          <w:rFonts w:ascii="Calibri" w:cs="Calibri" w:hAnsi="Calibri" w:hint="eastAsia"/>
          <w:sz w:val="22"/>
          <w:szCs w:val="22"/>
        </w:rPr>
        <w:t xml:space="preserve"> </w:t>
      </w:r>
      <w:r>
        <w:rPr>
          <w:rFonts w:ascii="Calibri" w:cs="Calibri" w:hAnsi="Calibri" w:hint="eastAsia"/>
          <w:sz w:val="22"/>
          <w:szCs w:val="22"/>
        </w:rPr>
        <w:t xml:space="preserve">years </w:t>
      </w:r>
      <w:r>
        <w:rPr>
          <w:rFonts w:ascii="Calibri" w:cs="Calibri" w:hAnsi="Calibri"/>
          <w:sz w:val="22"/>
          <w:szCs w:val="22"/>
        </w:rPr>
        <w:t>experience</w:t>
      </w:r>
      <w:r>
        <w:rPr>
          <w:rFonts w:ascii="Calibri" w:cs="Calibri" w:hAnsi="Calibri"/>
          <w:sz w:val="22"/>
          <w:szCs w:val="22"/>
        </w:rPr>
        <w:t xml:space="preserve"> in web UI automation testing.</w:t>
      </w:r>
    </w:p>
    <w:p>
      <w:pPr>
        <w:pStyle w:val="style0"/>
        <w:numPr>
          <w:ilvl w:val="0"/>
          <w:numId w:val="1"/>
        </w:numPr>
        <w:spacing w:lineRule="auto" w:line="360"/>
        <w:jc w:val="left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3 </w:t>
      </w:r>
      <w:r>
        <w:rPr>
          <w:rFonts w:ascii="Calibri" w:cs="Calibri" w:hAnsi="Calibri"/>
          <w:sz w:val="22"/>
          <w:szCs w:val="22"/>
        </w:rPr>
        <w:t>years experience</w:t>
      </w:r>
      <w:r>
        <w:rPr>
          <w:rFonts w:ascii="Calibri" w:cs="Calibri" w:hAnsi="Calibri"/>
          <w:sz w:val="22"/>
          <w:szCs w:val="22"/>
        </w:rPr>
        <w:t xml:space="preserve"> in RESTful API automation testing. </w:t>
      </w:r>
    </w:p>
    <w:p>
      <w:pPr>
        <w:pStyle w:val="style0"/>
        <w:numPr>
          <w:ilvl w:val="0"/>
          <w:numId w:val="1"/>
        </w:numPr>
        <w:spacing w:lineRule="auto" w:line="360"/>
        <w:jc w:val="left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6 </w:t>
      </w:r>
      <w:r>
        <w:rPr>
          <w:rFonts w:ascii="Calibri" w:cs="Calibri" w:hAnsi="Calibri"/>
          <w:sz w:val="22"/>
          <w:szCs w:val="22"/>
        </w:rPr>
        <w:t>years experience</w:t>
      </w:r>
      <w:r>
        <w:rPr>
          <w:rFonts w:ascii="Calibri" w:cs="Calibri" w:hAnsi="Calibri"/>
          <w:sz w:val="22"/>
          <w:szCs w:val="22"/>
        </w:rPr>
        <w:t xml:space="preserve"> in HP Cloud product enterprise software testing</w:t>
      </w:r>
      <w:r>
        <w:rPr>
          <w:rFonts w:ascii="Calibri" w:cs="Calibri" w:hAnsi="Calibri" w:hint="eastAsia"/>
          <w:sz w:val="22"/>
          <w:szCs w:val="22"/>
        </w:rPr>
        <w:t>.</w:t>
      </w:r>
    </w:p>
    <w:p>
      <w:pPr>
        <w:pStyle w:val="style0"/>
        <w:numPr>
          <w:ilvl w:val="0"/>
          <w:numId w:val="1"/>
        </w:numPr>
        <w:spacing w:lineRule="auto" w:line="360"/>
        <w:jc w:val="left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3 years of experience in Microsoft development &amp; testing project as SDET II. Good understanding regarding the test process based on test strategies and methodologies. </w:t>
      </w:r>
    </w:p>
    <w:p>
      <w:pPr>
        <w:pStyle w:val="style0"/>
        <w:numPr>
          <w:ilvl w:val="0"/>
          <w:numId w:val="1"/>
        </w:numPr>
        <w:spacing w:lineRule="auto" w:line="360"/>
        <w:jc w:val="left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2 years</w:t>
      </w:r>
      <w:r>
        <w:rPr>
          <w:rFonts w:ascii="Calibri" w:cs="Calibri" w:hAnsi="Calibri" w:hint="eastAsia"/>
          <w:sz w:val="22"/>
          <w:szCs w:val="22"/>
        </w:rPr>
        <w:t xml:space="preserve"> of </w:t>
      </w:r>
      <w:r>
        <w:rPr>
          <w:rFonts w:ascii="Calibri" w:cs="Calibri" w:hAnsi="Calibri"/>
          <w:sz w:val="22"/>
          <w:szCs w:val="22"/>
        </w:rPr>
        <w:t>automation test experience against Microsoft Visual Studio legacy products.</w:t>
      </w:r>
    </w:p>
    <w:p>
      <w:pPr>
        <w:pStyle w:val="style0"/>
        <w:numPr>
          <w:ilvl w:val="0"/>
          <w:numId w:val="1"/>
        </w:numPr>
        <w:spacing w:lineRule="auto" w:line="360"/>
        <w:jc w:val="left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4 years</w:t>
      </w:r>
      <w:r>
        <w:rPr>
          <w:rFonts w:ascii="Calibri" w:cs="Calibri" w:hAnsi="Calibri" w:hint="eastAsia"/>
          <w:sz w:val="22"/>
          <w:szCs w:val="22"/>
        </w:rPr>
        <w:t xml:space="preserve"> of </w:t>
      </w:r>
      <w:r>
        <w:rPr>
          <w:rFonts w:ascii="Calibri" w:cs="Calibri" w:hAnsi="Calibri"/>
          <w:sz w:val="22"/>
          <w:szCs w:val="22"/>
        </w:rPr>
        <w:t>experience in Android platform and applications testing based on android devices</w:t>
      </w:r>
      <w:r>
        <w:rPr>
          <w:rFonts w:ascii="Calibri" w:cs="Calibri" w:hAnsi="Calibri" w:hint="eastAsia"/>
          <w:sz w:val="22"/>
          <w:szCs w:val="22"/>
        </w:rPr>
        <w:t>.</w:t>
      </w:r>
    </w:p>
    <w:p>
      <w:pPr>
        <w:pStyle w:val="style0"/>
        <w:numPr>
          <w:ilvl w:val="0"/>
          <w:numId w:val="1"/>
        </w:numPr>
        <w:spacing w:lineRule="auto" w:line="360"/>
        <w:jc w:val="left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1</w:t>
      </w:r>
      <w:r>
        <w:rPr>
          <w:rFonts w:ascii="Calibri" w:cs="Calibri" w:hAnsi="Calibri" w:hint="eastAsia"/>
          <w:sz w:val="22"/>
          <w:szCs w:val="22"/>
        </w:rPr>
        <w:t xml:space="preserve"> </w:t>
      </w:r>
      <w:r>
        <w:rPr>
          <w:rFonts w:ascii="Calibri" w:cs="Calibri" w:hAnsi="Calibri"/>
          <w:sz w:val="22"/>
          <w:szCs w:val="22"/>
        </w:rPr>
        <w:t>year</w:t>
      </w:r>
      <w:r>
        <w:rPr>
          <w:rFonts w:ascii="Calibri" w:cs="Calibri" w:hAnsi="Calibri"/>
          <w:sz w:val="22"/>
          <w:szCs w:val="22"/>
        </w:rPr>
        <w:t xml:space="preserve"> experience on development and implement of ERP solution, especially on warehousing</w:t>
      </w:r>
      <w:r>
        <w:rPr>
          <w:rFonts w:ascii="Calibri" w:cs="Calibri" w:hAnsi="Calibri" w:hint="eastAsia"/>
          <w:sz w:val="22"/>
          <w:szCs w:val="22"/>
        </w:rPr>
        <w:t xml:space="preserve">, </w:t>
      </w:r>
      <w:r>
        <w:rPr>
          <w:rFonts w:ascii="Calibri" w:cs="Calibri" w:hAnsi="Calibri"/>
          <w:sz w:val="22"/>
          <w:szCs w:val="22"/>
        </w:rPr>
        <w:t>financial</w:t>
      </w:r>
      <w:r>
        <w:rPr>
          <w:rFonts w:ascii="Calibri" w:cs="Calibri" w:hAnsi="Calibri" w:hint="eastAsia"/>
          <w:sz w:val="22"/>
          <w:szCs w:val="22"/>
        </w:rPr>
        <w:t>, p</w:t>
      </w:r>
      <w:r>
        <w:rPr>
          <w:rFonts w:ascii="Calibri" w:cs="Calibri" w:hAnsi="Calibri"/>
          <w:sz w:val="22"/>
          <w:szCs w:val="22"/>
        </w:rPr>
        <w:t>urchase modules.</w:t>
      </w:r>
    </w:p>
    <w:p>
      <w:pPr>
        <w:pStyle w:val="style0"/>
        <w:numPr>
          <w:ilvl w:val="0"/>
          <w:numId w:val="1"/>
        </w:numPr>
        <w:spacing w:lineRule="auto" w:line="360"/>
        <w:jc w:val="left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1 year</w:t>
      </w:r>
      <w:r>
        <w:rPr>
          <w:rFonts w:ascii="Calibri" w:cs="Calibri" w:hAnsi="Calibri"/>
          <w:sz w:val="22"/>
          <w:szCs w:val="22"/>
        </w:rPr>
        <w:t xml:space="preserve"> ERP solution test including test case design, execution, bug track/report, automated script coding.</w:t>
      </w:r>
    </w:p>
    <w:p>
      <w:pPr>
        <w:pStyle w:val="style0"/>
        <w:numPr>
          <w:ilvl w:val="0"/>
          <w:numId w:val="1"/>
        </w:numPr>
        <w:spacing w:lineRule="auto" w:line="360"/>
        <w:jc w:val="left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Strong capability of verbal and written communication in English and Chinese, good team spirit and </w:t>
      </w:r>
      <w:r>
        <w:rPr>
          <w:rFonts w:ascii="Calibri" w:cs="Calibri" w:hAnsi="Calibri"/>
          <w:sz w:val="22"/>
          <w:szCs w:val="22"/>
        </w:rPr>
        <w:t>cooperation worker.</w:t>
      </w:r>
    </w:p>
    <w:p>
      <w:pPr>
        <w:pStyle w:val="style0"/>
        <w:numPr>
          <w:ilvl w:val="0"/>
          <w:numId w:val="1"/>
        </w:numPr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An </w:t>
      </w:r>
      <w:r>
        <w:rPr>
          <w:rFonts w:ascii="Calibri" w:cs="Calibri" w:hAnsi="Calibri"/>
          <w:sz w:val="22"/>
          <w:szCs w:val="22"/>
        </w:rPr>
        <w:t>Easy-learner</w:t>
      </w:r>
      <w:r>
        <w:rPr>
          <w:rFonts w:ascii="Calibri" w:cs="Calibri" w:hAnsi="Calibri"/>
          <w:sz w:val="22"/>
          <w:szCs w:val="22"/>
        </w:rPr>
        <w:t>, working effectively in a team environment</w:t>
      </w:r>
      <w:r>
        <w:rPr>
          <w:rFonts w:ascii="Calibri" w:cs="Calibri" w:hAnsi="Calibri" w:hint="eastAsia"/>
          <w:sz w:val="22"/>
          <w:szCs w:val="22"/>
        </w:rPr>
        <w:t>.</w:t>
      </w:r>
    </w:p>
    <w:p>
      <w:pPr>
        <w:pStyle w:val="style0"/>
        <w:numPr>
          <w:ilvl w:val="0"/>
          <w:numId w:val="1"/>
        </w:numPr>
        <w:spacing w:lineRule="auto" w:line="360"/>
        <w:rPr>
          <w:rFonts w:ascii="Arial" w:cs="Arial" w:hAnsi="Arial"/>
        </w:rPr>
      </w:pPr>
      <w:r>
        <w:rPr>
          <w:rFonts w:ascii="Calibri" w:cs="Calibri" w:hAnsi="Calibri"/>
          <w:sz w:val="22"/>
          <w:szCs w:val="22"/>
        </w:rPr>
        <w:t>Detail-oriented.</w:t>
      </w:r>
    </w:p>
    <w:p>
      <w:pPr>
        <w:pStyle w:val="style0"/>
        <w:spacing w:lineRule="auto" w:line="360"/>
        <w:rPr>
          <w:rFonts w:ascii="Arial" w:cs="Arial" w:hAnsi="Arial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>
        <w:trPr>
          <w:cantSplit/>
          <w:trHeight w:val="356" w:hRule="atLeast"/>
        </w:trPr>
        <w:tc>
          <w:tcPr>
            <w:tcW w:w="9900" w:type="dxa"/>
            <w:tcBorders/>
            <w:shd w:val="clear" w:color="auto" w:fill="b3b3b3"/>
            <w:vAlign w:val="center"/>
          </w:tcPr>
          <w:p>
            <w:pPr>
              <w:pStyle w:val="style0"/>
              <w:spacing w:lineRule="auto" w:line="360"/>
              <w:jc w:val="left"/>
              <w:rPr>
                <w:rFonts w:ascii="Arial" w:cs="Arial" w:hAnsi="Arial"/>
                <w:b/>
                <w:color w:val="ffffff"/>
                <w:sz w:val="22"/>
              </w:rPr>
            </w:pPr>
            <w:r>
              <w:rPr>
                <w:rFonts w:ascii="Arial" w:cs="Arial" w:hAnsi="Arial" w:hint="eastAsia"/>
                <w:b/>
                <w:color w:val="ffffff"/>
                <w:sz w:val="22"/>
                <w:szCs w:val="22"/>
              </w:rPr>
              <w:t xml:space="preserve">Major </w:t>
            </w:r>
            <w:r>
              <w:rPr>
                <w:rFonts w:ascii="Arial" w:cs="Arial" w:hAnsi="Arial"/>
                <w:b/>
                <w:color w:val="ffffff"/>
                <w:sz w:val="22"/>
                <w:szCs w:val="22"/>
              </w:rPr>
              <w:t>Project Experience</w:t>
            </w:r>
          </w:p>
        </w:tc>
      </w:tr>
    </w:tbl>
    <w:p>
      <w:pPr>
        <w:pStyle w:val="style0"/>
        <w:spacing w:after="120"/>
        <w:rPr>
          <w:rFonts w:ascii="Calibri" w:cs="Calibri" w:hAnsi="Calibri"/>
          <w:b/>
          <w:sz w:val="24"/>
          <w:u w:val="single"/>
        </w:rPr>
      </w:pPr>
    </w:p>
    <w:p>
      <w:pPr>
        <w:pStyle w:val="style0"/>
        <w:spacing w:after="120"/>
        <w:rPr>
          <w:rFonts w:ascii="Calibri" w:cs="Calibri" w:hAnsi="Calibri"/>
          <w:b/>
          <w:sz w:val="24"/>
          <w:u w:val="single"/>
        </w:rPr>
      </w:pPr>
      <w:r>
        <w:rPr>
          <w:rFonts w:ascii="Calibri" w:cs="Calibri" w:hAnsi="Calibri"/>
          <w:b/>
          <w:sz w:val="24"/>
          <w:u w:val="single"/>
        </w:rPr>
        <w:t>DXC/HPE/HP</w:t>
      </w:r>
      <w:r>
        <w:rPr>
          <w:rFonts w:ascii="Calibri" w:cs="Calibri" w:hAnsi="Calibri"/>
          <w:b/>
          <w:sz w:val="24"/>
          <w:u w:val="single"/>
        </w:rPr>
        <w:t xml:space="preserve"> (July 2015 - now</w:t>
      </w:r>
      <w:r>
        <w:rPr>
          <w:rFonts w:ascii="Calibri" w:cs="Calibri" w:hAnsi="Calibri"/>
          <w:b/>
          <w:sz w:val="24"/>
          <w:u w:val="single"/>
        </w:rPr>
        <w:t>),Shanghai</w:t>
      </w:r>
    </w:p>
    <w:p>
      <w:pPr>
        <w:pStyle w:val="style179"/>
        <w:numPr>
          <w:ilvl w:val="0"/>
          <w:numId w:val="16"/>
        </w:numPr>
        <w:spacing w:after="120"/>
        <w:ind w:firstLineChars="0"/>
        <w:jc w:val="left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Scrum QA lead</w:t>
      </w:r>
    </w:p>
    <w:p>
      <w:pPr>
        <w:pStyle w:val="style0"/>
        <w:spacing w:after="120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/>
          <w:bCs/>
          <w:sz w:val="22"/>
          <w:szCs w:val="22"/>
        </w:rPr>
        <w:t>Projects</w:t>
      </w:r>
      <w:r>
        <w:rPr>
          <w:rFonts w:ascii="Calibri" w:cs="Calibri" w:hAnsi="Calibri"/>
          <w:sz w:val="22"/>
          <w:szCs w:val="22"/>
        </w:rPr>
        <w:t>:</w:t>
      </w:r>
      <w:r>
        <w:rPr>
          <w:rFonts w:ascii="Calibri" w:cs="Calibri" w:hAnsi="Calibri"/>
          <w:b/>
          <w:sz w:val="22"/>
          <w:szCs w:val="22"/>
        </w:rPr>
        <w:t xml:space="preserve"> </w:t>
      </w:r>
    </w:p>
    <w:p>
      <w:pPr>
        <w:pStyle w:val="style0"/>
        <w:spacing w:after="120"/>
        <w:rPr>
          <w:rFonts w:ascii="Calibri" w:cs="Calibri" w:hAnsi="Calibri"/>
          <w:bCs/>
          <w:sz w:val="22"/>
          <w:szCs w:val="22"/>
        </w:rPr>
      </w:pPr>
      <w:r>
        <w:rPr>
          <w:rFonts w:ascii="Calibri" w:cs="Calibri" w:hAnsi="Calibri"/>
          <w:bCs/>
          <w:sz w:val="22"/>
          <w:szCs w:val="22"/>
        </w:rPr>
        <w:t xml:space="preserve">Next Generation Helion Managed Cloud </w:t>
      </w:r>
    </w:p>
    <w:p>
      <w:pPr>
        <w:pStyle w:val="style0"/>
        <w:spacing w:after="120"/>
        <w:jc w:val="left"/>
        <w:rPr>
          <w:rFonts w:ascii="Calibri" w:cs="Calibri" w:hAnsi="Calibri"/>
          <w:b/>
          <w:bCs/>
          <w:sz w:val="22"/>
          <w:szCs w:val="22"/>
        </w:rPr>
      </w:pPr>
      <w:r>
        <w:rPr>
          <w:rFonts w:ascii="Calibri" w:cs="Calibri" w:hAnsi="Calibri"/>
          <w:b/>
          <w:bCs/>
          <w:sz w:val="22"/>
          <w:szCs w:val="22"/>
        </w:rPr>
        <w:t>Responsibilit</w:t>
      </w:r>
      <w:r>
        <w:rPr>
          <w:rFonts w:ascii="Calibri" w:cs="Calibri" w:hAnsi="Calibri"/>
          <w:b/>
          <w:bCs/>
          <w:sz w:val="22"/>
          <w:szCs w:val="22"/>
        </w:rPr>
        <w:t>ies</w:t>
      </w:r>
      <w:r>
        <w:rPr>
          <w:rFonts w:ascii="Calibri" w:cs="Calibri" w:hAnsi="Calibri"/>
          <w:b/>
          <w:bCs/>
          <w:sz w:val="22"/>
          <w:szCs w:val="22"/>
        </w:rPr>
        <w:t>:</w:t>
      </w:r>
    </w:p>
    <w:p>
      <w:pPr>
        <w:pStyle w:val="style179"/>
        <w:numPr>
          <w:ilvl w:val="0"/>
          <w:numId w:val="20"/>
        </w:numPr>
        <w:spacing w:after="120"/>
        <w:ind w:firstLineChars="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Web UI Test automation</w:t>
      </w:r>
    </w:p>
    <w:p>
      <w:pPr>
        <w:pStyle w:val="style179"/>
        <w:numPr>
          <w:ilvl w:val="0"/>
          <w:numId w:val="20"/>
        </w:numPr>
        <w:spacing w:after="120"/>
        <w:ind w:firstLineChars="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API automation testing</w:t>
      </w:r>
    </w:p>
    <w:p>
      <w:pPr>
        <w:pStyle w:val="style179"/>
        <w:numPr>
          <w:ilvl w:val="0"/>
          <w:numId w:val="20"/>
        </w:numPr>
        <w:spacing w:after="120"/>
        <w:ind w:firstLineChars="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Test plan and test strategy</w:t>
      </w:r>
      <w:r>
        <w:rPr>
          <w:rFonts w:ascii="Calibri" w:cs="Calibri" w:hAnsi="Calibri"/>
          <w:sz w:val="22"/>
          <w:szCs w:val="22"/>
        </w:rPr>
        <w:t xml:space="preserve"> design</w:t>
      </w:r>
    </w:p>
    <w:p>
      <w:pPr>
        <w:pStyle w:val="style179"/>
        <w:numPr>
          <w:ilvl w:val="0"/>
          <w:numId w:val="20"/>
        </w:numPr>
        <w:spacing w:after="120"/>
        <w:ind w:firstLineChars="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QA team management and </w:t>
      </w:r>
      <w:r>
        <w:rPr>
          <w:rFonts w:ascii="Calibri" w:cs="Calibri" w:hAnsi="Calibri"/>
          <w:sz w:val="22"/>
          <w:szCs w:val="22"/>
        </w:rPr>
        <w:t xml:space="preserve">key </w:t>
      </w:r>
      <w:r>
        <w:rPr>
          <w:rFonts w:ascii="Calibri" w:cs="Calibri" w:hAnsi="Calibri"/>
          <w:sz w:val="22"/>
          <w:szCs w:val="22"/>
        </w:rPr>
        <w:t xml:space="preserve">QA </w:t>
      </w:r>
      <w:r>
        <w:rPr>
          <w:rFonts w:ascii="Calibri" w:cs="Calibri" w:hAnsi="Calibri"/>
          <w:sz w:val="22"/>
          <w:szCs w:val="22"/>
        </w:rPr>
        <w:t>contact cross multi</w:t>
      </w:r>
      <w:r>
        <w:rPr>
          <w:rFonts w:ascii="Calibri" w:cs="Calibri" w:hAnsi="Calibri"/>
          <w:sz w:val="22"/>
          <w:szCs w:val="22"/>
        </w:rPr>
        <w:t xml:space="preserve">-culture scrum teams </w:t>
      </w:r>
    </w:p>
    <w:p>
      <w:pPr>
        <w:pStyle w:val="style179"/>
        <w:numPr>
          <w:ilvl w:val="0"/>
          <w:numId w:val="20"/>
        </w:numPr>
        <w:spacing w:after="120"/>
        <w:ind w:firstLineChars="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Production support</w:t>
      </w:r>
    </w:p>
    <w:p>
      <w:pPr>
        <w:pStyle w:val="style0"/>
        <w:spacing w:after="120"/>
        <w:rPr>
          <w:rFonts w:ascii="Calibri" w:cs="Calibri" w:hAnsi="Calibri"/>
          <w:sz w:val="22"/>
          <w:szCs w:val="22"/>
        </w:rPr>
      </w:pPr>
    </w:p>
    <w:p>
      <w:pPr>
        <w:pStyle w:val="style0"/>
        <w:spacing w:after="12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b/>
          <w:bCs/>
          <w:sz w:val="22"/>
          <w:szCs w:val="22"/>
        </w:rPr>
        <w:t>Domain</w:t>
      </w:r>
      <w:r>
        <w:rPr>
          <w:rFonts w:ascii="Calibri" w:cs="Calibri" w:hAnsi="Calibri"/>
          <w:sz w:val="22"/>
          <w:szCs w:val="22"/>
        </w:rPr>
        <w:t xml:space="preserve">: Private Cloud, </w:t>
      </w:r>
      <w:r>
        <w:rPr>
          <w:rFonts w:ascii="Calibri" w:cs="Calibri" w:hAnsi="Calibri"/>
          <w:sz w:val="22"/>
          <w:szCs w:val="22"/>
        </w:rPr>
        <w:t xml:space="preserve">Compute/Storage </w:t>
      </w:r>
      <w:r>
        <w:rPr>
          <w:rFonts w:ascii="Calibri" w:cs="Calibri" w:hAnsi="Calibri"/>
          <w:sz w:val="22"/>
          <w:szCs w:val="22"/>
        </w:rPr>
        <w:t>Virtu</w:t>
      </w:r>
      <w:r>
        <w:rPr>
          <w:rFonts w:ascii="Calibri" w:cs="Calibri" w:hAnsi="Calibri"/>
          <w:sz w:val="22"/>
          <w:szCs w:val="22"/>
        </w:rPr>
        <w:t>a</w:t>
      </w:r>
      <w:r>
        <w:rPr>
          <w:rFonts w:ascii="Calibri" w:cs="Calibri" w:hAnsi="Calibri"/>
          <w:sz w:val="22"/>
          <w:szCs w:val="22"/>
        </w:rPr>
        <w:t>l</w:t>
      </w:r>
      <w:r>
        <w:rPr>
          <w:rFonts w:ascii="Calibri" w:cs="Calibri" w:hAnsi="Calibri"/>
          <w:sz w:val="22"/>
          <w:szCs w:val="22"/>
        </w:rPr>
        <w:t>i</w:t>
      </w:r>
      <w:r>
        <w:rPr>
          <w:rFonts w:ascii="Calibri" w:cs="Calibri" w:hAnsi="Calibri"/>
          <w:sz w:val="22"/>
          <w:szCs w:val="22"/>
        </w:rPr>
        <w:t>zation</w:t>
      </w:r>
    </w:p>
    <w:p>
      <w:pPr>
        <w:pStyle w:val="style0"/>
        <w:spacing w:after="12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 w:hint="eastAsia"/>
          <w:b/>
          <w:bCs/>
          <w:sz w:val="22"/>
          <w:szCs w:val="22"/>
        </w:rPr>
        <w:t>Tech</w:t>
      </w:r>
      <w:r>
        <w:rPr>
          <w:rFonts w:ascii="Calibri" w:cs="Calibri" w:hAnsi="Calibri"/>
          <w:b/>
          <w:bCs/>
          <w:sz w:val="22"/>
          <w:szCs w:val="22"/>
        </w:rPr>
        <w:t xml:space="preserve"> Stack</w:t>
      </w:r>
      <w:r>
        <w:rPr>
          <w:rFonts w:ascii="Calibri" w:cs="Calibri" w:hAnsi="Calibri" w:hint="eastAsia"/>
          <w:sz w:val="22"/>
          <w:szCs w:val="22"/>
        </w:rPr>
        <w:t>：</w:t>
      </w:r>
      <w:r>
        <w:rPr>
          <w:rFonts w:ascii="Calibri" w:cs="Calibri" w:hAnsi="Calibri" w:hint="eastAsia"/>
          <w:sz w:val="22"/>
          <w:szCs w:val="22"/>
        </w:rPr>
        <w:t>Selenium</w:t>
      </w:r>
      <w:r>
        <w:rPr>
          <w:rFonts w:ascii="Calibri" w:cs="Calibri" w:hAnsi="Calibri"/>
          <w:sz w:val="22"/>
          <w:szCs w:val="22"/>
        </w:rPr>
        <w:t xml:space="preserve"> </w:t>
      </w:r>
      <w:r>
        <w:rPr>
          <w:rFonts w:ascii="Calibri" w:cs="Calibri" w:hAnsi="Calibri" w:hint="eastAsia"/>
          <w:sz w:val="22"/>
          <w:szCs w:val="22"/>
        </w:rPr>
        <w:t>Web</w:t>
      </w:r>
      <w:r>
        <w:rPr>
          <w:rFonts w:ascii="Calibri" w:cs="Calibri" w:hAnsi="Calibri"/>
          <w:sz w:val="22"/>
          <w:szCs w:val="22"/>
        </w:rPr>
        <w:t>D</w:t>
      </w:r>
      <w:r>
        <w:rPr>
          <w:rFonts w:ascii="Calibri" w:cs="Calibri" w:hAnsi="Calibri" w:hint="eastAsia"/>
          <w:sz w:val="22"/>
          <w:szCs w:val="22"/>
        </w:rPr>
        <w:t>river</w:t>
      </w:r>
      <w:r>
        <w:rPr>
          <w:rFonts w:ascii="Calibri" w:cs="Calibri" w:hAnsi="Calibri"/>
          <w:sz w:val="22"/>
          <w:szCs w:val="22"/>
        </w:rPr>
        <w:t xml:space="preserve"> in Java, TestNG, Jenkins, </w:t>
      </w:r>
    </w:p>
    <w:p>
      <w:pPr>
        <w:pStyle w:val="style0"/>
        <w:spacing w:after="12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b/>
          <w:bCs/>
          <w:sz w:val="22"/>
          <w:szCs w:val="22"/>
        </w:rPr>
        <w:t>Tools</w:t>
      </w:r>
      <w:r>
        <w:rPr>
          <w:rFonts w:ascii="Calibri" w:cs="Calibri" w:hAnsi="Calibri"/>
          <w:sz w:val="22"/>
          <w:szCs w:val="22"/>
        </w:rPr>
        <w:t>: Postman, Fiddler, Intelli</w:t>
      </w:r>
      <w:r>
        <w:rPr>
          <w:rFonts w:ascii="Calibri" w:cs="Calibri" w:hAnsi="Calibri"/>
          <w:sz w:val="22"/>
          <w:szCs w:val="22"/>
        </w:rPr>
        <w:t>J, JIRA/Confluence,</w:t>
      </w:r>
      <w:r>
        <w:rPr>
          <w:rFonts w:ascii="Calibri" w:cs="Calibri" w:hAnsi="Calibri"/>
          <w:sz w:val="22"/>
          <w:szCs w:val="22"/>
        </w:rPr>
        <w:t xml:space="preserve"> </w:t>
      </w:r>
    </w:p>
    <w:p>
      <w:pPr>
        <w:pStyle w:val="style0"/>
        <w:spacing w:after="120"/>
        <w:rPr>
          <w:rFonts w:ascii="Calibri" w:cs="Calibri" w:hAnsi="Calibri" w:hint="eastAsia"/>
          <w:sz w:val="22"/>
          <w:szCs w:val="22"/>
        </w:rPr>
      </w:pPr>
      <w:r>
        <w:rPr>
          <w:rFonts w:ascii="Calibri" w:cs="Calibri" w:hAnsi="Calibri"/>
          <w:b/>
          <w:bCs/>
          <w:sz w:val="22"/>
          <w:szCs w:val="22"/>
        </w:rPr>
        <w:t>SD Methodology</w:t>
      </w:r>
      <w:r>
        <w:rPr>
          <w:rFonts w:ascii="Calibri" w:cs="Calibri" w:hAnsi="Calibri"/>
          <w:sz w:val="22"/>
          <w:szCs w:val="22"/>
        </w:rPr>
        <w:t>: Agile</w:t>
      </w:r>
    </w:p>
    <w:p>
      <w:pPr>
        <w:pStyle w:val="style0"/>
        <w:spacing w:after="120"/>
        <w:rPr>
          <w:rFonts w:ascii="Calibri" w:cs="Calibri" w:hAnsi="Calibri"/>
          <w:b/>
          <w:sz w:val="24"/>
          <w:u w:val="single"/>
        </w:rPr>
      </w:pPr>
    </w:p>
    <w:p>
      <w:pPr>
        <w:pStyle w:val="style0"/>
        <w:spacing w:after="120"/>
        <w:rPr>
          <w:rFonts w:ascii="Calibri" w:cs="Calibri" w:hAnsi="Calibri"/>
          <w:b/>
          <w:sz w:val="24"/>
          <w:u w:val="single"/>
        </w:rPr>
      </w:pPr>
      <w:r>
        <w:rPr>
          <w:rFonts w:ascii="Calibri" w:cs="Calibri" w:hAnsi="Calibri"/>
          <w:b/>
          <w:sz w:val="24"/>
          <w:u w:val="single"/>
        </w:rPr>
        <w:t xml:space="preserve">Shanda </w:t>
      </w:r>
      <w:r>
        <w:rPr>
          <w:rFonts w:ascii="Calibri" w:cs="Calibri" w:hAnsi="Calibri"/>
          <w:b/>
          <w:sz w:val="24"/>
          <w:u w:val="single"/>
        </w:rPr>
        <w:t xml:space="preserve"> </w:t>
      </w:r>
      <w:r>
        <w:rPr>
          <w:rFonts w:ascii="Calibri" w:cs="Calibri" w:hAnsi="Calibri"/>
          <w:b/>
          <w:sz w:val="24"/>
          <w:u w:val="single"/>
        </w:rPr>
        <w:t>(</w:t>
      </w:r>
      <w:r>
        <w:rPr>
          <w:rFonts w:ascii="Calibri" w:cs="Calibri" w:hAnsi="Calibri"/>
          <w:b/>
          <w:sz w:val="24"/>
          <w:u w:val="single"/>
        </w:rPr>
        <w:t>July 2011 – July 2015)</w:t>
      </w:r>
      <w:r>
        <w:rPr>
          <w:rFonts w:ascii="Calibri" w:cs="Calibri" w:hAnsi="Calibri" w:hint="eastAsia"/>
          <w:b/>
          <w:sz w:val="24"/>
          <w:u w:val="single"/>
        </w:rPr>
        <w:t>, Shanghai</w:t>
      </w:r>
    </w:p>
    <w:p>
      <w:pPr>
        <w:pStyle w:val="style0"/>
        <w:spacing w:after="120"/>
        <w:rPr>
          <w:rFonts w:ascii="Calibri" w:cs="Calibri" w:hAnsi="Calibri"/>
          <w:i/>
          <w:sz w:val="20"/>
          <w:szCs w:val="20"/>
        </w:rPr>
      </w:pPr>
      <w:r>
        <w:rPr>
          <w:rFonts w:ascii="Calibri" w:cs="Calibri" w:hAnsi="Calibri" w:hint="eastAsia"/>
          <w:i/>
          <w:sz w:val="20"/>
          <w:szCs w:val="20"/>
        </w:rPr>
        <w:t xml:space="preserve">Shanda Network Group is the top 5 Game-development company in China. </w:t>
      </w:r>
    </w:p>
    <w:p>
      <w:pPr>
        <w:pStyle w:val="style179"/>
        <w:numPr>
          <w:ilvl w:val="0"/>
          <w:numId w:val="17"/>
        </w:numPr>
        <w:spacing w:after="120"/>
        <w:ind w:firstLineChars="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Senior Quality Assurance Consultant</w:t>
      </w:r>
    </w:p>
    <w:p>
      <w:pPr>
        <w:pStyle w:val="style0"/>
        <w:spacing w:after="12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b/>
          <w:bCs/>
          <w:sz w:val="22"/>
          <w:szCs w:val="22"/>
        </w:rPr>
        <w:t>Respons</w:t>
      </w:r>
      <w:r>
        <w:rPr>
          <w:rFonts w:ascii="Calibri" w:cs="Calibri" w:hAnsi="Calibri"/>
          <w:b/>
          <w:bCs/>
          <w:sz w:val="22"/>
          <w:szCs w:val="22"/>
        </w:rPr>
        <w:t>i</w:t>
      </w:r>
      <w:r>
        <w:rPr>
          <w:rFonts w:ascii="Calibri" w:cs="Calibri" w:hAnsi="Calibri"/>
          <w:b/>
          <w:bCs/>
          <w:sz w:val="22"/>
          <w:szCs w:val="22"/>
        </w:rPr>
        <w:t>bilities</w:t>
      </w:r>
      <w:r>
        <w:rPr>
          <w:rFonts w:ascii="Calibri" w:cs="Calibri" w:hAnsi="Calibri"/>
          <w:sz w:val="22"/>
          <w:szCs w:val="22"/>
        </w:rPr>
        <w:t>:</w:t>
      </w:r>
    </w:p>
    <w:p>
      <w:pPr>
        <w:pStyle w:val="style0"/>
        <w:spacing w:after="12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As QA cons</w:t>
      </w:r>
      <w:r>
        <w:rPr>
          <w:rFonts w:ascii="Calibri" w:cs="Calibri" w:hAnsi="Calibri"/>
          <w:sz w:val="22"/>
          <w:szCs w:val="22"/>
        </w:rPr>
        <w:t xml:space="preserve">ultant and owner of Android/iOS app project testing, I worked on Android application </w:t>
      </w:r>
      <w:r>
        <w:rPr>
          <w:rFonts w:ascii="Calibri" w:cs="Calibri" w:hAnsi="Calibri"/>
          <w:sz w:val="22"/>
          <w:szCs w:val="22"/>
        </w:rPr>
        <w:t>testing</w:t>
      </w:r>
      <w:r>
        <w:rPr>
          <w:rFonts w:ascii="Calibri" w:cs="Calibri" w:hAnsi="Calibri"/>
          <w:sz w:val="22"/>
          <w:szCs w:val="22"/>
        </w:rPr>
        <w:t xml:space="preserve"> </w:t>
      </w:r>
      <w:r>
        <w:rPr>
          <w:rFonts w:ascii="Calibri" w:cs="Calibri" w:hAnsi="Calibri"/>
          <w:sz w:val="22"/>
          <w:szCs w:val="22"/>
        </w:rPr>
        <w:t xml:space="preserve">and </w:t>
      </w:r>
      <w:r>
        <w:rPr>
          <w:rFonts w:ascii="Calibri" w:cs="Calibri" w:hAnsi="Calibri"/>
          <w:sz w:val="22"/>
          <w:szCs w:val="22"/>
        </w:rPr>
        <w:t>automation</w:t>
      </w:r>
      <w:r>
        <w:rPr>
          <w:rFonts w:ascii="Calibri" w:cs="Calibri" w:hAnsi="Calibri"/>
          <w:sz w:val="22"/>
          <w:szCs w:val="22"/>
        </w:rPr>
        <w:t xml:space="preserve"> </w:t>
      </w:r>
    </w:p>
    <w:p>
      <w:pPr>
        <w:pStyle w:val="style179"/>
        <w:numPr>
          <w:ilvl w:val="0"/>
          <w:numId w:val="18"/>
        </w:numPr>
        <w:spacing w:after="120"/>
        <w:ind w:firstLineChars="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Deliver the software test</w:t>
      </w:r>
      <w:r>
        <w:rPr>
          <w:rFonts w:ascii="Calibri" w:cs="Calibri" w:hAnsi="Calibri"/>
          <w:sz w:val="22"/>
          <w:szCs w:val="22"/>
        </w:rPr>
        <w:t>ing</w:t>
      </w:r>
      <w:r>
        <w:rPr>
          <w:rFonts w:ascii="Calibri" w:cs="Calibri" w:hAnsi="Calibri"/>
          <w:sz w:val="22"/>
          <w:szCs w:val="22"/>
        </w:rPr>
        <w:t xml:space="preserve"> services on Android wearable devices and android smart phones</w:t>
      </w:r>
      <w:r>
        <w:rPr>
          <w:rFonts w:ascii="Calibri" w:cs="Calibri" w:hAnsi="Calibri" w:hint="eastAsia"/>
          <w:sz w:val="22"/>
          <w:szCs w:val="22"/>
        </w:rPr>
        <w:t xml:space="preserve"> developed by product team </w:t>
      </w:r>
    </w:p>
    <w:p>
      <w:pPr>
        <w:pStyle w:val="style179"/>
        <w:numPr>
          <w:ilvl w:val="0"/>
          <w:numId w:val="18"/>
        </w:numPr>
        <w:spacing w:after="120"/>
        <w:ind w:firstLineChars="0"/>
        <w:jc w:val="left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Initialize the quality assurance and test progress for Android firmware</w:t>
      </w:r>
      <w:r>
        <w:rPr>
          <w:rFonts w:ascii="Calibri" w:cs="Calibri" w:hAnsi="Calibri" w:hint="eastAsia"/>
          <w:sz w:val="22"/>
          <w:szCs w:val="22"/>
        </w:rPr>
        <w:t xml:space="preserve"> </w:t>
      </w:r>
      <w:r>
        <w:rPr>
          <w:rFonts w:ascii="Calibri" w:cs="Calibri" w:hAnsi="Calibri"/>
          <w:sz w:val="22"/>
          <w:szCs w:val="22"/>
        </w:rPr>
        <w:t>and</w:t>
      </w:r>
      <w:r>
        <w:rPr>
          <w:rFonts w:ascii="Calibri" w:cs="Calibri" w:hAnsi="Calibri" w:hint="eastAsia"/>
          <w:sz w:val="22"/>
          <w:szCs w:val="22"/>
        </w:rPr>
        <w:t xml:space="preserve"> apps</w:t>
      </w:r>
      <w:r>
        <w:rPr>
          <w:rFonts w:ascii="Calibri" w:cs="Calibri" w:hAnsi="Calibri"/>
          <w:sz w:val="22"/>
          <w:szCs w:val="22"/>
        </w:rPr>
        <w:t xml:space="preserve">, hardware components such as </w:t>
      </w:r>
      <w:r>
        <w:rPr>
          <w:rFonts w:ascii="Calibri" w:cs="Calibri" w:hAnsi="Calibri" w:hint="eastAsia"/>
          <w:sz w:val="22"/>
          <w:szCs w:val="22"/>
        </w:rPr>
        <w:t xml:space="preserve">Audio, Modem, </w:t>
      </w:r>
      <w:r>
        <w:rPr>
          <w:rFonts w:ascii="Calibri" w:cs="Calibri" w:hAnsi="Calibri"/>
          <w:sz w:val="22"/>
          <w:szCs w:val="22"/>
        </w:rPr>
        <w:t>Touch Panel,</w:t>
      </w:r>
      <w:r>
        <w:rPr>
          <w:rFonts w:ascii="Calibri" w:cs="Calibri" w:hAnsi="Calibri" w:hint="eastAsia"/>
          <w:sz w:val="22"/>
          <w:szCs w:val="22"/>
        </w:rPr>
        <w:t xml:space="preserve"> </w:t>
      </w:r>
      <w:r>
        <w:rPr>
          <w:rFonts w:ascii="Calibri" w:cs="Calibri" w:hAnsi="Calibri"/>
          <w:sz w:val="22"/>
          <w:szCs w:val="22"/>
        </w:rPr>
        <w:t>Bluetooth,</w:t>
      </w:r>
      <w:r>
        <w:rPr>
          <w:rFonts w:ascii="Calibri" w:cs="Calibri" w:hAnsi="Calibri" w:hint="eastAsia"/>
          <w:sz w:val="22"/>
          <w:szCs w:val="22"/>
        </w:rPr>
        <w:t xml:space="preserve"> </w:t>
      </w:r>
      <w:r>
        <w:rPr>
          <w:rFonts w:ascii="Calibri" w:cs="Calibri" w:hAnsi="Calibri"/>
          <w:sz w:val="22"/>
          <w:szCs w:val="22"/>
        </w:rPr>
        <w:t>WiFi</w:t>
      </w:r>
      <w:r>
        <w:rPr>
          <w:rFonts w:ascii="Calibri" w:cs="Calibri" w:hAnsi="Calibri" w:hint="eastAsia"/>
          <w:sz w:val="22"/>
          <w:szCs w:val="22"/>
        </w:rPr>
        <w:t>,</w:t>
      </w:r>
      <w:r>
        <w:rPr>
          <w:rFonts w:ascii="Calibri" w:cs="Calibri" w:hAnsi="Calibri"/>
          <w:sz w:val="22"/>
          <w:szCs w:val="22"/>
        </w:rPr>
        <w:t xml:space="preserve"> etc.</w:t>
      </w:r>
    </w:p>
    <w:p>
      <w:pPr>
        <w:pStyle w:val="style179"/>
        <w:numPr>
          <w:ilvl w:val="0"/>
          <w:numId w:val="18"/>
        </w:numPr>
        <w:spacing w:after="120"/>
        <w:ind w:firstLineChars="0"/>
        <w:jc w:val="left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Design test plan and test strategy for the</w:t>
      </w:r>
      <w:r>
        <w:rPr>
          <w:rFonts w:ascii="Calibri" w:cs="Calibri" w:hAnsi="Calibri" w:hint="eastAsia"/>
          <w:sz w:val="22"/>
          <w:szCs w:val="22"/>
        </w:rPr>
        <w:t xml:space="preserve"> various testing requirement.</w:t>
      </w:r>
    </w:p>
    <w:p>
      <w:pPr>
        <w:pStyle w:val="style179"/>
        <w:numPr>
          <w:ilvl w:val="0"/>
          <w:numId w:val="18"/>
        </w:numPr>
        <w:spacing w:after="120"/>
        <w:ind w:firstLineChars="0"/>
        <w:jc w:val="left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Make test reports for project stakeholders</w:t>
      </w:r>
      <w:r>
        <w:rPr>
          <w:rFonts w:ascii="Calibri" w:cs="Calibri" w:hAnsi="Calibri" w:hint="eastAsia"/>
          <w:sz w:val="22"/>
          <w:szCs w:val="22"/>
        </w:rPr>
        <w:t xml:space="preserve">, keep high quality of each release to </w:t>
      </w:r>
      <w:r>
        <w:rPr>
          <w:rFonts w:ascii="Calibri" w:cs="Calibri" w:hAnsi="Calibri"/>
          <w:sz w:val="22"/>
          <w:szCs w:val="22"/>
        </w:rPr>
        <w:t xml:space="preserve">build managers’ confidence </w:t>
      </w:r>
      <w:r>
        <w:rPr>
          <w:rFonts w:ascii="Calibri" w:cs="Calibri" w:hAnsi="Calibri" w:hint="eastAsia"/>
          <w:sz w:val="22"/>
          <w:szCs w:val="22"/>
        </w:rPr>
        <w:t xml:space="preserve">and alert the </w:t>
      </w:r>
      <w:r>
        <w:rPr>
          <w:rFonts w:ascii="Calibri" w:cs="Calibri" w:hAnsi="Calibri"/>
          <w:sz w:val="22"/>
          <w:szCs w:val="22"/>
        </w:rPr>
        <w:t xml:space="preserve">project risks </w:t>
      </w:r>
      <w:r>
        <w:rPr>
          <w:rFonts w:ascii="Calibri" w:cs="Calibri" w:hAnsi="Calibri" w:hint="eastAsia"/>
          <w:sz w:val="22"/>
          <w:szCs w:val="22"/>
        </w:rPr>
        <w:t>i</w:t>
      </w:r>
      <w:r>
        <w:rPr>
          <w:rFonts w:ascii="Calibri" w:cs="Calibri" w:hAnsi="Calibri"/>
          <w:sz w:val="22"/>
          <w:szCs w:val="22"/>
        </w:rPr>
        <w:t>n time</w:t>
      </w:r>
      <w:r>
        <w:rPr>
          <w:rFonts w:ascii="Calibri" w:cs="Calibri" w:hAnsi="Calibri" w:hint="eastAsia"/>
          <w:sz w:val="22"/>
          <w:szCs w:val="22"/>
        </w:rPr>
        <w:t>.</w:t>
      </w:r>
    </w:p>
    <w:p>
      <w:pPr>
        <w:pStyle w:val="style0"/>
        <w:spacing w:after="120"/>
        <w:jc w:val="left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b/>
          <w:bCs/>
          <w:sz w:val="22"/>
          <w:szCs w:val="22"/>
        </w:rPr>
        <w:t>Tech stack</w:t>
      </w:r>
      <w:r>
        <w:rPr>
          <w:rFonts w:ascii="Calibri" w:cs="Calibri" w:hAnsi="Calibri"/>
          <w:sz w:val="22"/>
          <w:szCs w:val="22"/>
        </w:rPr>
        <w:t>:</w:t>
      </w:r>
      <w:r>
        <w:rPr>
          <w:rFonts w:ascii="Calibri" w:cs="Calibri" w:hAnsi="Calibri"/>
          <w:sz w:val="22"/>
          <w:szCs w:val="22"/>
        </w:rPr>
        <w:t xml:space="preserve">  Python, </w:t>
      </w:r>
      <w:r>
        <w:rPr>
          <w:rFonts w:ascii="Calibri" w:cs="Calibri" w:hAnsi="Calibri"/>
          <w:sz w:val="22"/>
          <w:szCs w:val="22"/>
        </w:rPr>
        <w:t xml:space="preserve">ADB, Monkey, </w:t>
      </w:r>
      <w:r>
        <w:rPr>
          <w:rFonts w:ascii="Calibri" w:cs="Calibri" w:hAnsi="Calibri"/>
          <w:sz w:val="22"/>
          <w:szCs w:val="22"/>
        </w:rPr>
        <w:t>MonkeyRunner</w:t>
      </w:r>
      <w:r>
        <w:rPr>
          <w:rFonts w:ascii="Calibri" w:cs="Calibri" w:hAnsi="Calibri"/>
          <w:sz w:val="22"/>
          <w:szCs w:val="22"/>
        </w:rPr>
        <w:t xml:space="preserve">, </w:t>
      </w:r>
      <w:r>
        <w:rPr>
          <w:rFonts w:ascii="Calibri" w:cs="Calibri" w:hAnsi="Calibri"/>
          <w:sz w:val="22"/>
          <w:szCs w:val="22"/>
        </w:rPr>
        <w:t>Robotium</w:t>
      </w:r>
    </w:p>
    <w:p>
      <w:pPr>
        <w:pStyle w:val="style0"/>
        <w:spacing w:after="120"/>
        <w:jc w:val="left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b/>
          <w:bCs/>
          <w:sz w:val="22"/>
          <w:szCs w:val="22"/>
        </w:rPr>
        <w:t>Tools</w:t>
      </w:r>
      <w:r>
        <w:rPr>
          <w:rFonts w:ascii="Calibri" w:cs="Calibri" w:hAnsi="Calibri"/>
          <w:sz w:val="22"/>
          <w:szCs w:val="22"/>
        </w:rPr>
        <w:t xml:space="preserve">: </w:t>
      </w:r>
      <w:r>
        <w:rPr>
          <w:rFonts w:ascii="Calibri" w:cs="Calibri" w:hAnsi="Calibri"/>
          <w:sz w:val="22"/>
          <w:szCs w:val="22"/>
        </w:rPr>
        <w:t>TestLink</w:t>
      </w:r>
      <w:r>
        <w:rPr>
          <w:rFonts w:ascii="Calibri" w:cs="Calibri" w:hAnsi="Calibri"/>
          <w:sz w:val="22"/>
          <w:szCs w:val="22"/>
        </w:rPr>
        <w:t>, QC</w:t>
      </w:r>
    </w:p>
    <w:p>
      <w:pPr>
        <w:pStyle w:val="style0"/>
        <w:spacing w:after="120"/>
        <w:jc w:val="left"/>
        <w:rPr>
          <w:rFonts w:ascii="Calibri" w:cs="Calibri" w:hAnsi="Calibri"/>
          <w:sz w:val="22"/>
          <w:szCs w:val="22"/>
        </w:rPr>
      </w:pPr>
    </w:p>
    <w:p>
      <w:pPr>
        <w:pStyle w:val="style0"/>
        <w:spacing w:after="120"/>
        <w:rPr>
          <w:rFonts w:ascii="Calibri" w:cs="Calibri" w:hAnsi="Calibri"/>
          <w:b/>
          <w:sz w:val="22"/>
          <w:szCs w:val="22"/>
        </w:rPr>
      </w:pPr>
    </w:p>
    <w:p>
      <w:pPr>
        <w:pStyle w:val="style0"/>
        <w:spacing w:after="120"/>
        <w:rPr>
          <w:rFonts w:ascii="Calibri" w:cs="Calibri" w:hAnsi="Calibri"/>
          <w:b/>
          <w:sz w:val="24"/>
          <w:u w:val="single"/>
        </w:rPr>
      </w:pPr>
      <w:r>
        <w:rPr>
          <w:rFonts w:ascii="Calibri" w:cs="Calibri" w:hAnsi="Calibri"/>
          <w:b/>
          <w:sz w:val="24"/>
          <w:u w:val="single"/>
        </w:rPr>
        <w:t>Hewlett-Packard (May 2010 – July 2011)</w:t>
      </w:r>
      <w:r>
        <w:rPr>
          <w:rFonts w:ascii="Calibri" w:cs="Calibri" w:hAnsi="Calibri" w:hint="eastAsia"/>
          <w:b/>
          <w:sz w:val="24"/>
          <w:u w:val="single"/>
        </w:rPr>
        <w:t>, Shanghai</w:t>
      </w:r>
    </w:p>
    <w:p>
      <w:pPr>
        <w:pStyle w:val="style0"/>
        <w:spacing w:after="120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Enterprise Cloud Service</w:t>
      </w:r>
      <w:r>
        <w:rPr>
          <w:rFonts w:ascii="Calibri" w:cs="Calibri" w:hAnsi="Calibri"/>
          <w:b/>
          <w:sz w:val="22"/>
          <w:szCs w:val="22"/>
        </w:rPr>
        <w:t xml:space="preserve"> (HP</w:t>
      </w:r>
      <w:r>
        <w:rPr>
          <w:rFonts w:ascii="Calibri" w:cs="Calibri" w:hAnsi="Calibri"/>
          <w:b/>
          <w:sz w:val="22"/>
          <w:szCs w:val="22"/>
        </w:rPr>
        <w:t xml:space="preserve"> Enterprise Cloud product with 500+ </w:t>
      </w:r>
      <w:r>
        <w:rPr>
          <w:rFonts w:ascii="Calibri" w:cs="Calibri" w:hAnsi="Calibri"/>
          <w:b/>
          <w:sz w:val="22"/>
          <w:szCs w:val="22"/>
        </w:rPr>
        <w:t xml:space="preserve">customers </w:t>
      </w:r>
      <w:r>
        <w:rPr>
          <w:rFonts w:ascii="Calibri" w:cs="Calibri" w:hAnsi="Calibri"/>
          <w:b/>
          <w:sz w:val="22"/>
          <w:szCs w:val="22"/>
        </w:rPr>
        <w:t>)</w:t>
      </w:r>
    </w:p>
    <w:p>
      <w:pPr>
        <w:pStyle w:val="style179"/>
        <w:numPr>
          <w:ilvl w:val="0"/>
          <w:numId w:val="16"/>
        </w:numPr>
        <w:spacing w:after="120"/>
        <w:ind w:firstLineChars="0"/>
        <w:jc w:val="left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Senior QA Engineering</w:t>
      </w:r>
    </w:p>
    <w:p>
      <w:pPr>
        <w:pStyle w:val="style179"/>
        <w:numPr>
          <w:ilvl w:val="0"/>
          <w:numId w:val="20"/>
        </w:numPr>
        <w:spacing w:after="120"/>
        <w:ind w:firstLineChars="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Test plan and test strategy</w:t>
      </w:r>
      <w:r>
        <w:rPr>
          <w:rFonts w:ascii="Calibri" w:cs="Calibri" w:hAnsi="Calibri" w:hint="eastAsia"/>
          <w:sz w:val="22"/>
          <w:szCs w:val="22"/>
        </w:rPr>
        <w:t>,</w:t>
      </w:r>
      <w:r>
        <w:rPr>
          <w:rFonts w:ascii="Calibri" w:cs="Calibri" w:hAnsi="Calibri"/>
          <w:sz w:val="22"/>
          <w:szCs w:val="22"/>
        </w:rPr>
        <w:t xml:space="preserve"> protocols, and documentation for assigned portion of application</w:t>
      </w:r>
      <w:r>
        <w:rPr>
          <w:rFonts w:ascii="Calibri" w:cs="Calibri" w:hAnsi="Calibri" w:hint="eastAsia"/>
          <w:sz w:val="22"/>
          <w:szCs w:val="22"/>
        </w:rPr>
        <w:t xml:space="preserve"> </w:t>
      </w:r>
    </w:p>
    <w:p>
      <w:pPr>
        <w:pStyle w:val="style179"/>
        <w:numPr>
          <w:ilvl w:val="0"/>
          <w:numId w:val="20"/>
        </w:numPr>
        <w:spacing w:after="120"/>
        <w:ind w:firstLineChars="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Test cases</w:t>
      </w:r>
      <w:r>
        <w:rPr>
          <w:rFonts w:ascii="Calibri" w:cs="Calibri" w:hAnsi="Calibri" w:hint="eastAsia"/>
          <w:sz w:val="22"/>
          <w:szCs w:val="22"/>
        </w:rPr>
        <w:t xml:space="preserve"> design and execution</w:t>
      </w:r>
    </w:p>
    <w:p>
      <w:pPr>
        <w:pStyle w:val="style179"/>
        <w:numPr>
          <w:ilvl w:val="0"/>
          <w:numId w:val="20"/>
        </w:numPr>
        <w:spacing w:after="120"/>
        <w:ind w:firstLineChars="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 w:hint="eastAsia"/>
          <w:sz w:val="22"/>
          <w:szCs w:val="22"/>
        </w:rPr>
        <w:t xml:space="preserve">Mentoring and support </w:t>
      </w:r>
      <w:r>
        <w:rPr>
          <w:rFonts w:ascii="Calibri" w:cs="Calibri" w:hAnsi="Calibri" w:hint="eastAsia"/>
          <w:sz w:val="22"/>
          <w:szCs w:val="22"/>
        </w:rPr>
        <w:t>other</w:t>
      </w:r>
      <w:r>
        <w:rPr>
          <w:rFonts w:ascii="Calibri" w:cs="Calibri" w:hAnsi="Calibri" w:hint="eastAsia"/>
          <w:sz w:val="22"/>
          <w:szCs w:val="22"/>
        </w:rPr>
        <w:t xml:space="preserve"> team member</w:t>
      </w:r>
    </w:p>
    <w:p>
      <w:pPr>
        <w:pStyle w:val="style0"/>
        <w:spacing w:after="120"/>
        <w:rPr>
          <w:rFonts w:ascii="Calibri" w:cs="Calibri" w:hAnsi="Calibri"/>
          <w:b/>
          <w:sz w:val="22"/>
          <w:szCs w:val="22"/>
        </w:rPr>
      </w:pPr>
    </w:p>
    <w:p>
      <w:pPr>
        <w:pStyle w:val="style0"/>
        <w:spacing w:after="120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 xml:space="preserve">Beijing </w:t>
      </w:r>
      <w:r>
        <w:rPr>
          <w:rFonts w:ascii="Calibri" w:cs="Calibri" w:hAnsi="Calibri"/>
          <w:b/>
          <w:sz w:val="22"/>
          <w:szCs w:val="22"/>
        </w:rPr>
        <w:t>JingGang</w:t>
      </w:r>
      <w:r>
        <w:rPr>
          <w:rFonts w:ascii="Calibri" w:cs="Calibri" w:hAnsi="Calibri"/>
          <w:b/>
          <w:sz w:val="22"/>
          <w:szCs w:val="22"/>
        </w:rPr>
        <w:t xml:space="preserve"> subway co.- Assess Management solution</w:t>
      </w:r>
    </w:p>
    <w:p>
      <w:pPr>
        <w:pStyle w:val="style179"/>
        <w:numPr>
          <w:ilvl w:val="0"/>
          <w:numId w:val="16"/>
        </w:numPr>
        <w:spacing w:after="120"/>
        <w:ind w:firstLineChars="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Senior QA</w:t>
      </w:r>
    </w:p>
    <w:p>
      <w:pPr>
        <w:pStyle w:val="style179"/>
        <w:numPr>
          <w:ilvl w:val="0"/>
          <w:numId w:val="21"/>
        </w:numPr>
        <w:spacing w:after="120"/>
        <w:ind w:firstLineChars="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All testing work over the end-to-end project from the requirement analysis to UAT.</w:t>
      </w:r>
    </w:p>
    <w:p>
      <w:pPr>
        <w:pStyle w:val="style179"/>
        <w:numPr>
          <w:ilvl w:val="0"/>
          <w:numId w:val="21"/>
        </w:numPr>
        <w:spacing w:after="120"/>
        <w:ind w:firstLineChars="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Test plan and test cases </w:t>
      </w:r>
      <w:r>
        <w:rPr>
          <w:rFonts w:ascii="Calibri" w:cs="Calibri" w:hAnsi="Calibri" w:hint="eastAsia"/>
          <w:sz w:val="22"/>
          <w:szCs w:val="22"/>
        </w:rPr>
        <w:t>design</w:t>
      </w:r>
    </w:p>
    <w:p>
      <w:pPr>
        <w:pStyle w:val="style179"/>
        <w:numPr>
          <w:ilvl w:val="0"/>
          <w:numId w:val="21"/>
        </w:numPr>
        <w:spacing w:after="120"/>
        <w:ind w:firstLineChars="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Docs related. Such as FS, TS</w:t>
      </w:r>
    </w:p>
    <w:p>
      <w:pPr>
        <w:pStyle w:val="style0"/>
        <w:spacing w:after="120"/>
        <w:rPr>
          <w:rFonts w:ascii="Calibri" w:cs="Calibri" w:hAnsi="Calibri"/>
          <w:sz w:val="22"/>
          <w:szCs w:val="22"/>
        </w:rPr>
      </w:pPr>
    </w:p>
    <w:p>
      <w:pPr>
        <w:pStyle w:val="style0"/>
        <w:spacing w:after="120"/>
        <w:rPr>
          <w:rFonts w:ascii="Calibri" w:cs="Calibri" w:hAnsi="Calibri"/>
          <w:b/>
          <w:bCs/>
          <w:sz w:val="24"/>
          <w:u w:val="single"/>
        </w:rPr>
      </w:pPr>
      <w:r>
        <w:rPr>
          <w:rFonts w:ascii="Calibri" w:cs="Calibri" w:hAnsi="Calibri"/>
          <w:b/>
          <w:bCs/>
          <w:sz w:val="24"/>
          <w:u w:val="single"/>
        </w:rPr>
        <w:t>Chinasoft</w:t>
      </w:r>
      <w:r>
        <w:rPr>
          <w:rFonts w:ascii="Calibri" w:cs="Calibri" w:hAnsi="Calibri"/>
          <w:b/>
          <w:bCs/>
          <w:sz w:val="24"/>
          <w:u w:val="single"/>
        </w:rPr>
        <w:t xml:space="preserve"> (</w:t>
      </w:r>
      <w:r>
        <w:rPr>
          <w:rFonts w:ascii="Calibri" w:cs="Calibri" w:hAnsi="Calibri"/>
          <w:b/>
          <w:sz w:val="24"/>
          <w:u w:val="single"/>
        </w:rPr>
        <w:t xml:space="preserve">Feb 2007 </w:t>
      </w:r>
      <w:r>
        <w:rPr>
          <w:rFonts w:ascii="Calibri" w:cs="Calibri" w:hAnsi="Calibri"/>
          <w:b/>
          <w:bCs/>
          <w:sz w:val="24"/>
          <w:u w:val="single"/>
        </w:rPr>
        <w:t>– May 2010)</w:t>
      </w:r>
      <w:r>
        <w:rPr>
          <w:rFonts w:ascii="Calibri" w:cs="Calibri" w:hAnsi="Calibri" w:hint="eastAsia"/>
          <w:b/>
          <w:bCs/>
          <w:sz w:val="24"/>
          <w:u w:val="single"/>
        </w:rPr>
        <w:t>, Shanghai</w:t>
      </w:r>
    </w:p>
    <w:p>
      <w:pPr>
        <w:pStyle w:val="style0"/>
        <w:spacing w:after="120"/>
        <w:rPr>
          <w:rFonts w:ascii="Calibri" w:cs="Calibri" w:hAnsi="Calibri"/>
          <w:b/>
          <w:bCs/>
          <w:sz w:val="22"/>
          <w:szCs w:val="22"/>
        </w:rPr>
      </w:pPr>
      <w:r>
        <w:rPr>
          <w:rFonts w:ascii="Calibri" w:cs="Calibri" w:hAnsi="Calibri"/>
          <w:b/>
          <w:bCs/>
          <w:sz w:val="22"/>
          <w:szCs w:val="22"/>
        </w:rPr>
        <w:t>Microsoft Advanced Technology Center (Shanghai), DTG Project (</w:t>
      </w:r>
      <w:r>
        <w:rPr>
          <w:rFonts w:ascii="Calibri" w:cs="Calibri" w:hAnsi="Calibri"/>
          <w:b/>
          <w:bCs/>
          <w:sz w:val="22"/>
          <w:szCs w:val="22"/>
        </w:rPr>
        <w:t>June,</w:t>
      </w:r>
      <w:r>
        <w:rPr>
          <w:rFonts w:ascii="Calibri" w:cs="Calibri" w:hAnsi="Calibri"/>
          <w:b/>
          <w:bCs/>
          <w:sz w:val="22"/>
          <w:szCs w:val="22"/>
        </w:rPr>
        <w:t xml:space="preserve"> 2007 – May, 2010)</w:t>
      </w:r>
    </w:p>
    <w:p>
      <w:pPr>
        <w:pStyle w:val="style0"/>
        <w:numPr>
          <w:ilvl w:val="0"/>
          <w:numId w:val="3"/>
        </w:numPr>
        <w:spacing w:after="120"/>
        <w:rPr>
          <w:rFonts w:ascii="Calibri" w:cs="Calibri" w:hAnsi="Calibri"/>
          <w:bCs/>
          <w:sz w:val="22"/>
          <w:szCs w:val="22"/>
        </w:rPr>
      </w:pPr>
      <w:r>
        <w:rPr>
          <w:rFonts w:ascii="Calibri" w:cs="Calibri" w:hAnsi="Calibri"/>
          <w:bCs/>
          <w:sz w:val="22"/>
          <w:szCs w:val="22"/>
        </w:rPr>
        <w:t>SDE/T II</w:t>
      </w:r>
    </w:p>
    <w:p>
      <w:pPr>
        <w:pStyle w:val="style0"/>
        <w:spacing w:after="120"/>
        <w:rPr>
          <w:rFonts w:ascii="Calibri" w:cs="Calibri" w:hAnsi="Calibri"/>
          <w:bCs/>
          <w:sz w:val="22"/>
          <w:szCs w:val="22"/>
        </w:rPr>
      </w:pPr>
      <w:r>
        <w:rPr>
          <w:rFonts w:ascii="Calibri" w:cs="Calibri" w:hAnsi="Calibri"/>
          <w:bCs/>
          <w:sz w:val="22"/>
          <w:szCs w:val="22"/>
        </w:rPr>
        <w:t xml:space="preserve">Be responsible for software testing on part features of Microsoft Visual Studio and .Net Framework sustained engineering, especially on functional testing which consist of </w:t>
      </w:r>
    </w:p>
    <w:p>
      <w:pPr>
        <w:pStyle w:val="style0"/>
        <w:numPr>
          <w:ilvl w:val="0"/>
          <w:numId w:val="4"/>
        </w:numPr>
        <w:spacing w:after="120"/>
        <w:rPr>
          <w:rFonts w:ascii="Calibri" w:cs="Calibri" w:hAnsi="Calibri"/>
          <w:bCs/>
          <w:sz w:val="22"/>
          <w:szCs w:val="22"/>
        </w:rPr>
      </w:pPr>
      <w:r>
        <w:rPr>
          <w:rFonts w:ascii="Calibri" w:cs="Calibri" w:hAnsi="Calibri"/>
          <w:bCs/>
          <w:sz w:val="22"/>
          <w:szCs w:val="22"/>
        </w:rPr>
        <w:t>Test case/scenario design (Grey box), automated script maintenance and execution.</w:t>
      </w:r>
    </w:p>
    <w:p>
      <w:pPr>
        <w:pStyle w:val="style0"/>
        <w:numPr>
          <w:ilvl w:val="0"/>
          <w:numId w:val="4"/>
        </w:numPr>
        <w:spacing w:after="120"/>
        <w:rPr>
          <w:rFonts w:ascii="Calibri" w:cs="Calibri" w:hAnsi="Calibri"/>
          <w:bCs/>
          <w:sz w:val="22"/>
          <w:szCs w:val="22"/>
        </w:rPr>
      </w:pPr>
      <w:r>
        <w:rPr>
          <w:rFonts w:ascii="Calibri" w:cs="Calibri" w:hAnsi="Calibri"/>
          <w:bCs/>
          <w:sz w:val="22"/>
          <w:szCs w:val="22"/>
        </w:rPr>
        <w:t>Execute functional testing, bug report/track, failure analysis and test reporting.</w:t>
      </w:r>
    </w:p>
    <w:p>
      <w:pPr>
        <w:pStyle w:val="style0"/>
        <w:numPr>
          <w:ilvl w:val="0"/>
          <w:numId w:val="4"/>
        </w:numPr>
        <w:spacing w:after="120"/>
        <w:rPr>
          <w:rFonts w:ascii="Calibri" w:cs="Calibri" w:hAnsi="Calibri"/>
          <w:bCs/>
          <w:sz w:val="22"/>
          <w:szCs w:val="22"/>
        </w:rPr>
      </w:pPr>
      <w:r>
        <w:rPr>
          <w:rFonts w:ascii="Calibri" w:cs="Calibri" w:hAnsi="Calibri"/>
          <w:bCs/>
          <w:sz w:val="22"/>
          <w:szCs w:val="22"/>
        </w:rPr>
        <w:t xml:space="preserve">Maintain test framework </w:t>
      </w:r>
    </w:p>
    <w:p>
      <w:pPr>
        <w:pStyle w:val="style0"/>
        <w:numPr>
          <w:ilvl w:val="0"/>
          <w:numId w:val="4"/>
        </w:numPr>
        <w:spacing w:after="120"/>
        <w:rPr>
          <w:rFonts w:ascii="Calibri" w:cs="Calibri" w:hAnsi="Calibri"/>
          <w:bCs/>
          <w:sz w:val="22"/>
          <w:szCs w:val="22"/>
        </w:rPr>
      </w:pPr>
      <w:r>
        <w:rPr>
          <w:rFonts w:ascii="Calibri" w:cs="Calibri" w:hAnsi="Calibri"/>
          <w:bCs/>
          <w:sz w:val="22"/>
          <w:szCs w:val="22"/>
        </w:rPr>
        <w:t xml:space="preserve">Design </w:t>
      </w:r>
      <w:r>
        <w:rPr>
          <w:rFonts w:ascii="Calibri" w:cs="Calibri" w:hAnsi="Calibri" w:hint="eastAsia"/>
          <w:bCs/>
          <w:sz w:val="22"/>
          <w:szCs w:val="22"/>
        </w:rPr>
        <w:t>scripts/tools</w:t>
      </w:r>
      <w:r>
        <w:rPr>
          <w:rFonts w:ascii="Calibri" w:cs="Calibri" w:hAnsi="Calibri"/>
          <w:bCs/>
          <w:sz w:val="22"/>
          <w:szCs w:val="22"/>
        </w:rPr>
        <w:t xml:space="preserve"> on automation test purpose.  </w:t>
      </w:r>
    </w:p>
    <w:p>
      <w:pPr>
        <w:pStyle w:val="style0"/>
        <w:spacing w:lineRule="auto" w:line="360"/>
        <w:rPr>
          <w:rFonts w:ascii="Calibri" w:cs="Calibri" w:hAnsi="Calibri"/>
          <w:sz w:val="22"/>
          <w:szCs w:val="22"/>
        </w:rPr>
      </w:pPr>
    </w:p>
    <w:p>
      <w:pPr>
        <w:pStyle w:val="style0"/>
        <w:spacing w:lineRule="auto" w:line="360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Microsoft Advanced Technology Center (Shanghai), Microsoft Business Solution Project (</w:t>
      </w:r>
      <w:r>
        <w:rPr>
          <w:rFonts w:ascii="Calibri" w:cs="Calibri" w:hAnsi="Calibri"/>
          <w:b/>
          <w:sz w:val="22"/>
          <w:szCs w:val="22"/>
        </w:rPr>
        <w:t>Feb,</w:t>
      </w:r>
      <w:r>
        <w:rPr>
          <w:rFonts w:ascii="Calibri" w:cs="Calibri" w:hAnsi="Calibri"/>
          <w:b/>
          <w:sz w:val="22"/>
          <w:szCs w:val="22"/>
        </w:rPr>
        <w:t xml:space="preserve"> 2007 – June, 2007)</w:t>
      </w:r>
    </w:p>
    <w:p>
      <w:pPr>
        <w:pStyle w:val="style0"/>
        <w:numPr>
          <w:ilvl w:val="0"/>
          <w:numId w:val="3"/>
        </w:numPr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SDE/T </w:t>
      </w:r>
    </w:p>
    <w:p>
      <w:pPr>
        <w:pStyle w:val="style0"/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Be responsible for software testing on Dynamics AX, assisting Test lead to complete part of feature testing. Manual testing in consist with feature spec with ERP background and bug reporting.</w:t>
      </w:r>
    </w:p>
    <w:p>
      <w:pPr>
        <w:pStyle w:val="style0"/>
        <w:spacing w:lineRule="auto" w:line="360"/>
        <w:rPr>
          <w:rFonts w:ascii="Calibri" w:cs="Calibri" w:hAnsi="Calibri"/>
          <w:sz w:val="22"/>
          <w:szCs w:val="22"/>
        </w:rPr>
      </w:pPr>
    </w:p>
    <w:p>
      <w:pPr>
        <w:pStyle w:val="style0"/>
        <w:spacing w:lineRule="auto" w:line="360"/>
        <w:rPr>
          <w:rFonts w:ascii="Calibri" w:cs="Calibri" w:hAnsi="Calibri"/>
          <w:b/>
          <w:sz w:val="24"/>
          <w:u w:val="single"/>
        </w:rPr>
      </w:pPr>
      <w:r>
        <w:rPr>
          <w:rFonts w:ascii="Calibri" w:cs="Calibri" w:hAnsi="Calibri"/>
          <w:b/>
          <w:sz w:val="24"/>
          <w:u w:val="single"/>
        </w:rPr>
        <w:t>GIGA Solutions (Mar</w:t>
      </w:r>
      <w:r>
        <w:rPr>
          <w:rFonts w:ascii="Calibri" w:cs="Calibri" w:hAnsi="Calibri" w:hint="eastAsia"/>
          <w:b/>
          <w:sz w:val="24"/>
          <w:u w:val="single"/>
        </w:rPr>
        <w:t xml:space="preserve"> </w:t>
      </w:r>
      <w:r>
        <w:rPr>
          <w:rFonts w:ascii="Calibri" w:cs="Calibri" w:hAnsi="Calibri"/>
          <w:b/>
          <w:sz w:val="24"/>
          <w:u w:val="single"/>
        </w:rPr>
        <w:t>2005 – Feb</w:t>
      </w:r>
      <w:r>
        <w:rPr>
          <w:rFonts w:ascii="Calibri" w:cs="Calibri" w:hAnsi="Calibri" w:hint="eastAsia"/>
          <w:b/>
          <w:sz w:val="24"/>
          <w:u w:val="single"/>
        </w:rPr>
        <w:t xml:space="preserve"> </w:t>
      </w:r>
      <w:r>
        <w:rPr>
          <w:rFonts w:ascii="Calibri" w:cs="Calibri" w:hAnsi="Calibri"/>
          <w:b/>
          <w:sz w:val="24"/>
          <w:u w:val="single"/>
        </w:rPr>
        <w:t>2007)</w:t>
      </w:r>
      <w:r>
        <w:rPr>
          <w:rFonts w:ascii="Calibri" w:cs="Calibri" w:hAnsi="Calibri" w:hint="eastAsia"/>
          <w:b/>
          <w:sz w:val="24"/>
          <w:u w:val="single"/>
        </w:rPr>
        <w:t>, Shanghai</w:t>
      </w:r>
    </w:p>
    <w:p>
      <w:pPr>
        <w:pStyle w:val="style0"/>
        <w:numPr>
          <w:ilvl w:val="0"/>
          <w:numId w:val="3"/>
        </w:numPr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SD/TE</w:t>
      </w:r>
    </w:p>
    <w:p>
      <w:pPr>
        <w:pStyle w:val="style179"/>
        <w:numPr>
          <w:ilvl w:val="0"/>
          <w:numId w:val="22"/>
        </w:numPr>
        <w:spacing w:lineRule="auto" w:line="360"/>
        <w:ind w:firstLineChars="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Be engaged in C/S ERP programming, coding-design and implement </w:t>
      </w:r>
      <w:r>
        <w:rPr>
          <w:rFonts w:ascii="Calibri" w:cs="Calibri" w:hAnsi="Calibri"/>
          <w:sz w:val="22"/>
          <w:szCs w:val="22"/>
        </w:rPr>
        <w:t>mainly in</w:t>
      </w:r>
      <w:r>
        <w:rPr>
          <w:rFonts w:ascii="Calibri" w:cs="Calibri" w:hAnsi="Calibri"/>
          <w:sz w:val="22"/>
          <w:szCs w:val="22"/>
        </w:rPr>
        <w:t xml:space="preserve"> Storage, CRM and financial modules. I participated in following projects as SDE</w:t>
      </w:r>
    </w:p>
    <w:p>
      <w:pPr>
        <w:pStyle w:val="style0"/>
        <w:spacing w:lineRule="auto" w:line="360"/>
        <w:ind w:firstLine="42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Shanghai </w:t>
      </w:r>
      <w:r>
        <w:rPr>
          <w:rFonts w:ascii="Calibri" w:cs="Calibri" w:hAnsi="Calibri"/>
          <w:sz w:val="22"/>
          <w:szCs w:val="22"/>
        </w:rPr>
        <w:t>JiaLing</w:t>
      </w:r>
      <w:r>
        <w:rPr>
          <w:rFonts w:ascii="Calibri" w:cs="Calibri" w:hAnsi="Calibri"/>
          <w:sz w:val="22"/>
          <w:szCs w:val="22"/>
        </w:rPr>
        <w:t xml:space="preserve"> motor ERP project, Shanghai, </w:t>
      </w:r>
      <w:r>
        <w:rPr>
          <w:rFonts w:ascii="Calibri" w:cs="Calibri" w:hAnsi="Calibri" w:hint="eastAsia"/>
          <w:sz w:val="22"/>
          <w:szCs w:val="22"/>
        </w:rPr>
        <w:t>warehousing Management</w:t>
      </w:r>
      <w:r>
        <w:rPr>
          <w:rFonts w:ascii="Calibri" w:cs="Calibri" w:hAnsi="Calibri"/>
          <w:sz w:val="22"/>
          <w:szCs w:val="22"/>
        </w:rPr>
        <w:t>.</w:t>
      </w:r>
    </w:p>
    <w:p>
      <w:pPr>
        <w:pStyle w:val="style0"/>
        <w:spacing w:lineRule="auto" w:line="360"/>
        <w:ind w:firstLine="42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Zhejiang </w:t>
      </w:r>
      <w:r>
        <w:rPr>
          <w:rFonts w:ascii="Calibri" w:cs="Calibri" w:hAnsi="Calibri"/>
          <w:sz w:val="22"/>
          <w:szCs w:val="22"/>
        </w:rPr>
        <w:t>JiaKong</w:t>
      </w:r>
      <w:r>
        <w:rPr>
          <w:rFonts w:ascii="Calibri" w:cs="Calibri" w:hAnsi="Calibri"/>
          <w:sz w:val="22"/>
          <w:szCs w:val="22"/>
        </w:rPr>
        <w:t xml:space="preserve"> electrical </w:t>
      </w:r>
      <w:r>
        <w:rPr>
          <w:rFonts w:ascii="Calibri" w:cs="Calibri" w:hAnsi="Calibri"/>
          <w:sz w:val="22"/>
          <w:szCs w:val="22"/>
        </w:rPr>
        <w:t>Co.,Ltd</w:t>
      </w:r>
      <w:r>
        <w:rPr>
          <w:rFonts w:ascii="Calibri" w:cs="Calibri" w:hAnsi="Calibri"/>
          <w:sz w:val="22"/>
          <w:szCs w:val="22"/>
        </w:rPr>
        <w:t xml:space="preserve"> ERP project, </w:t>
      </w:r>
      <w:r>
        <w:rPr>
          <w:rFonts w:ascii="Calibri" w:cs="Calibri" w:hAnsi="Calibri"/>
          <w:sz w:val="22"/>
          <w:szCs w:val="22"/>
        </w:rPr>
        <w:t>JiaXing</w:t>
      </w:r>
      <w:r>
        <w:rPr>
          <w:rFonts w:ascii="Calibri" w:cs="Calibri" w:hAnsi="Calibri"/>
          <w:sz w:val="22"/>
          <w:szCs w:val="22"/>
        </w:rPr>
        <w:t>, CRM</w:t>
      </w:r>
    </w:p>
    <w:p>
      <w:pPr>
        <w:pStyle w:val="style0"/>
        <w:spacing w:lineRule="auto" w:line="360"/>
        <w:rPr>
          <w:rFonts w:ascii="Calibri" w:cs="Calibri" w:hAnsi="Calibri"/>
          <w:sz w:val="22"/>
          <w:szCs w:val="22"/>
        </w:rPr>
      </w:pPr>
    </w:p>
    <w:p>
      <w:pPr>
        <w:pStyle w:val="style179"/>
        <w:numPr>
          <w:ilvl w:val="0"/>
          <w:numId w:val="22"/>
        </w:numPr>
        <w:spacing w:lineRule="auto" w:line="360"/>
        <w:ind w:firstLineChars="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Be engaged in test case designing, performing automation test and designing automated script as STE and participated in the whole test cycle of the following project.</w:t>
      </w:r>
    </w:p>
    <w:p>
      <w:pPr>
        <w:pStyle w:val="style0"/>
        <w:spacing w:lineRule="auto" w:line="360"/>
        <w:ind w:firstLine="42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Hua Dong Medicine Group ERP project, Hangzhou, </w:t>
      </w:r>
      <w:r>
        <w:rPr>
          <w:rFonts w:ascii="Calibri" w:cs="Calibri" w:hAnsi="Calibri" w:hint="eastAsia"/>
          <w:sz w:val="22"/>
          <w:szCs w:val="22"/>
        </w:rPr>
        <w:t>warehousing</w:t>
      </w:r>
      <w:r>
        <w:rPr>
          <w:rFonts w:ascii="Calibri" w:cs="Calibri" w:hAnsi="Calibri"/>
          <w:sz w:val="22"/>
          <w:szCs w:val="22"/>
        </w:rPr>
        <w:t>, QA and financial models.</w:t>
      </w:r>
    </w:p>
    <w:p>
      <w:pPr>
        <w:pStyle w:val="style0"/>
        <w:spacing w:lineRule="auto" w:line="360"/>
        <w:rPr>
          <w:rFonts w:ascii="Arial" w:cs="Arial" w:hAnsi="Arial"/>
        </w:rPr>
      </w:pPr>
    </w:p>
    <w:p>
      <w:pPr>
        <w:pStyle w:val="style0"/>
        <w:spacing w:lineRule="auto" w:line="360"/>
        <w:rPr>
          <w:rFonts w:ascii="Arial" w:cs="Arial" w:hAnsi="Arial"/>
        </w:rPr>
      </w:pPr>
    </w:p>
    <w:p>
      <w:pPr>
        <w:pStyle w:val="style0"/>
        <w:spacing w:lineRule="auto" w:line="360"/>
        <w:rPr>
          <w:rFonts w:ascii="Arial" w:cs="Arial" w:hAnsi="Arial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>
        <w:trPr>
          <w:cantSplit/>
          <w:trHeight w:val="287" w:hRule="atLeast"/>
        </w:trPr>
        <w:tc>
          <w:tcPr>
            <w:tcW w:w="9900" w:type="dxa"/>
            <w:tcBorders/>
            <w:shd w:val="pct25" w:color="000000" w:fill="ffffff"/>
            <w:vAlign w:val="center"/>
          </w:tcPr>
          <w:p>
            <w:pPr>
              <w:pStyle w:val="style0"/>
              <w:spacing w:lineRule="auto" w:line="360"/>
              <w:jc w:val="left"/>
              <w:rPr>
                <w:rFonts w:ascii="Arial" w:cs="Arial" w:hAnsi="Arial"/>
                <w:b/>
                <w:color w:val="ffffff"/>
                <w:sz w:val="22"/>
              </w:rPr>
            </w:pPr>
            <w:r>
              <w:rPr>
                <w:rFonts w:ascii="Arial" w:cs="Arial" w:hAnsi="Arial"/>
                <w:b/>
                <w:color w:val="ffffff"/>
                <w:sz w:val="22"/>
                <w:szCs w:val="22"/>
              </w:rPr>
              <w:t>Technical Skills</w:t>
            </w:r>
          </w:p>
        </w:tc>
      </w:tr>
    </w:tbl>
    <w:p>
      <w:pPr>
        <w:pStyle w:val="style0"/>
        <w:spacing w:lineRule="auto" w:line="360"/>
        <w:rPr>
          <w:rFonts w:ascii="Arial" w:cs="Arial" w:hAnsi="Arial"/>
        </w:rPr>
      </w:pPr>
    </w:p>
    <w:tbl>
      <w:tblPr>
        <w:tblW w:w="0" w:type="auto"/>
        <w:tblInd w:w="82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4860"/>
        <w:gridCol w:w="900"/>
        <w:gridCol w:w="1212"/>
        <w:gridCol w:w="411"/>
        <w:gridCol w:w="360"/>
        <w:gridCol w:w="360"/>
        <w:gridCol w:w="360"/>
      </w:tblGrid>
      <w:tr>
        <w:trPr>
          <w:cantSplit/>
          <w:trHeight w:val="134" w:hRule="atLeast"/>
          <w:tblHeader/>
        </w:trPr>
        <w:tc>
          <w:tcPr>
            <w:tcW w:w="4860" w:type="dxa"/>
            <w:vMerge w:val="restart"/>
            <w:tcBorders/>
          </w:tcPr>
          <w:p>
            <w:pPr>
              <w:pStyle w:val="style0"/>
              <w:rPr>
                <w:rFonts w:ascii="Calibri" w:cs="Calibri" w:hAnsi="Calibri"/>
                <w:b/>
                <w:sz w:val="20"/>
                <w:szCs w:val="20"/>
              </w:rPr>
            </w:pPr>
            <w:r>
              <w:rPr>
                <w:rFonts w:ascii="Calibri" w:cs="Calibri" w:hAnsi="Calibri"/>
                <w:b/>
                <w:sz w:val="20"/>
                <w:szCs w:val="20"/>
              </w:rPr>
              <w:t>Skills</w:t>
            </w:r>
          </w:p>
          <w:p>
            <w:pPr>
              <w:pStyle w:val="style0"/>
              <w:rPr>
                <w:rFonts w:ascii="Calibri" w:cs="Calibri" w:hAnsi="Calibri"/>
                <w:b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  <w:tcBorders/>
          </w:tcPr>
          <w:p>
            <w:pPr>
              <w:pStyle w:val="style0"/>
              <w:rPr>
                <w:rFonts w:ascii="Calibri" w:cs="Calibri" w:hAnsi="Calibri"/>
                <w:b/>
                <w:sz w:val="20"/>
                <w:szCs w:val="20"/>
              </w:rPr>
            </w:pPr>
            <w:r>
              <w:rPr>
                <w:rFonts w:ascii="Calibri" w:cs="Calibri" w:hAnsi="Calibri"/>
                <w:b/>
                <w:sz w:val="20"/>
                <w:szCs w:val="20"/>
              </w:rPr>
              <w:t>No. of</w:t>
            </w:r>
          </w:p>
          <w:p>
            <w:pPr>
              <w:pStyle w:val="style0"/>
              <w:rPr>
                <w:rFonts w:ascii="Calibri" w:cs="Calibri" w:hAnsi="Calibri"/>
                <w:b/>
                <w:sz w:val="20"/>
                <w:szCs w:val="20"/>
              </w:rPr>
            </w:pPr>
            <w:r>
              <w:rPr>
                <w:rFonts w:ascii="Calibri" w:cs="Calibri" w:hAnsi="Calibri"/>
                <w:b/>
                <w:sz w:val="20"/>
                <w:szCs w:val="20"/>
              </w:rPr>
              <w:t>Years</w:t>
            </w:r>
          </w:p>
        </w:tc>
        <w:tc>
          <w:tcPr>
            <w:tcW w:w="1212" w:type="dxa"/>
            <w:vMerge w:val="restart"/>
            <w:tcBorders/>
          </w:tcPr>
          <w:p>
            <w:pPr>
              <w:pStyle w:val="style0"/>
              <w:rPr>
                <w:rFonts w:ascii="Calibri" w:cs="Calibri" w:hAnsi="Calibri"/>
                <w:b/>
                <w:sz w:val="20"/>
                <w:szCs w:val="20"/>
              </w:rPr>
            </w:pPr>
            <w:r>
              <w:rPr>
                <w:rFonts w:ascii="Calibri" w:cs="Calibri" w:hAnsi="Calibri"/>
                <w:b/>
                <w:sz w:val="20"/>
                <w:szCs w:val="20"/>
              </w:rPr>
              <w:t>Year</w:t>
            </w:r>
          </w:p>
          <w:p>
            <w:pPr>
              <w:pStyle w:val="style0"/>
              <w:rPr>
                <w:rFonts w:ascii="Calibri" w:cs="Calibri" w:hAnsi="Calibri"/>
                <w:b/>
                <w:sz w:val="20"/>
                <w:szCs w:val="20"/>
              </w:rPr>
            </w:pPr>
            <w:r>
              <w:rPr>
                <w:rFonts w:ascii="Calibri" w:cs="Calibri" w:hAnsi="Calibri"/>
                <w:b/>
                <w:sz w:val="20"/>
                <w:szCs w:val="20"/>
              </w:rPr>
              <w:t>Last Used</w:t>
            </w:r>
          </w:p>
        </w:tc>
        <w:tc>
          <w:tcPr>
            <w:tcW w:w="1491" w:type="dxa"/>
            <w:gridSpan w:val="4"/>
            <w:tcBorders/>
          </w:tcPr>
          <w:p>
            <w:pPr>
              <w:pStyle w:val="style0"/>
              <w:jc w:val="center"/>
              <w:rPr>
                <w:rFonts w:ascii="Calibri" w:cs="Calibri" w:hAnsi="Calibri"/>
                <w:b/>
                <w:sz w:val="20"/>
                <w:szCs w:val="20"/>
              </w:rPr>
            </w:pPr>
            <w:r>
              <w:rPr>
                <w:rFonts w:ascii="Calibri" w:cs="Calibri" w:hAnsi="Calibri"/>
                <w:b/>
                <w:sz w:val="20"/>
                <w:szCs w:val="20"/>
              </w:rPr>
              <w:t>Proficiency</w:t>
            </w:r>
          </w:p>
        </w:tc>
      </w:tr>
      <w:tr>
        <w:tblPrEx/>
        <w:trPr>
          <w:cantSplit/>
          <w:trHeight w:val="134" w:hRule="atLeast"/>
          <w:tblHeader/>
        </w:trPr>
        <w:tc>
          <w:tcPr>
            <w:tcW w:w="4860" w:type="dxa"/>
            <w:vMerge w:val="continue"/>
            <w:tcBorders/>
          </w:tcPr>
          <w:p>
            <w:pPr>
              <w:pStyle w:val="style0"/>
              <w:rPr>
                <w:rFonts w:ascii="Calibri" w:cs="Calibri" w:hAnsi="Calibri"/>
                <w:b/>
                <w:sz w:val="20"/>
                <w:szCs w:val="20"/>
              </w:rPr>
            </w:pPr>
          </w:p>
        </w:tc>
        <w:tc>
          <w:tcPr>
            <w:tcW w:w="900" w:type="dxa"/>
            <w:vMerge w:val="continue"/>
            <w:tcBorders/>
          </w:tcPr>
          <w:p>
            <w:pPr>
              <w:pStyle w:val="style0"/>
              <w:rPr>
                <w:rFonts w:ascii="Calibri" w:cs="Calibri" w:hAnsi="Calibri"/>
                <w:b/>
                <w:sz w:val="20"/>
                <w:szCs w:val="20"/>
              </w:rPr>
            </w:pPr>
          </w:p>
        </w:tc>
        <w:tc>
          <w:tcPr>
            <w:tcW w:w="1212" w:type="dxa"/>
            <w:vMerge w:val="continue"/>
            <w:tcBorders/>
          </w:tcPr>
          <w:p>
            <w:pPr>
              <w:pStyle w:val="style0"/>
              <w:rPr>
                <w:rFonts w:ascii="Calibri" w:cs="Calibri" w:hAnsi="Calibri"/>
                <w:b/>
                <w:sz w:val="20"/>
                <w:szCs w:val="20"/>
              </w:rPr>
            </w:pPr>
          </w:p>
        </w:tc>
        <w:tc>
          <w:tcPr>
            <w:tcW w:w="411" w:type="dxa"/>
            <w:tcBorders/>
          </w:tcPr>
          <w:p>
            <w:pPr>
              <w:pStyle w:val="style0"/>
              <w:rPr>
                <w:rFonts w:ascii="Calibri" w:cs="Calibri" w:hAnsi="Calibri"/>
                <w:b/>
                <w:sz w:val="20"/>
                <w:szCs w:val="20"/>
              </w:rPr>
            </w:pPr>
            <w:r>
              <w:rPr>
                <w:rFonts w:ascii="Calibri" w:cs="Calibri" w:hAnsi="Calibri"/>
                <w:b/>
                <w:sz w:val="20"/>
                <w:szCs w:val="20"/>
              </w:rPr>
              <w:t>4</w:t>
            </w: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b/>
                <w:sz w:val="20"/>
                <w:szCs w:val="20"/>
              </w:rPr>
            </w:pPr>
            <w:r>
              <w:rPr>
                <w:rFonts w:ascii="Calibri" w:cs="Calibri" w:hAnsi="Calibri"/>
                <w:b/>
                <w:sz w:val="20"/>
                <w:szCs w:val="20"/>
              </w:rPr>
              <w:t>3</w:t>
            </w: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b/>
                <w:sz w:val="20"/>
                <w:szCs w:val="20"/>
              </w:rPr>
            </w:pPr>
            <w:r>
              <w:rPr>
                <w:rFonts w:ascii="Calibri" w:cs="Calibri" w:hAnsi="Calibri"/>
                <w:b/>
                <w:sz w:val="20"/>
                <w:szCs w:val="20"/>
              </w:rPr>
              <w:t>2</w:t>
            </w: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b/>
                <w:sz w:val="20"/>
                <w:szCs w:val="20"/>
              </w:rPr>
            </w:pPr>
            <w:r>
              <w:rPr>
                <w:rFonts w:ascii="Calibri" w:cs="Calibri" w:hAnsi="Calibri"/>
                <w:b/>
                <w:sz w:val="20"/>
                <w:szCs w:val="20"/>
              </w:rPr>
              <w:t>1</w:t>
            </w:r>
          </w:p>
        </w:tc>
      </w:tr>
      <w:tr>
        <w:tblPrEx/>
        <w:trPr>
          <w:cantSplit/>
        </w:trPr>
        <w:tc>
          <w:tcPr>
            <w:tcW w:w="8463" w:type="dxa"/>
            <w:gridSpan w:val="7"/>
            <w:tcBorders/>
          </w:tcPr>
          <w:p>
            <w:pPr>
              <w:pStyle w:val="style4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>Operating Systems</w:t>
            </w:r>
          </w:p>
        </w:tc>
      </w:tr>
      <w:tr>
        <w:tblPrEx/>
        <w:trPr/>
        <w:tc>
          <w:tcPr>
            <w:tcW w:w="48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 xml:space="preserve">  Windows (all versions)</w:t>
            </w:r>
          </w:p>
        </w:tc>
        <w:tc>
          <w:tcPr>
            <w:tcW w:w="90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15</w:t>
            </w:r>
          </w:p>
        </w:tc>
        <w:tc>
          <w:tcPr>
            <w:tcW w:w="1212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2020</w:t>
            </w:r>
          </w:p>
        </w:tc>
        <w:tc>
          <w:tcPr>
            <w:tcW w:w="411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*</w:t>
            </w: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</w:tr>
      <w:tr>
        <w:tblPrEx/>
        <w:trPr/>
        <w:tc>
          <w:tcPr>
            <w:tcW w:w="48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 w:hint="eastAsia"/>
                <w:sz w:val="20"/>
                <w:szCs w:val="20"/>
              </w:rPr>
              <w:t xml:space="preserve">  Linux</w:t>
            </w:r>
          </w:p>
        </w:tc>
        <w:tc>
          <w:tcPr>
            <w:tcW w:w="90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5</w:t>
            </w:r>
          </w:p>
        </w:tc>
        <w:tc>
          <w:tcPr>
            <w:tcW w:w="1212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 w:hint="eastAsia"/>
                <w:sz w:val="20"/>
                <w:szCs w:val="20"/>
              </w:rPr>
              <w:t>20</w:t>
            </w:r>
            <w:r>
              <w:rPr>
                <w:rFonts w:ascii="Calibri" w:cs="Calibri" w:hAnsi="Calibri"/>
                <w:sz w:val="20"/>
                <w:szCs w:val="20"/>
              </w:rPr>
              <w:t>20</w:t>
            </w:r>
          </w:p>
        </w:tc>
        <w:tc>
          <w:tcPr>
            <w:tcW w:w="411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*</w:t>
            </w: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</w:tr>
      <w:tr>
        <w:tblPrEx/>
        <w:trPr>
          <w:cantSplit/>
        </w:trPr>
        <w:tc>
          <w:tcPr>
            <w:tcW w:w="8463" w:type="dxa"/>
            <w:gridSpan w:val="7"/>
            <w:tcBorders/>
          </w:tcPr>
          <w:p>
            <w:pPr>
              <w:pStyle w:val="style4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>Programming Languages/Development Tools</w:t>
            </w:r>
          </w:p>
        </w:tc>
      </w:tr>
      <w:tr>
        <w:tblPrEx/>
        <w:trPr/>
        <w:tc>
          <w:tcPr>
            <w:tcW w:w="4860" w:type="dxa"/>
            <w:tcBorders/>
          </w:tcPr>
          <w:p>
            <w:pPr>
              <w:pStyle w:val="style0"/>
              <w:ind w:firstLine="200" w:firstLineChars="10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 xml:space="preserve">Selenium </w:t>
            </w:r>
          </w:p>
        </w:tc>
        <w:tc>
          <w:tcPr>
            <w:tcW w:w="90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3</w:t>
            </w:r>
          </w:p>
        </w:tc>
        <w:tc>
          <w:tcPr>
            <w:tcW w:w="1212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2020</w:t>
            </w:r>
          </w:p>
        </w:tc>
        <w:tc>
          <w:tcPr>
            <w:tcW w:w="411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*</w:t>
            </w: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</w:tr>
      <w:tr>
        <w:tblPrEx/>
        <w:trPr/>
        <w:tc>
          <w:tcPr>
            <w:tcW w:w="48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 xml:space="preserve">  Jersey</w:t>
            </w:r>
          </w:p>
        </w:tc>
        <w:tc>
          <w:tcPr>
            <w:tcW w:w="90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3</w:t>
            </w:r>
          </w:p>
        </w:tc>
        <w:tc>
          <w:tcPr>
            <w:tcW w:w="1212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2020</w:t>
            </w:r>
          </w:p>
        </w:tc>
        <w:tc>
          <w:tcPr>
            <w:tcW w:w="411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*</w:t>
            </w: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</w:tr>
      <w:tr>
        <w:tblPrEx/>
        <w:trPr/>
        <w:tc>
          <w:tcPr>
            <w:tcW w:w="48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 xml:space="preserve">  Java</w:t>
            </w:r>
          </w:p>
        </w:tc>
        <w:tc>
          <w:tcPr>
            <w:tcW w:w="90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 w:hint="eastAsia"/>
                <w:sz w:val="20"/>
                <w:szCs w:val="20"/>
              </w:rPr>
              <w:t>3</w:t>
            </w:r>
          </w:p>
        </w:tc>
        <w:tc>
          <w:tcPr>
            <w:tcW w:w="1212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2020</w:t>
            </w:r>
          </w:p>
        </w:tc>
        <w:tc>
          <w:tcPr>
            <w:tcW w:w="411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*</w:t>
            </w: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</w:tr>
      <w:tr>
        <w:tblPrEx/>
        <w:trPr/>
        <w:tc>
          <w:tcPr>
            <w:tcW w:w="4860" w:type="dxa"/>
            <w:tcBorders/>
          </w:tcPr>
          <w:p>
            <w:pPr>
              <w:pStyle w:val="style0"/>
              <w:ind w:firstLine="200" w:firstLineChars="10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Python</w:t>
            </w:r>
          </w:p>
        </w:tc>
        <w:tc>
          <w:tcPr>
            <w:tcW w:w="90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2</w:t>
            </w:r>
          </w:p>
        </w:tc>
        <w:tc>
          <w:tcPr>
            <w:tcW w:w="1212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 w:hint="eastAsia"/>
                <w:sz w:val="20"/>
                <w:szCs w:val="20"/>
              </w:rPr>
              <w:t>20</w:t>
            </w:r>
            <w:r>
              <w:rPr>
                <w:rFonts w:ascii="Calibri" w:cs="Calibri" w:hAnsi="Calibri"/>
                <w:sz w:val="20"/>
                <w:szCs w:val="20"/>
              </w:rPr>
              <w:t>15</w:t>
            </w:r>
          </w:p>
        </w:tc>
        <w:tc>
          <w:tcPr>
            <w:tcW w:w="411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 w:hint="eastAsia"/>
                <w:sz w:val="20"/>
                <w:szCs w:val="20"/>
              </w:rPr>
              <w:t>*</w:t>
            </w: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</w:tr>
      <w:tr>
        <w:tblPrEx/>
        <w:trPr/>
        <w:tc>
          <w:tcPr>
            <w:tcW w:w="8463" w:type="dxa"/>
            <w:gridSpan w:val="7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 w:hint="eastAsia"/>
                <w:b/>
                <w:sz w:val="20"/>
                <w:szCs w:val="20"/>
              </w:rPr>
              <w:t>Software Testing tools</w:t>
            </w:r>
          </w:p>
        </w:tc>
      </w:tr>
      <w:tr>
        <w:tblPrEx/>
        <w:trPr/>
        <w:tc>
          <w:tcPr>
            <w:tcW w:w="4860" w:type="dxa"/>
            <w:tcBorders/>
          </w:tcPr>
          <w:p>
            <w:pPr>
              <w:pStyle w:val="style0"/>
              <w:ind w:firstLine="200" w:firstLineChars="10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JIRA</w:t>
            </w:r>
            <w:r>
              <w:rPr>
                <w:rFonts w:ascii="Calibri" w:cs="Calibri" w:hAnsi="Calibri"/>
                <w:sz w:val="20"/>
                <w:szCs w:val="20"/>
              </w:rPr>
              <w:t>/Conference</w:t>
            </w:r>
          </w:p>
        </w:tc>
        <w:tc>
          <w:tcPr>
            <w:tcW w:w="90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5</w:t>
            </w:r>
          </w:p>
        </w:tc>
        <w:tc>
          <w:tcPr>
            <w:tcW w:w="1212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2020</w:t>
            </w:r>
          </w:p>
        </w:tc>
        <w:tc>
          <w:tcPr>
            <w:tcW w:w="411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*</w:t>
            </w: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</w:tr>
      <w:tr>
        <w:tblPrEx/>
        <w:trPr/>
        <w:tc>
          <w:tcPr>
            <w:tcW w:w="4860" w:type="dxa"/>
            <w:tcBorders/>
          </w:tcPr>
          <w:p>
            <w:pPr>
              <w:pStyle w:val="style0"/>
              <w:ind w:firstLine="200" w:firstLineChars="10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 w:hint="eastAsia"/>
                <w:sz w:val="20"/>
                <w:szCs w:val="20"/>
              </w:rPr>
              <w:t>Eclips</w:t>
            </w:r>
            <w:r>
              <w:rPr>
                <w:rFonts w:ascii="Calibri" w:cs="Calibri" w:hAnsi="Calibri" w:hint="eastAsia"/>
                <w:sz w:val="20"/>
                <w:szCs w:val="20"/>
              </w:rPr>
              <w:t>e</w:t>
            </w:r>
            <w:r>
              <w:rPr>
                <w:rFonts w:ascii="Calibri" w:cs="Calibri" w:hAnsi="Calibri"/>
                <w:sz w:val="20"/>
                <w:szCs w:val="20"/>
              </w:rPr>
              <w:t>/IntelliJ</w:t>
            </w:r>
          </w:p>
        </w:tc>
        <w:tc>
          <w:tcPr>
            <w:tcW w:w="90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3</w:t>
            </w:r>
          </w:p>
        </w:tc>
        <w:tc>
          <w:tcPr>
            <w:tcW w:w="1212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2020</w:t>
            </w:r>
          </w:p>
        </w:tc>
        <w:tc>
          <w:tcPr>
            <w:tcW w:w="411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*</w:t>
            </w: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</w:tr>
      <w:tr>
        <w:tblPrEx/>
        <w:trPr/>
        <w:tc>
          <w:tcPr>
            <w:tcW w:w="4860" w:type="dxa"/>
            <w:tcBorders/>
          </w:tcPr>
          <w:p>
            <w:pPr>
              <w:pStyle w:val="style0"/>
              <w:ind w:firstLine="200" w:firstLineChars="10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TestNG</w:t>
            </w:r>
          </w:p>
        </w:tc>
        <w:tc>
          <w:tcPr>
            <w:tcW w:w="90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 w:hint="eastAsia"/>
                <w:sz w:val="20"/>
                <w:szCs w:val="20"/>
              </w:rPr>
              <w:t>2</w:t>
            </w:r>
          </w:p>
        </w:tc>
        <w:tc>
          <w:tcPr>
            <w:tcW w:w="1212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2020</w:t>
            </w:r>
          </w:p>
        </w:tc>
        <w:tc>
          <w:tcPr>
            <w:tcW w:w="411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*</w:t>
            </w: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</w:tr>
      <w:tr>
        <w:tblPrEx/>
        <w:trPr/>
        <w:tc>
          <w:tcPr>
            <w:tcW w:w="4860" w:type="dxa"/>
            <w:tcBorders/>
          </w:tcPr>
          <w:p>
            <w:pPr>
              <w:pStyle w:val="style0"/>
              <w:ind w:firstLine="200" w:firstLineChars="10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Postman</w:t>
            </w:r>
          </w:p>
        </w:tc>
        <w:tc>
          <w:tcPr>
            <w:tcW w:w="90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5</w:t>
            </w:r>
          </w:p>
        </w:tc>
        <w:tc>
          <w:tcPr>
            <w:tcW w:w="1212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2020</w:t>
            </w:r>
          </w:p>
        </w:tc>
        <w:tc>
          <w:tcPr>
            <w:tcW w:w="411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 w:hint="eastAsia"/>
                <w:sz w:val="20"/>
                <w:szCs w:val="20"/>
              </w:rPr>
              <w:t>*</w:t>
            </w: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</w:tr>
      <w:tr>
        <w:tblPrEx/>
        <w:trPr/>
        <w:tc>
          <w:tcPr>
            <w:tcW w:w="4860" w:type="dxa"/>
            <w:tcBorders/>
          </w:tcPr>
          <w:p>
            <w:pPr>
              <w:pStyle w:val="style0"/>
              <w:ind w:firstLine="200" w:firstLineChars="10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Jenkins</w:t>
            </w:r>
            <w:r>
              <w:rPr>
                <w:rFonts w:ascii="Calibri" w:cs="Calibri" w:hAnsi="Calibri"/>
                <w:sz w:val="20"/>
                <w:szCs w:val="20"/>
              </w:rPr>
              <w:t>/Git</w:t>
            </w:r>
          </w:p>
        </w:tc>
        <w:tc>
          <w:tcPr>
            <w:tcW w:w="90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3</w:t>
            </w:r>
          </w:p>
        </w:tc>
        <w:tc>
          <w:tcPr>
            <w:tcW w:w="1212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2020</w:t>
            </w:r>
          </w:p>
        </w:tc>
        <w:tc>
          <w:tcPr>
            <w:tcW w:w="411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*</w:t>
            </w: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</w:tr>
      <w:tr>
        <w:tblPrEx/>
        <w:trPr/>
        <w:tc>
          <w:tcPr>
            <w:tcW w:w="4860" w:type="dxa"/>
            <w:tcBorders/>
          </w:tcPr>
          <w:p>
            <w:pPr>
              <w:pStyle w:val="style0"/>
              <w:ind w:firstLine="100" w:firstLineChars="5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 w:hint="eastAsia"/>
                <w:sz w:val="20"/>
                <w:szCs w:val="20"/>
              </w:rPr>
              <w:t>Android Debug Bridge</w:t>
            </w:r>
          </w:p>
        </w:tc>
        <w:tc>
          <w:tcPr>
            <w:tcW w:w="90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 w:hint="eastAsia"/>
                <w:sz w:val="20"/>
                <w:szCs w:val="20"/>
              </w:rPr>
              <w:t>4</w:t>
            </w:r>
          </w:p>
        </w:tc>
        <w:tc>
          <w:tcPr>
            <w:tcW w:w="1212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 w:hint="eastAsia"/>
                <w:sz w:val="20"/>
                <w:szCs w:val="20"/>
              </w:rPr>
              <w:t>2014</w:t>
            </w:r>
          </w:p>
        </w:tc>
        <w:tc>
          <w:tcPr>
            <w:tcW w:w="411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 w:hint="eastAsia"/>
                <w:sz w:val="20"/>
                <w:szCs w:val="20"/>
              </w:rPr>
              <w:t>*</w:t>
            </w: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</w:tr>
      <w:tr>
        <w:tblPrEx/>
        <w:trPr/>
        <w:tc>
          <w:tcPr>
            <w:tcW w:w="4860" w:type="dxa"/>
            <w:tcBorders/>
          </w:tcPr>
          <w:p>
            <w:pPr>
              <w:pStyle w:val="style0"/>
              <w:ind w:firstLine="100" w:firstLineChars="5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 w:hint="eastAsia"/>
                <w:sz w:val="20"/>
                <w:szCs w:val="20"/>
              </w:rPr>
              <w:t>Maddog</w:t>
            </w:r>
          </w:p>
        </w:tc>
        <w:tc>
          <w:tcPr>
            <w:tcW w:w="90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 w:hint="eastAsia"/>
                <w:sz w:val="20"/>
                <w:szCs w:val="20"/>
              </w:rPr>
              <w:t>3</w:t>
            </w:r>
          </w:p>
        </w:tc>
        <w:tc>
          <w:tcPr>
            <w:tcW w:w="1212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 w:hint="eastAsia"/>
                <w:sz w:val="20"/>
                <w:szCs w:val="20"/>
              </w:rPr>
              <w:t>2010</w:t>
            </w:r>
          </w:p>
        </w:tc>
        <w:tc>
          <w:tcPr>
            <w:tcW w:w="411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 w:hint="eastAsia"/>
                <w:sz w:val="20"/>
                <w:szCs w:val="20"/>
              </w:rPr>
              <w:t>*</w:t>
            </w: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</w:tr>
      <w:tr>
        <w:tblPrEx/>
        <w:trPr/>
        <w:tc>
          <w:tcPr>
            <w:tcW w:w="4860" w:type="dxa"/>
            <w:tcBorders/>
          </w:tcPr>
          <w:p>
            <w:pPr>
              <w:pStyle w:val="style0"/>
              <w:ind w:firstLine="100" w:firstLineChars="5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 w:hint="eastAsia"/>
                <w:sz w:val="20"/>
                <w:szCs w:val="20"/>
              </w:rPr>
              <w:t>Redmine</w:t>
            </w:r>
          </w:p>
        </w:tc>
        <w:tc>
          <w:tcPr>
            <w:tcW w:w="90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 w:hint="eastAsia"/>
                <w:sz w:val="20"/>
                <w:szCs w:val="20"/>
              </w:rPr>
              <w:t>4</w:t>
            </w:r>
          </w:p>
        </w:tc>
        <w:tc>
          <w:tcPr>
            <w:tcW w:w="1212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 w:hint="eastAsia"/>
                <w:sz w:val="20"/>
                <w:szCs w:val="20"/>
              </w:rPr>
              <w:t>2014</w:t>
            </w:r>
          </w:p>
        </w:tc>
        <w:tc>
          <w:tcPr>
            <w:tcW w:w="411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 w:hint="eastAsia"/>
                <w:sz w:val="20"/>
                <w:szCs w:val="20"/>
              </w:rPr>
              <w:t>*</w:t>
            </w: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</w:tr>
      <w:tr>
        <w:tblPrEx/>
        <w:trPr/>
        <w:tc>
          <w:tcPr>
            <w:tcW w:w="4860" w:type="dxa"/>
            <w:tcBorders/>
          </w:tcPr>
          <w:p>
            <w:pPr>
              <w:pStyle w:val="style0"/>
              <w:ind w:firstLine="100" w:firstLineChars="5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 w:hint="eastAsia"/>
                <w:sz w:val="20"/>
                <w:szCs w:val="20"/>
              </w:rPr>
              <w:t>Mantis</w:t>
            </w:r>
          </w:p>
        </w:tc>
        <w:tc>
          <w:tcPr>
            <w:tcW w:w="90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 w:hint="eastAsia"/>
                <w:sz w:val="20"/>
                <w:szCs w:val="20"/>
              </w:rPr>
              <w:t>3</w:t>
            </w:r>
          </w:p>
        </w:tc>
        <w:tc>
          <w:tcPr>
            <w:tcW w:w="1212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 w:hint="eastAsia"/>
                <w:sz w:val="20"/>
                <w:szCs w:val="20"/>
              </w:rPr>
              <w:t>2013</w:t>
            </w:r>
          </w:p>
        </w:tc>
        <w:tc>
          <w:tcPr>
            <w:tcW w:w="411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 w:hint="eastAsia"/>
                <w:sz w:val="20"/>
                <w:szCs w:val="20"/>
              </w:rPr>
              <w:t>*</w:t>
            </w: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</w:tr>
      <w:tr>
        <w:tblPrEx/>
        <w:trPr/>
        <w:tc>
          <w:tcPr>
            <w:tcW w:w="4860" w:type="dxa"/>
            <w:tcBorders/>
          </w:tcPr>
          <w:p>
            <w:pPr>
              <w:pStyle w:val="style0"/>
              <w:ind w:firstLine="100" w:firstLineChars="5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 w:hint="eastAsia"/>
                <w:sz w:val="20"/>
                <w:szCs w:val="20"/>
              </w:rPr>
              <w:t>TestLink</w:t>
            </w:r>
          </w:p>
        </w:tc>
        <w:tc>
          <w:tcPr>
            <w:tcW w:w="90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 w:hint="eastAsia"/>
                <w:sz w:val="20"/>
                <w:szCs w:val="20"/>
              </w:rPr>
              <w:t>2</w:t>
            </w:r>
          </w:p>
        </w:tc>
        <w:tc>
          <w:tcPr>
            <w:tcW w:w="1212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 w:hint="eastAsia"/>
                <w:sz w:val="20"/>
                <w:szCs w:val="20"/>
              </w:rPr>
              <w:t>2013</w:t>
            </w:r>
          </w:p>
        </w:tc>
        <w:tc>
          <w:tcPr>
            <w:tcW w:w="411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 w:hint="eastAsia"/>
                <w:sz w:val="20"/>
                <w:szCs w:val="20"/>
              </w:rPr>
              <w:t>*</w:t>
            </w: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</w:tr>
      <w:tr>
        <w:tblPrEx/>
        <w:trPr/>
        <w:tc>
          <w:tcPr>
            <w:tcW w:w="4860" w:type="dxa"/>
            <w:tcBorders/>
          </w:tcPr>
          <w:p>
            <w:pPr>
              <w:pStyle w:val="style0"/>
              <w:ind w:firstLine="100" w:firstLineChars="5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 w:hint="eastAsia"/>
                <w:sz w:val="20"/>
                <w:szCs w:val="20"/>
              </w:rPr>
              <w:t>Bugzilla</w:t>
            </w:r>
          </w:p>
        </w:tc>
        <w:tc>
          <w:tcPr>
            <w:tcW w:w="90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 w:hint="eastAsia"/>
                <w:sz w:val="20"/>
                <w:szCs w:val="20"/>
              </w:rPr>
              <w:t>2</w:t>
            </w:r>
          </w:p>
        </w:tc>
        <w:tc>
          <w:tcPr>
            <w:tcW w:w="1212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 w:hint="eastAsia"/>
                <w:sz w:val="20"/>
                <w:szCs w:val="20"/>
              </w:rPr>
              <w:t>2012</w:t>
            </w:r>
          </w:p>
        </w:tc>
        <w:tc>
          <w:tcPr>
            <w:tcW w:w="411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 w:hint="eastAsia"/>
                <w:sz w:val="20"/>
                <w:szCs w:val="20"/>
              </w:rPr>
              <w:t>*</w:t>
            </w: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</w:tr>
      <w:tr>
        <w:tblPrEx/>
        <w:trPr>
          <w:cantSplit/>
        </w:trPr>
        <w:tc>
          <w:tcPr>
            <w:tcW w:w="8463" w:type="dxa"/>
            <w:gridSpan w:val="7"/>
            <w:tcBorders/>
          </w:tcPr>
          <w:p>
            <w:pPr>
              <w:pStyle w:val="style4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>Databases</w:t>
            </w:r>
          </w:p>
        </w:tc>
      </w:tr>
      <w:tr>
        <w:tblPrEx/>
        <w:trPr/>
        <w:tc>
          <w:tcPr>
            <w:tcW w:w="48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 xml:space="preserve">  SQL Server</w:t>
            </w:r>
          </w:p>
        </w:tc>
        <w:tc>
          <w:tcPr>
            <w:tcW w:w="90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 w:hint="eastAsia"/>
                <w:sz w:val="20"/>
                <w:szCs w:val="20"/>
              </w:rPr>
              <w:t>4</w:t>
            </w:r>
          </w:p>
        </w:tc>
        <w:tc>
          <w:tcPr>
            <w:tcW w:w="1212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20</w:t>
            </w:r>
            <w:r>
              <w:rPr>
                <w:rFonts w:ascii="Calibri" w:cs="Calibri" w:hAnsi="Calibri" w:hint="eastAsia"/>
                <w:sz w:val="20"/>
                <w:szCs w:val="20"/>
              </w:rPr>
              <w:t>10</w:t>
            </w:r>
          </w:p>
        </w:tc>
        <w:tc>
          <w:tcPr>
            <w:tcW w:w="411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*</w:t>
            </w: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</w:tr>
      <w:tr>
        <w:tblPrEx/>
        <w:trPr/>
        <w:tc>
          <w:tcPr>
            <w:tcW w:w="48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 xml:space="preserve">  My SQL</w:t>
            </w:r>
          </w:p>
        </w:tc>
        <w:tc>
          <w:tcPr>
            <w:tcW w:w="90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3</w:t>
            </w:r>
          </w:p>
        </w:tc>
        <w:tc>
          <w:tcPr>
            <w:tcW w:w="1212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2020</w:t>
            </w:r>
          </w:p>
        </w:tc>
        <w:tc>
          <w:tcPr>
            <w:tcW w:w="411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*</w:t>
            </w: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</w:tr>
      <w:tr>
        <w:tblPrEx/>
        <w:trPr/>
        <w:tc>
          <w:tcPr>
            <w:tcW w:w="8463" w:type="dxa"/>
            <w:gridSpan w:val="7"/>
            <w:tcBorders/>
          </w:tcPr>
          <w:p>
            <w:pPr>
              <w:pStyle w:val="style0"/>
              <w:rPr>
                <w:rFonts w:ascii="Calibri" w:cs="Calibri" w:hAnsi="Calibri"/>
                <w:b/>
                <w:sz w:val="20"/>
                <w:szCs w:val="20"/>
              </w:rPr>
            </w:pPr>
            <w:r>
              <w:rPr>
                <w:rFonts w:ascii="Calibri" w:cs="Calibri" w:hAnsi="Calibri"/>
                <w:b/>
                <w:sz w:val="20"/>
                <w:szCs w:val="20"/>
              </w:rPr>
              <w:t>Miscellaneous</w:t>
            </w:r>
          </w:p>
        </w:tc>
      </w:tr>
      <w:tr>
        <w:tblPrEx/>
        <w:trPr/>
        <w:tc>
          <w:tcPr>
            <w:tcW w:w="48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 xml:space="preserve">  Internet Tools (browsers, email, etc.)</w:t>
            </w:r>
          </w:p>
        </w:tc>
        <w:tc>
          <w:tcPr>
            <w:tcW w:w="90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1</w:t>
            </w:r>
            <w:r>
              <w:rPr>
                <w:rFonts w:ascii="Calibri" w:cs="Calibri" w:hAnsi="Calibri"/>
                <w:sz w:val="20"/>
                <w:szCs w:val="20"/>
              </w:rPr>
              <w:t>5</w:t>
            </w:r>
          </w:p>
        </w:tc>
        <w:tc>
          <w:tcPr>
            <w:tcW w:w="1212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20</w:t>
            </w:r>
            <w:r>
              <w:rPr>
                <w:rFonts w:ascii="Calibri" w:cs="Calibri" w:hAnsi="Calibri"/>
                <w:sz w:val="20"/>
                <w:szCs w:val="20"/>
              </w:rPr>
              <w:t>20</w:t>
            </w:r>
          </w:p>
        </w:tc>
        <w:tc>
          <w:tcPr>
            <w:tcW w:w="411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*</w:t>
            </w: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</w:tr>
      <w:tr>
        <w:tblPrEx/>
        <w:trPr/>
        <w:tc>
          <w:tcPr>
            <w:tcW w:w="48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 xml:space="preserve">  Office Applications (MS Office, Visio)</w:t>
            </w:r>
          </w:p>
        </w:tc>
        <w:tc>
          <w:tcPr>
            <w:tcW w:w="90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1</w:t>
            </w:r>
            <w:r>
              <w:rPr>
                <w:rFonts w:ascii="Calibri" w:cs="Calibri" w:hAnsi="Calibri"/>
                <w:sz w:val="20"/>
                <w:szCs w:val="20"/>
              </w:rPr>
              <w:t>5</w:t>
            </w:r>
          </w:p>
        </w:tc>
        <w:tc>
          <w:tcPr>
            <w:tcW w:w="1212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20</w:t>
            </w:r>
            <w:r>
              <w:rPr>
                <w:rFonts w:ascii="Calibri" w:cs="Calibri" w:hAnsi="Calibri" w:hint="eastAsia"/>
                <w:sz w:val="20"/>
                <w:szCs w:val="20"/>
              </w:rPr>
              <w:t>20</w:t>
            </w:r>
          </w:p>
        </w:tc>
        <w:tc>
          <w:tcPr>
            <w:tcW w:w="411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*</w:t>
            </w: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</w:tr>
      <w:tr>
        <w:tblPrEx/>
        <w:trPr/>
        <w:tc>
          <w:tcPr>
            <w:tcW w:w="48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 xml:space="preserve">  Project Management (MS Project)</w:t>
            </w:r>
          </w:p>
        </w:tc>
        <w:tc>
          <w:tcPr>
            <w:tcW w:w="90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5</w:t>
            </w:r>
          </w:p>
        </w:tc>
        <w:tc>
          <w:tcPr>
            <w:tcW w:w="1212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20</w:t>
            </w:r>
            <w:r>
              <w:rPr>
                <w:rFonts w:ascii="Calibri" w:cs="Calibri" w:hAnsi="Calibri" w:hint="eastAsia"/>
                <w:sz w:val="20"/>
                <w:szCs w:val="20"/>
              </w:rPr>
              <w:t>20</w:t>
            </w:r>
          </w:p>
        </w:tc>
        <w:tc>
          <w:tcPr>
            <w:tcW w:w="411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*</w:t>
            </w: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  <w:tc>
          <w:tcPr>
            <w:tcW w:w="360" w:type="dxa"/>
            <w:tcBorders/>
          </w:tcPr>
          <w:p>
            <w:pPr>
              <w:pStyle w:val="style0"/>
              <w:rPr>
                <w:rFonts w:ascii="Calibri" w:cs="Calibri" w:hAnsi="Calibri"/>
                <w:sz w:val="20"/>
                <w:szCs w:val="20"/>
              </w:rPr>
            </w:pPr>
          </w:p>
        </w:tc>
      </w:tr>
    </w:tbl>
    <w:p>
      <w:pPr>
        <w:pStyle w:val="style0"/>
        <w:spacing w:lineRule="auto" w:line="360"/>
        <w:rPr>
          <w:rFonts w:ascii="Arial" w:cs="Arial" w:hAnsi="Arial"/>
        </w:rPr>
      </w:pPr>
    </w:p>
    <w:p>
      <w:pPr>
        <w:pStyle w:val="style0"/>
        <w:spacing w:lineRule="auto" w:line="360"/>
        <w:rPr>
          <w:rFonts w:ascii="Arial" w:cs="Arial" w:hAnsi="Arial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>
        <w:trPr>
          <w:cantSplit/>
          <w:trHeight w:val="251" w:hRule="atLeast"/>
        </w:trPr>
        <w:tc>
          <w:tcPr>
            <w:tcW w:w="9900" w:type="dxa"/>
            <w:tcBorders/>
            <w:shd w:val="clear" w:color="auto" w:fill="b3b3b3"/>
            <w:vAlign w:val="center"/>
          </w:tcPr>
          <w:p>
            <w:pPr>
              <w:pStyle w:val="style0"/>
              <w:spacing w:lineRule="auto" w:line="360"/>
              <w:jc w:val="left"/>
              <w:rPr>
                <w:rFonts w:ascii="Arial" w:cs="Arial" w:hAnsi="Arial"/>
                <w:b/>
                <w:color w:val="ffffff"/>
                <w:sz w:val="22"/>
              </w:rPr>
            </w:pPr>
            <w:r>
              <w:rPr>
                <w:rFonts w:ascii="Arial" w:cs="Arial" w:hAnsi="Arial"/>
                <w:b/>
                <w:color w:val="ffffff"/>
                <w:sz w:val="22"/>
                <w:szCs w:val="22"/>
              </w:rPr>
              <w:t>Education Background</w:t>
            </w:r>
          </w:p>
        </w:tc>
      </w:tr>
    </w:tbl>
    <w:p>
      <w:pPr>
        <w:pStyle w:val="style0"/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2001.7—2005.7, Northeast Forestry University, Computer Information Management, Bachelor</w:t>
      </w:r>
    </w:p>
    <w:p>
      <w:pPr>
        <w:pStyle w:val="style0"/>
        <w:spacing w:lineRule="auto" w:line="360"/>
        <w:rPr>
          <w:rFonts w:ascii="Calibri" w:cs="Calibri" w:hAnsi="Calibri"/>
          <w:sz w:val="22"/>
          <w:szCs w:val="22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>
        <w:trPr>
          <w:cantSplit/>
          <w:trHeight w:val="251" w:hRule="atLeast"/>
        </w:trPr>
        <w:tc>
          <w:tcPr>
            <w:tcW w:w="9900" w:type="dxa"/>
            <w:tcBorders/>
            <w:shd w:val="clear" w:color="auto" w:fill="b3b3b3"/>
            <w:vAlign w:val="center"/>
          </w:tcPr>
          <w:p>
            <w:pPr>
              <w:pStyle w:val="style0"/>
              <w:spacing w:lineRule="auto" w:line="360"/>
              <w:jc w:val="left"/>
              <w:rPr>
                <w:rFonts w:ascii="Arial" w:cs="Arial" w:eastAsia="新宋体" w:hAnsi="Arial"/>
                <w:b/>
                <w:color w:val="ffffff"/>
                <w:sz w:val="24"/>
              </w:rPr>
            </w:pPr>
            <w:r>
              <w:rPr>
                <w:rFonts w:ascii="Arial" w:cs="Arial" w:eastAsia="新宋体" w:hAnsi="Arial"/>
                <w:b/>
                <w:color w:val="ffffff"/>
                <w:sz w:val="24"/>
              </w:rPr>
              <w:t xml:space="preserve">Training </w:t>
            </w:r>
            <w:r>
              <w:rPr>
                <w:rFonts w:ascii="Arial" w:cs="Arial" w:hAnsi="Arial"/>
                <w:b/>
                <w:color w:val="ffffff"/>
                <w:sz w:val="22"/>
                <w:szCs w:val="22"/>
              </w:rPr>
              <w:t>Background</w:t>
            </w:r>
          </w:p>
        </w:tc>
      </w:tr>
    </w:tbl>
    <w:p>
      <w:pPr>
        <w:pStyle w:val="style0"/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 w:hint="eastAsia"/>
          <w:sz w:val="22"/>
          <w:szCs w:val="22"/>
        </w:rPr>
        <w:t>ITIL Foundation Certification</w:t>
      </w:r>
    </w:p>
    <w:p>
      <w:pPr>
        <w:pStyle w:val="style0"/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 w:hint="eastAsia"/>
          <w:sz w:val="22"/>
          <w:szCs w:val="22"/>
        </w:rPr>
        <w:t>Work Training at Microsoft helicopter at Redmond</w:t>
      </w:r>
    </w:p>
    <w:p>
      <w:pPr>
        <w:pStyle w:val="style0"/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Qualification Certificate of Computer and Software Technology Proficiency</w:t>
      </w:r>
      <w:r>
        <w:rPr>
          <w:rFonts w:ascii="Calibri" w:cs="Calibri" w:hAnsi="Calibri" w:hint="eastAsia"/>
          <w:sz w:val="22"/>
          <w:szCs w:val="22"/>
        </w:rPr>
        <w:t xml:space="preserve"> - </w:t>
      </w:r>
      <w:r>
        <w:rPr>
          <w:rFonts w:ascii="Calibri" w:cs="Calibri" w:hAnsi="Calibri"/>
          <w:sz w:val="22"/>
          <w:szCs w:val="22"/>
        </w:rPr>
        <w:t>System Integration Project Management Engineer</w:t>
      </w:r>
      <w:r>
        <w:rPr>
          <w:rFonts w:ascii="Calibri" w:cs="Calibri" w:hAnsi="Calibri" w:hint="eastAsia"/>
          <w:sz w:val="22"/>
          <w:szCs w:val="22"/>
        </w:rPr>
        <w:t xml:space="preserve"> training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>
        <w:trPr>
          <w:cantSplit/>
          <w:trHeight w:val="299" w:hRule="atLeast"/>
        </w:trPr>
        <w:tc>
          <w:tcPr>
            <w:tcW w:w="9900" w:type="dxa"/>
            <w:tcBorders/>
            <w:shd w:val="pct25" w:color="000000" w:fill="ffffff"/>
            <w:vAlign w:val="center"/>
          </w:tcPr>
          <w:p>
            <w:pPr>
              <w:pStyle w:val="style0"/>
              <w:spacing w:lineRule="auto" w:line="360"/>
              <w:jc w:val="left"/>
              <w:rPr>
                <w:rFonts w:ascii="Arial" w:cs="Arial" w:hAnsi="Arial"/>
                <w:b/>
                <w:color w:val="ffffff"/>
                <w:sz w:val="22"/>
              </w:rPr>
            </w:pPr>
            <w:r>
              <w:rPr>
                <w:rFonts w:ascii="Arial" w:cs="Arial" w:hAnsi="Arial"/>
                <w:b/>
                <w:color w:val="ffffff"/>
                <w:sz w:val="22"/>
                <w:szCs w:val="22"/>
              </w:rPr>
              <w:t>Language Proficiency</w:t>
            </w:r>
          </w:p>
        </w:tc>
      </w:tr>
    </w:tbl>
    <w:p>
      <w:pPr>
        <w:pStyle w:val="style0"/>
        <w:spacing w:lineRule="auto" w:line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English, CET-6</w:t>
      </w:r>
    </w:p>
    <w:p>
      <w:pPr>
        <w:pStyle w:val="style0"/>
        <w:spacing w:lineRule="auto" w:line="360"/>
        <w:rPr>
          <w:rFonts w:ascii="Arial" w:cs="Arial" w:hAnsi="Arial"/>
          <w:b/>
          <w:color w:val="ffffff"/>
          <w:sz w:val="22"/>
        </w:rPr>
      </w:pPr>
    </w:p>
    <w:p>
      <w:pPr>
        <w:pStyle w:val="style19"/>
        <w:rPr>
          <w:rFonts w:ascii="Arial" w:cs="Arial" w:hAnsi="Arial"/>
        </w:rPr>
      </w:pPr>
    </w:p>
    <w:p>
      <w:pPr>
        <w:pStyle w:val="style0"/>
        <w:spacing w:lineRule="auto" w:line="360"/>
        <w:rPr>
          <w:rFonts w:ascii="Arial" w:cs="Arial" w:hAnsi="Arial"/>
          <w:szCs w:val="22"/>
        </w:rPr>
      </w:pPr>
    </w:p>
    <w:p>
      <w:pPr>
        <w:pStyle w:val="style0"/>
        <w:spacing w:lineRule="auto" w:line="360"/>
        <w:rPr>
          <w:rFonts w:ascii="Arial" w:cs="Arial" w:hAnsi="Arial"/>
        </w:rPr>
      </w:pPr>
    </w:p>
    <w:p>
      <w:pPr>
        <w:pStyle w:val="style0"/>
        <w:spacing w:lineRule="auto" w:line="360"/>
        <w:rPr>
          <w:rFonts w:ascii="Arial" w:cs="Arial" w:hAnsi="Arial"/>
          <w:b/>
          <w:sz w:val="22"/>
          <w:szCs w:val="22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/>
      </w:pPr>
    </w:p>
    <w:sectPr>
      <w:footerReference w:type="even" r:id="rId2"/>
      <w:footerReference w:type="default" r:id="rId3"/>
      <w:pgSz w:w="12240" w:h="15840" w:orient="portrait" w:code="1"/>
      <w:pgMar w:top="1440" w:right="1440" w:bottom="1008" w:left="1440" w:header="720" w:footer="720" w:gutter="0"/>
      <w:pgNumType w:fmt="numberInDash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新宋体">
    <w:altName w:val="新宋体"/>
    <w:panose1 w:val="02010609030000010101"/>
    <w:charset w:val="86"/>
    <w:family w:val="modern"/>
    <w:pitch w:val="fixed"/>
    <w:sig w:usb0="0000028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framePr w:wrap="around" w:hAnchor="margin" w:vAnchor="text" w:xAlign="center" w:y="1"/>
      <w:rPr>
        <w:rStyle w:val="style41"/>
      </w:rPr>
    </w:pPr>
    <w:r>
      <w:rPr>
        <w:rStyle w:val="style41"/>
      </w:rPr>
      <w:fldChar w:fldCharType="begin"/>
    </w:r>
    <w:r>
      <w:rPr>
        <w:rStyle w:val="style41"/>
      </w:rPr>
      <w:instrText xml:space="preserve">PAGE  </w:instrText>
    </w:r>
    <w:r>
      <w:rPr>
        <w:rStyle w:val="style41"/>
      </w:rPr>
      <w:fldChar w:fldCharType="end"/>
    </w:r>
  </w:p>
  <w:p>
    <w:pPr>
      <w:pStyle w:val="style32"/>
      <w:rPr/>
    </w:pP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framePr w:wrap="around" w:hAnchor="margin" w:vAnchor="text" w:xAlign="center" w:y="1"/>
      <w:rPr>
        <w:rStyle w:val="style41"/>
      </w:rPr>
    </w:pPr>
    <w:r>
      <w:rPr>
        <w:rStyle w:val="style41"/>
      </w:rPr>
      <w:fldChar w:fldCharType="begin"/>
    </w:r>
    <w:r>
      <w:rPr>
        <w:rStyle w:val="style41"/>
      </w:rPr>
      <w:instrText xml:space="preserve">PAGE  </w:instrText>
    </w:r>
    <w:r>
      <w:rPr>
        <w:rStyle w:val="style41"/>
      </w:rPr>
      <w:fldChar w:fldCharType="separate"/>
    </w:r>
    <w:r>
      <w:rPr>
        <w:rStyle w:val="style41"/>
        <w:noProof/>
      </w:rPr>
      <w:t>- 1 -</w:t>
    </w:r>
    <w:r>
      <w:rPr>
        <w:rStyle w:val="style41"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F3A4F60"/>
    <w:lvl w:ilvl="0" w:tplc="F4A022C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0000001"/>
    <w:multiLevelType w:val="hybridMultilevel"/>
    <w:tmpl w:val="E77E55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E2617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6CE1E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6E202F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0000005"/>
    <w:multiLevelType w:val="hybridMultilevel"/>
    <w:tmpl w:val="6D7EDE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A92E9EC"/>
    <w:lvl w:ilvl="0" w:tplc="E4AE6D98">
      <w:start w:val="1"/>
      <w:numFmt w:val="upperLetter"/>
      <w:lvlText w:val="%1．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362A7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24A2AC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0000009"/>
    <w:multiLevelType w:val="hybridMultilevel"/>
    <w:tmpl w:val="87E24B0E"/>
    <w:lvl w:ilvl="0" w:tplc="E57C5FD6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000000A"/>
    <w:multiLevelType w:val="hybridMultilevel"/>
    <w:tmpl w:val="CF9AEBBA"/>
    <w:lvl w:ilvl="0" w:tplc="6B38C8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000000B"/>
    <w:multiLevelType w:val="hybridMultilevel"/>
    <w:tmpl w:val="81505BEC"/>
    <w:lvl w:ilvl="0" w:tplc="2D547F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CF404DFE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000000C"/>
    <w:multiLevelType w:val="hybridMultilevel"/>
    <w:tmpl w:val="5274BED8"/>
    <w:lvl w:ilvl="0" w:tplc="61D21E8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6AB66090"/>
    <w:lvl w:ilvl="0" w:tplc="FB581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000000E"/>
    <w:multiLevelType w:val="hybridMultilevel"/>
    <w:tmpl w:val="B7E68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043CD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FCACF658"/>
    <w:lvl w:ilvl="0" w:tplc="E57C5FD6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00000011"/>
    <w:multiLevelType w:val="hybridMultilevel"/>
    <w:tmpl w:val="D3366F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00000012"/>
    <w:multiLevelType w:val="hybridMultilevel"/>
    <w:tmpl w:val="ED66F094"/>
    <w:lvl w:ilvl="0" w:tplc="0C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1E0C1B98"/>
    <w:lvl w:ilvl="0" w:tplc="E57C5FD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00000014"/>
    <w:multiLevelType w:val="hybridMultilevel"/>
    <w:tmpl w:val="B3E4BD5E"/>
    <w:lvl w:ilvl="0" w:tplc="E57C5FD6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00000015"/>
    <w:multiLevelType w:val="hybridMultilevel"/>
    <w:tmpl w:val="4BD0CD64"/>
    <w:lvl w:ilvl="0" w:tplc="6B4A7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00000016"/>
    <w:multiLevelType w:val="hybridMultilevel"/>
    <w:tmpl w:val="989651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0000017"/>
    <w:multiLevelType w:val="hybridMultilevel"/>
    <w:tmpl w:val="3DE4BC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EF58883C"/>
    <w:lvl w:ilvl="0" w:tplc="F050B53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00000019"/>
    <w:multiLevelType w:val="hybridMultilevel"/>
    <w:tmpl w:val="9332685E"/>
    <w:lvl w:ilvl="0" w:tplc="E57C5FD6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0000001A"/>
    <w:multiLevelType w:val="hybridMultilevel"/>
    <w:tmpl w:val="D3366F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0000001B"/>
    <w:multiLevelType w:val="hybridMultilevel"/>
    <w:tmpl w:val="8152CF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23"/>
  </w:num>
  <w:num w:numId="3">
    <w:abstractNumId w:val="3"/>
  </w:num>
  <w:num w:numId="4">
    <w:abstractNumId w:val="11"/>
  </w:num>
  <w:num w:numId="5">
    <w:abstractNumId w:val="15"/>
  </w:num>
  <w:num w:numId="6">
    <w:abstractNumId w:val="13"/>
  </w:num>
  <w:num w:numId="7">
    <w:abstractNumId w:val="10"/>
  </w:num>
  <w:num w:numId="8">
    <w:abstractNumId w:val="21"/>
  </w:num>
  <w:num w:numId="9">
    <w:abstractNumId w:val="0"/>
  </w:num>
  <w:num w:numId="10">
    <w:abstractNumId w:val="24"/>
  </w:num>
  <w:num w:numId="11">
    <w:abstractNumId w:val="7"/>
  </w:num>
  <w:num w:numId="12">
    <w:abstractNumId w:val="12"/>
  </w:num>
  <w:num w:numId="13">
    <w:abstractNumId w:val="6"/>
  </w:num>
  <w:num w:numId="14">
    <w:abstractNumId w:val="14"/>
  </w:num>
  <w:num w:numId="15">
    <w:abstractNumId w:val="1"/>
  </w:num>
  <w:num w:numId="16">
    <w:abstractNumId w:val="5"/>
  </w:num>
  <w:num w:numId="17">
    <w:abstractNumId w:val="2"/>
  </w:num>
  <w:num w:numId="18">
    <w:abstractNumId w:val="19"/>
  </w:num>
  <w:num w:numId="19">
    <w:abstractNumId w:val="9"/>
  </w:num>
  <w:num w:numId="20">
    <w:abstractNumId w:val="20"/>
  </w:num>
  <w:num w:numId="21">
    <w:abstractNumId w:val="16"/>
  </w:num>
  <w:num w:numId="22">
    <w:abstractNumId w:val="25"/>
  </w:num>
  <w:num w:numId="23">
    <w:abstractNumId w:val="17"/>
  </w:num>
  <w:num w:numId="24">
    <w:abstractNumId w:val="4"/>
  </w:num>
  <w:num w:numId="25">
    <w:abstractNumId w:val="22"/>
  </w:num>
  <w:num w:numId="26">
    <w:abstractNumId w:val="8"/>
  </w:num>
  <w:num w:numId="27">
    <w:abstractNumId w:val="27"/>
  </w:num>
  <w:num w:numId="28">
    <w:abstractNumId w:val="2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rFonts w:ascii="Times New Roman" w:cs="Times New Roman" w:hAnsi="Times New Roman"/>
      <w:szCs w:val="24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widowControl/>
      <w:outlineLvl w:val="3"/>
    </w:pPr>
    <w:rPr>
      <w:rFonts w:ascii="Garamond" w:hAnsi="Garamond"/>
      <w:b/>
      <w:bCs/>
      <w:kern w:val="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Header Char_3dda541b-5ae8-4e4e-aee0-8e125187910e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Footer Char_20dd864a-b9f6-433f-9116-fdb77935a4c8"/>
    <w:basedOn w:val="style65"/>
    <w:next w:val="style4098"/>
    <w:link w:val="style32"/>
    <w:rPr>
      <w:sz w:val="18"/>
      <w:szCs w:val="18"/>
    </w:rPr>
  </w:style>
  <w:style w:type="character" w:styleId="style41">
    <w:name w:val="page number"/>
    <w:basedOn w:val="style65"/>
    <w:next w:val="style41"/>
  </w:style>
  <w:style w:type="paragraph" w:customStyle="1" w:styleId="style4099">
    <w:name w:val="表样式"/>
    <w:basedOn w:val="style0"/>
    <w:next w:val="style4099"/>
    <w:pPr>
      <w:spacing w:before="80" w:after="80" w:lineRule="exact" w:line="160"/>
      <w:jc w:val="center"/>
    </w:pPr>
    <w:rPr>
      <w:bCs/>
      <w:szCs w:val="20"/>
    </w:rPr>
  </w:style>
  <w:style w:type="paragraph" w:styleId="style19">
    <w:name w:val="toc 1"/>
    <w:basedOn w:val="style0"/>
    <w:next w:val="style0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character" w:styleId="style88">
    <w:name w:val="Emphasis"/>
    <w:basedOn w:val="style65"/>
    <w:next w:val="style88"/>
    <w:qFormat/>
    <w:uiPriority w:val="20"/>
    <w:rPr>
      <w:b w:val="false"/>
      <w:bCs w:val="false"/>
      <w:i w:val="false"/>
      <w:iCs w:val="false"/>
      <w:color w:val="cc0033"/>
    </w:rPr>
  </w:style>
  <w:style w:type="character" w:customStyle="1" w:styleId="style4100">
    <w:name w:val="Heading 4 Char_44405a32-1264-4084-b9a4-c9eb21562a69"/>
    <w:basedOn w:val="style65"/>
    <w:next w:val="style4100"/>
    <w:link w:val="style4"/>
    <w:rPr>
      <w:rFonts w:ascii="Garamond" w:cs="Times New Roman" w:eastAsia="宋体" w:hAnsi="Garamond"/>
      <w:b/>
      <w:bCs/>
      <w:kern w:val="0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DD6F9-FF0F-4488-BBBF-F3EE52F91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Words>827</Words>
  <Pages>11</Pages>
  <Characters>4859</Characters>
  <Application>WPS Office</Application>
  <DocSecurity>0</DocSecurity>
  <Paragraphs>326</Paragraphs>
  <ScaleCrop>false</ScaleCrop>
  <LinksUpToDate>false</LinksUpToDate>
  <CharactersWithSpaces>5590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2015-03-07T14:40:00Z</dcterms:created>
  <dc:creator>yufeng</dc:creator>
  <lastModifiedBy>BKL-AL20</lastModifiedBy>
  <dcterms:modified xsi:type="dcterms:W3CDTF">2020-08-25T17:16:37Z</dcterms:modified>
  <revision>74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