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0A4" w:rsidRPr="003C4E32" w:rsidRDefault="003950A4" w:rsidP="003950A4">
      <w:pPr>
        <w:pStyle w:val="1"/>
        <w:numPr>
          <w:ilvl w:val="0"/>
          <w:numId w:val="1"/>
        </w:numPr>
        <w:spacing w:after="60"/>
        <w:contextualSpacing/>
        <w:jc w:val="center"/>
        <w:rPr>
          <w:sz w:val="36"/>
          <w:szCs w:val="36"/>
        </w:rPr>
      </w:pPr>
      <w:bookmarkStart w:id="0" w:name="_Toc514001265"/>
      <w:r w:rsidRPr="003C4E3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Default="003950A4" w:rsidP="003950A4">
      <w:pPr>
        <w:pStyle w:val="1"/>
        <w:numPr>
          <w:ilvl w:val="0"/>
          <w:numId w:val="1"/>
        </w:numPr>
        <w:spacing w:after="60"/>
        <w:contextualSpacing/>
        <w:jc w:val="center"/>
      </w:pPr>
      <w:bookmarkStart w:id="1" w:name="_v5j1s66ls9zg" w:colFirst="0" w:colLast="0"/>
      <w:bookmarkStart w:id="2" w:name="_Toc502233994"/>
      <w:bookmarkStart w:id="3" w:name="_Toc514001267"/>
      <w:bookmarkEnd w:id="1"/>
      <w:r>
        <w:t>Введение</w:t>
      </w:r>
      <w:bookmarkEnd w:id="2"/>
    </w:p>
    <w:p w:rsidR="007B5D1D" w:rsidRPr="007B5D1D" w:rsidRDefault="007B5D1D" w:rsidP="007B5D1D">
      <w:pPr>
        <w:pStyle w:val="10"/>
        <w:ind w:firstLine="284"/>
        <w:jc w:val="both"/>
        <w:rPr>
          <w:sz w:val="24"/>
          <w:szCs w:val="24"/>
        </w:rPr>
      </w:pPr>
      <w:r w:rsidRPr="007B5D1D">
        <w:rPr>
          <w:sz w:val="24"/>
          <w:szCs w:val="24"/>
        </w:rPr>
        <w:t>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Для проверки их работы рекомендуется использовать статистические тесты. К примеру, Национальный Исследовательский институт Стандартов и Технологий (NIST) рекомендует 15 таких тестов [1]. В последние годы появились новые тесты, основанные на методах теории информации [2] (или сжатии данных).</w:t>
      </w:r>
    </w:p>
    <w:p w:rsidR="007B5D1D" w:rsidRPr="00593D62" w:rsidRDefault="007B5D1D" w:rsidP="003950A4">
      <w:pPr>
        <w:pStyle w:val="normal"/>
        <w:spacing w:after="60"/>
        <w:ind w:left="-30" w:firstLine="720"/>
        <w:jc w:val="both"/>
        <w:rPr>
          <w:b/>
          <w:sz w:val="24"/>
          <w:szCs w:val="24"/>
        </w:rPr>
      </w:pPr>
      <w:r>
        <w:rPr>
          <w:b/>
          <w:sz w:val="24"/>
          <w:szCs w:val="24"/>
          <w:lang w:val="en-US"/>
        </w:rPr>
        <w:t>union</w:t>
      </w:r>
    </w:p>
    <w:p w:rsidR="003950A4" w:rsidRPr="003950A4" w:rsidRDefault="003950A4" w:rsidP="003950A4">
      <w:pPr>
        <w:pStyle w:val="normal"/>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Default="003950A4" w:rsidP="003950A4">
      <w:pPr>
        <w:pStyle w:val="1"/>
        <w:numPr>
          <w:ilvl w:val="0"/>
          <w:numId w:val="1"/>
        </w:numPr>
        <w:spacing w:after="60"/>
        <w:contextualSpacing/>
        <w:jc w:val="center"/>
      </w:pPr>
      <w:bookmarkStart w:id="4" w:name="_Toc502233995"/>
      <w:r>
        <w:t>Изучение тестов</w:t>
      </w:r>
      <w:bookmarkEnd w:id="4"/>
    </w:p>
    <w:p w:rsidR="003950A4" w:rsidRPr="00593D62" w:rsidRDefault="003950A4" w:rsidP="003950A4">
      <w:pPr>
        <w:pStyle w:val="normal"/>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7B5D1D" w:rsidRDefault="007B5D1D" w:rsidP="007B5D1D">
      <w:pPr>
        <w:pStyle w:val="1"/>
        <w:numPr>
          <w:ilvl w:val="0"/>
          <w:numId w:val="1"/>
        </w:numPr>
        <w:spacing w:after="60"/>
        <w:contextualSpacing/>
        <w:jc w:val="center"/>
      </w:pPr>
      <w:r>
        <w:t>Описание тестов (как нист, так и стопки книг…)</w:t>
      </w:r>
    </w:p>
    <w:p w:rsidR="007B5D1D" w:rsidRPr="007B5D1D" w:rsidRDefault="007B5D1D" w:rsidP="003950A4">
      <w:pPr>
        <w:pStyle w:val="normal"/>
        <w:spacing w:after="60"/>
        <w:ind w:left="-30" w:firstLine="720"/>
        <w:jc w:val="both"/>
        <w:rPr>
          <w:sz w:val="24"/>
          <w:szCs w:val="24"/>
        </w:rPr>
      </w:pPr>
      <w:r>
        <w:rPr>
          <w:sz w:val="24"/>
          <w:szCs w:val="24"/>
        </w:rPr>
        <w:t>Здесь будет описание</w:t>
      </w:r>
    </w:p>
    <w:p w:rsidR="003950A4" w:rsidRDefault="003950A4" w:rsidP="003950A4">
      <w:pPr>
        <w:pStyle w:val="1"/>
        <w:numPr>
          <w:ilvl w:val="0"/>
          <w:numId w:val="1"/>
        </w:numPr>
        <w:spacing w:after="60"/>
        <w:contextualSpacing/>
        <w:jc w:val="center"/>
      </w:pPr>
      <w:bookmarkStart w:id="5" w:name="_Toc502233996"/>
      <w:r>
        <w:t>Адаптация тестов</w:t>
      </w:r>
      <w:bookmarkEnd w:id="5"/>
    </w:p>
    <w:p w:rsidR="002D6682" w:rsidRDefault="002D6682" w:rsidP="003950A4">
      <w:pPr>
        <w:pStyle w:val="normal"/>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normal"/>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w:t>
      </w:r>
      <w:r>
        <w:rPr>
          <w:sz w:val="24"/>
          <w:szCs w:val="24"/>
        </w:rPr>
        <w:lastRenderedPageBreak/>
        <w:t>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r w:rsidR="00564403">
        <w:rPr>
          <w:sz w:val="24"/>
          <w:szCs w:val="24"/>
          <w:lang w:val="en-US"/>
        </w:rPr>
        <w:t>param</w:t>
      </w:r>
      <w:r w:rsidR="00564403" w:rsidRPr="00564403">
        <w:rPr>
          <w:sz w:val="24"/>
          <w:szCs w:val="24"/>
        </w:rPr>
        <w:t>1=</w:t>
      </w:r>
      <w:r w:rsidR="00564403">
        <w:rPr>
          <w:sz w:val="24"/>
          <w:szCs w:val="24"/>
          <w:lang w:val="en-US"/>
        </w:rPr>
        <w:t>val</w:t>
      </w:r>
      <w:r w:rsidR="00564403" w:rsidRPr="00564403">
        <w:rPr>
          <w:sz w:val="24"/>
          <w:szCs w:val="24"/>
        </w:rPr>
        <w:t xml:space="preserve">1 </w:t>
      </w:r>
      <w:r w:rsidR="00564403">
        <w:rPr>
          <w:sz w:val="24"/>
          <w:szCs w:val="24"/>
          <w:lang w:val="en-US"/>
        </w:rPr>
        <w:t>param</w:t>
      </w:r>
      <w:r w:rsidR="00564403" w:rsidRPr="00564403">
        <w:rPr>
          <w:sz w:val="24"/>
          <w:szCs w:val="24"/>
        </w:rPr>
        <w:t>2=</w:t>
      </w:r>
      <w:r w:rsidR="00564403">
        <w:rPr>
          <w:sz w:val="24"/>
          <w:szCs w:val="24"/>
          <w:lang w:val="en-US"/>
        </w:rPr>
        <w:t>val</w:t>
      </w:r>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normal"/>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Результаты работы программы заносятся в файл в определённом формате в свою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normal"/>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normal"/>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Default="00E7158C" w:rsidP="00E7158C">
      <w:pPr>
        <w:pStyle w:val="normal"/>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включу только код с тестами. Как известно, язык программирования С++ является надмножеством языка С (не считая некоторых исключений, под которые данная программа не проходит </w:t>
      </w:r>
      <w:r w:rsidRPr="00E7158C">
        <w:rPr>
          <w:sz w:val="24"/>
          <w:szCs w:val="24"/>
        </w:rPr>
        <w:t>[</w:t>
      </w:r>
      <w:r w:rsidRPr="00E7158C">
        <w:rPr>
          <w:b/>
          <w:i/>
          <w:sz w:val="24"/>
          <w:szCs w:val="24"/>
        </w:rPr>
        <w:t>подума</w:t>
      </w:r>
      <w:r>
        <w:rPr>
          <w:b/>
          <w:i/>
          <w:sz w:val="24"/>
          <w:szCs w:val="24"/>
        </w:rPr>
        <w:t>ть, стоит ли это писать, либо нужно расписывать и объяснять почему так</w:t>
      </w:r>
      <w:r w:rsidRPr="00E7158C">
        <w:rPr>
          <w:sz w:val="24"/>
          <w:szCs w:val="24"/>
        </w:rPr>
        <w:t>]</w:t>
      </w:r>
      <w:r>
        <w:rPr>
          <w:sz w:val="24"/>
          <w:szCs w:val="24"/>
        </w:rPr>
        <w:t xml:space="preserve">). Так как функции, которые реализуют тесты, занимаются ещё и выводом результирующей информации в файл, пришлось удалить эту часть кода из функций. </w:t>
      </w:r>
    </w:p>
    <w:p w:rsidR="00593D62" w:rsidRDefault="00593D62" w:rsidP="00E7158C">
      <w:pPr>
        <w:pStyle w:val="normal"/>
        <w:spacing w:after="60"/>
        <w:ind w:left="-30" w:firstLine="720"/>
        <w:jc w:val="both"/>
        <w:rPr>
          <w:sz w:val="24"/>
          <w:szCs w:val="24"/>
        </w:rPr>
      </w:pPr>
      <w:r>
        <w:rPr>
          <w:sz w:val="24"/>
          <w:szCs w:val="24"/>
        </w:rPr>
        <w:t xml:space="preserve">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реализующих статистические тесты. </w:t>
      </w:r>
      <w:r w:rsidRPr="00E7158C">
        <w:rPr>
          <w:sz w:val="24"/>
          <w:szCs w:val="24"/>
        </w:rPr>
        <w:t>[</w:t>
      </w:r>
      <w:r>
        <w:rPr>
          <w:b/>
          <w:i/>
          <w:sz w:val="24"/>
          <w:szCs w:val="24"/>
        </w:rPr>
        <w:t>что представляют собой эти тесты</w:t>
      </w:r>
      <w:r w:rsidRPr="00E7158C">
        <w:rPr>
          <w:sz w:val="24"/>
          <w:szCs w:val="24"/>
        </w:rPr>
        <w:t>]</w:t>
      </w:r>
      <w:r>
        <w:rPr>
          <w:sz w:val="24"/>
          <w:szCs w:val="24"/>
        </w:rPr>
        <w:t>).</w:t>
      </w:r>
    </w:p>
    <w:p w:rsidR="00593D62" w:rsidRPr="00E7158C" w:rsidRDefault="00593D62" w:rsidP="00E7158C">
      <w:pPr>
        <w:pStyle w:val="normal"/>
        <w:spacing w:after="60"/>
        <w:ind w:left="-30" w:firstLine="720"/>
        <w:jc w:val="both"/>
        <w:rPr>
          <w:sz w:val="24"/>
          <w:szCs w:val="24"/>
        </w:rPr>
      </w:pPr>
      <w:r>
        <w:rPr>
          <w:sz w:val="24"/>
          <w:szCs w:val="24"/>
        </w:rPr>
        <w:t>----кек----</w:t>
      </w:r>
    </w:p>
    <w:p w:rsidR="003950A4" w:rsidRPr="003950A4" w:rsidRDefault="003950A4" w:rsidP="007B5D1D">
      <w:pPr>
        <w:pStyle w:val="normal"/>
        <w:spacing w:after="60"/>
        <w:ind w:left="-30" w:firstLine="720"/>
        <w:jc w:val="both"/>
        <w:rPr>
          <w:sz w:val="24"/>
          <w:szCs w:val="24"/>
        </w:rPr>
      </w:pPr>
      <w:r w:rsidRPr="003950A4">
        <w:rPr>
          <w:sz w:val="24"/>
          <w:szCs w:val="24"/>
        </w:rPr>
        <w:t>Также был использован новый статистический тест, основанный на алгоритме стопка книг, который можно загрузить с ресурса [1]. Его в том числе пришлось адаптировать к написанной мной программе, которая в результате стала являть собой адаптацию НИСТ тестов и стопки книг.</w:t>
      </w:r>
    </w:p>
    <w:p w:rsidR="003950A4" w:rsidRDefault="003950A4" w:rsidP="003950A4">
      <w:pPr>
        <w:pStyle w:val="1"/>
        <w:numPr>
          <w:ilvl w:val="0"/>
          <w:numId w:val="1"/>
        </w:numPr>
        <w:spacing w:after="60"/>
        <w:contextualSpacing/>
        <w:jc w:val="center"/>
      </w:pPr>
      <w:bookmarkStart w:id="6" w:name="_Toc502233997"/>
      <w:r>
        <w:t>Проверка теста стопки книг</w:t>
      </w:r>
      <w:bookmarkEnd w:id="6"/>
    </w:p>
    <w:p w:rsidR="007B5D1D" w:rsidRPr="003950A4" w:rsidRDefault="003950A4" w:rsidP="007B5D1D">
      <w:pPr>
        <w:pStyle w:val="normal"/>
        <w:spacing w:after="60"/>
        <w:ind w:left="-30" w:firstLine="720"/>
        <w:jc w:val="both"/>
        <w:rPr>
          <w:sz w:val="24"/>
          <w:szCs w:val="24"/>
        </w:rPr>
      </w:pPr>
      <w:r w:rsidRPr="003950A4">
        <w:rPr>
          <w:sz w:val="24"/>
          <w:szCs w:val="24"/>
        </w:rPr>
        <w:t xml:space="preserve">Тест стопка книг – </w:t>
      </w:r>
    </w:p>
    <w:p w:rsidR="003950A4" w:rsidRDefault="003950A4" w:rsidP="003950A4">
      <w:pPr>
        <w:pStyle w:val="1"/>
        <w:numPr>
          <w:ilvl w:val="0"/>
          <w:numId w:val="1"/>
        </w:numPr>
        <w:spacing w:after="60"/>
        <w:contextualSpacing/>
        <w:jc w:val="center"/>
      </w:pPr>
      <w:bookmarkStart w:id="7" w:name="_Toc502233998"/>
      <w:r>
        <w:lastRenderedPageBreak/>
        <w:t>Проверка стандартных генераторов</w:t>
      </w:r>
      <w:bookmarkEnd w:id="7"/>
    </w:p>
    <w:p w:rsidR="003950A4" w:rsidRPr="003950A4" w:rsidRDefault="003950A4" w:rsidP="003950A4">
      <w:pPr>
        <w:pStyle w:val="normal"/>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r w:rsidRPr="003950A4">
        <w:rPr>
          <w:sz w:val="24"/>
          <w:szCs w:val="24"/>
          <w:lang w:val="en-US"/>
        </w:rPr>
        <w:t>std</w:t>
      </w:r>
      <w:r w:rsidRPr="003950A4">
        <w:rPr>
          <w:sz w:val="24"/>
          <w:szCs w:val="24"/>
        </w:rPr>
        <w:t xml:space="preserve">. </w:t>
      </w:r>
    </w:p>
    <w:p w:rsidR="003950A4" w:rsidRPr="003C4E32" w:rsidRDefault="003950A4" w:rsidP="003950A4">
      <w:pPr>
        <w:pStyle w:val="1"/>
        <w:numPr>
          <w:ilvl w:val="0"/>
          <w:numId w:val="1"/>
        </w:numPr>
        <w:spacing w:after="60"/>
        <w:contextualSpacing/>
        <w:jc w:val="center"/>
        <w:rPr>
          <w:sz w:val="36"/>
          <w:szCs w:val="36"/>
        </w:rPr>
      </w:pPr>
      <w:r w:rsidRPr="003C4E32">
        <w:rPr>
          <w:sz w:val="36"/>
          <w:szCs w:val="36"/>
        </w:rPr>
        <w:t>Оптимизация программы</w:t>
      </w:r>
      <w:bookmarkEnd w:id="3"/>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3950A4" w:rsidRPr="003B2198" w:rsidRDefault="003950A4" w:rsidP="003950A4">
      <w:pPr>
        <w:pStyle w:val="10"/>
        <w:spacing w:after="60"/>
        <w:ind w:left="-30" w:firstLine="720"/>
        <w:jc w:val="both"/>
        <w:rPr>
          <w:sz w:val="24"/>
          <w:szCs w:val="24"/>
        </w:rPr>
      </w:pPr>
      <w:r w:rsidRPr="1B3C3B33">
        <w:rPr>
          <w:sz w:val="24"/>
          <w:szCs w:val="24"/>
        </w:rPr>
        <w:t>Для ускорения работы программы была использована библиотека OpenMP</w:t>
      </w:r>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3C4E32" w:rsidRDefault="003950A4" w:rsidP="003950A4">
      <w:pPr>
        <w:pStyle w:val="1"/>
        <w:numPr>
          <w:ilvl w:val="0"/>
          <w:numId w:val="1"/>
        </w:numPr>
        <w:spacing w:after="60"/>
        <w:contextualSpacing/>
        <w:jc w:val="center"/>
        <w:rPr>
          <w:sz w:val="36"/>
          <w:szCs w:val="36"/>
        </w:rPr>
      </w:pPr>
      <w:bookmarkStart w:id="8" w:name="_Toc514001268"/>
      <w:r w:rsidRPr="003C4E32">
        <w:rPr>
          <w:sz w:val="36"/>
          <w:szCs w:val="36"/>
        </w:rPr>
        <w:t>Реализация нового статистического теста</w:t>
      </w:r>
      <w:bookmarkEnd w:id="8"/>
    </w:p>
    <w:p w:rsidR="003950A4" w:rsidRDefault="003950A4" w:rsidP="003950A4">
      <w:pPr>
        <w:pStyle w:val="10"/>
        <w:spacing w:after="60"/>
        <w:ind w:left="-30" w:firstLine="720"/>
        <w:jc w:val="both"/>
        <w:rPr>
          <w:sz w:val="24"/>
          <w:szCs w:val="24"/>
        </w:rPr>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Pr="005B0E5E">
        <w:rPr>
          <w:sz w:val="24"/>
          <w:szCs w:val="24"/>
        </w:rPr>
        <w:t>[1]</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Pr="005B0E5E">
        <w:rPr>
          <w:sz w:val="24"/>
          <w:szCs w:val="24"/>
        </w:rPr>
        <w:t xml:space="preserve">[1]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подаётся последовательность из символов алфавита </w:t>
      </w:r>
      <w:r w:rsidRPr="003B2198">
        <w:rPr>
          <w:i/>
          <w:sz w:val="24"/>
          <w:szCs w:val="24"/>
        </w:rPr>
        <w:t>А</w:t>
      </w:r>
      <w:r>
        <w:rPr>
          <w:sz w:val="24"/>
          <w:szCs w:val="24"/>
        </w:rPr>
        <w:t xml:space="preserve">. Есть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bookmarkStart w:id="9" w:name="_GoBack"/>
      <w:bookmarkEnd w:id="9"/>
    </w:p>
    <w:p w:rsidR="003950A4" w:rsidRDefault="003950A4" w:rsidP="003950A4">
      <w:pPr>
        <w:pStyle w:val="10"/>
        <w:spacing w:after="120"/>
        <w:ind w:left="-30" w:firstLine="720"/>
        <w:jc w:val="both"/>
        <w:rPr>
          <w:sz w:val="24"/>
          <w:szCs w:val="24"/>
        </w:rPr>
      </w:pPr>
      <w:r>
        <w:rPr>
          <w:sz w:val="24"/>
          <w:szCs w:val="24"/>
        </w:rPr>
        <w:t xml:space="preserve">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 </w:t>
      </w:r>
      <w:r w:rsidRPr="0010465A">
        <w:rPr>
          <w:i/>
          <w:sz w:val="24"/>
          <w:szCs w:val="24"/>
        </w:rPr>
        <w:t>А</w:t>
      </w:r>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w:t>
      </w:r>
      <w:r>
        <w:rPr>
          <w:sz w:val="24"/>
          <w:szCs w:val="24"/>
        </w:rPr>
        <w:lastRenderedPageBreak/>
        <w:t xml:space="preserve">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индекс в стопке,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 xml:space="preserve">(хэш-таблицы из стандартной библиотеки С++)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r>
        <w:rPr>
          <w:sz w:val="24"/>
          <w:szCs w:val="24"/>
          <w:lang w:val="en-US"/>
        </w:rPr>
        <w:t>O</w:t>
      </w:r>
      <w:r w:rsidRPr="00B11A5F">
        <w:rPr>
          <w:sz w:val="24"/>
          <w:szCs w:val="24"/>
        </w:rPr>
        <w:t>(</w:t>
      </w:r>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r>
        <w:rPr>
          <w:sz w:val="24"/>
          <w:szCs w:val="24"/>
          <w:lang w:val="en-US"/>
        </w:rPr>
        <w:t>O</w:t>
      </w:r>
      <w:r w:rsidRPr="00B11A5F">
        <w:rPr>
          <w:sz w:val="24"/>
          <w:szCs w:val="24"/>
        </w:rPr>
        <w:t>(</w:t>
      </w:r>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3950A4" w:rsidRPr="0090098C" w:rsidRDefault="003950A4" w:rsidP="003950A4">
      <w:pPr>
        <w:pStyle w:val="10"/>
        <w:spacing w:after="120"/>
        <w:ind w:left="-30" w:firstLine="720"/>
        <w:jc w:val="both"/>
        <w:rPr>
          <w:sz w:val="24"/>
          <w:szCs w:val="24"/>
        </w:rPr>
      </w:pPr>
      <w:r>
        <w:rPr>
          <w:sz w:val="24"/>
          <w:szCs w:val="24"/>
        </w:rPr>
        <w:t>На вход тесту подаётся размер верхней стопки. Программа считает, сколько каждый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3950A4" w:rsidRPr="000305FA" w:rsidRDefault="003950A4" w:rsidP="003950A4">
      <w:pPr>
        <w:pStyle w:val="10"/>
        <w:spacing w:after="120"/>
        <w:ind w:left="-28" w:firstLine="720"/>
        <w:jc w:val="both"/>
        <w:rPr>
          <w:b/>
          <w:sz w:val="24"/>
          <w:szCs w:val="24"/>
        </w:rPr>
      </w:pPr>
      <w:r>
        <w:rPr>
          <w:b/>
          <w:sz w:val="24"/>
          <w:szCs w:val="24"/>
        </w:rPr>
        <w:t>Результаты</w:t>
      </w:r>
    </w:p>
    <w:p w:rsidR="003950A4" w:rsidRPr="00DE15E8" w:rsidRDefault="003950A4" w:rsidP="003950A4">
      <w:pPr>
        <w:pStyle w:val="10"/>
        <w:spacing w:after="120"/>
        <w:ind w:left="-30" w:firstLine="720"/>
        <w:jc w:val="both"/>
        <w:rPr>
          <w:sz w:val="24"/>
          <w:szCs w:val="24"/>
        </w:rPr>
      </w:pPr>
      <w:r>
        <w:rPr>
          <w:sz w:val="24"/>
          <w:szCs w:val="24"/>
        </w:rPr>
        <w:t xml:space="preserve">Тест проверялся на числе Пи, которое было признано случайным набором статистических тестов, имеющихся в данной программе. При стопки для двух элементов (0 и 1), на длинах последовательности до 1000 тест бракуют их: т.е. выводит, что последовательности неслучайны. Отладив программу </w:t>
      </w:r>
      <w:r>
        <w:rPr>
          <w:sz w:val="24"/>
          <w:szCs w:val="24"/>
        </w:rPr>
        <w:lastRenderedPageBreak/>
        <w:t>последовательности из тысячи элементов, были получены такие результаты: количество единиц и нулей встречалось 511 и 489 раз, соответственно; количество раз, которое единица побывала в верхней части стопки, равно 822 (нуль – 178). Т.е. расхождение больше, чем в 4 раза. При увеличении длины последовательности расхождение только возрастает. Следовательно, таким конкретно таким тестом нельзя мерить случайность последовательностей.</w:t>
      </w:r>
    </w:p>
    <w:p w:rsidR="004055C4" w:rsidRDefault="004055C4">
      <w:pPr>
        <w:rPr>
          <w:lang w:val="en-US"/>
        </w:rPr>
      </w:pPr>
    </w:p>
    <w:p w:rsidR="003950A4" w:rsidRPr="003C4E32"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t>Список литературы</w:t>
      </w:r>
      <w:bookmarkEnd w:id="10"/>
    </w:p>
    <w:p w:rsidR="003950A4" w:rsidRDefault="003950A4" w:rsidP="003950A4">
      <w:r w:rsidRPr="00315E7D">
        <w:t xml:space="preserve">[1] </w:t>
      </w:r>
      <w:hyperlink r:id="rId5" w:history="1">
        <w:r w:rsidRPr="00CF69CA">
          <w:rPr>
            <w:rStyle w:val="a5"/>
          </w:rPr>
          <w:t>https://github.com/sashasasha-1987/book-stack</w:t>
        </w:r>
      </w:hyperlink>
    </w:p>
    <w:p w:rsidR="003950A4" w:rsidRDefault="003950A4" w:rsidP="003950A4">
      <w:r w:rsidRPr="00315E7D">
        <w:t xml:space="preserve">[2] </w:t>
      </w:r>
      <w:hyperlink r:id="rId6" w:history="1">
        <w:r w:rsidRPr="00CF69CA">
          <w:rPr>
            <w:rStyle w:val="a5"/>
          </w:rPr>
          <w:t>https://www.nist.gov/programs-projects/nist-randomness-beacon</w:t>
        </w:r>
      </w:hyperlink>
    </w:p>
    <w:p w:rsidR="003950A4" w:rsidRDefault="003950A4" w:rsidP="003950A4">
      <w:r w:rsidRPr="00315E7D">
        <w:t xml:space="preserve">[3] </w:t>
      </w:r>
      <w:hyperlink r:id="rId7" w:history="1">
        <w:r w:rsidRPr="00CF69CA">
          <w:rPr>
            <w:rStyle w:val="a5"/>
          </w:rPr>
          <w:t>https://github.com/grempe/nist-randomness-beacon</w:t>
        </w:r>
      </w:hyperlink>
    </w:p>
    <w:p w:rsidR="003950A4" w:rsidRDefault="003950A4" w:rsidP="003950A4">
      <w:r w:rsidRPr="00315E7D">
        <w:t xml:space="preserve">[4] </w:t>
      </w:r>
      <w:hyperlink r:id="rId8"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r w:rsidRPr="006E11A0">
        <w:rPr>
          <w:lang w:val="en-US"/>
        </w:rPr>
        <w:t>sourceforge</w:t>
      </w:r>
      <w:r w:rsidRPr="006E11A0">
        <w:t>.</w:t>
      </w:r>
      <w:r w:rsidRPr="006E11A0">
        <w:rPr>
          <w:lang w:val="en-US"/>
        </w:rPr>
        <w:t>net</w:t>
      </w:r>
      <w:r w:rsidRPr="006E11A0">
        <w:t>/</w:t>
      </w:r>
      <w:r w:rsidRPr="006E11A0">
        <w:rPr>
          <w:lang w:val="en-US"/>
        </w:rPr>
        <w:t>projects</w:t>
      </w:r>
      <w:r w:rsidRPr="006E11A0">
        <w:t>/</w:t>
      </w:r>
      <w:r w:rsidRPr="006E11A0">
        <w:rPr>
          <w:lang w:val="en-US"/>
        </w:rPr>
        <w:t>randomanalysis</w:t>
      </w:r>
      <w:r w:rsidRPr="006E11A0">
        <w:t>/</w:t>
      </w:r>
    </w:p>
    <w:p w:rsidR="003950A4" w:rsidRPr="00593D62" w:rsidRDefault="003950A4" w:rsidP="003950A4">
      <w:r w:rsidRPr="00593D62">
        <w:t xml:space="preserve">[1] </w:t>
      </w:r>
      <w:hyperlink r:id="rId9" w:history="1">
        <w:r w:rsidRPr="003950A4">
          <w:rPr>
            <w:rStyle w:val="a5"/>
            <w:lang w:val="en-US"/>
          </w:rPr>
          <w:t>http</w:t>
        </w:r>
        <w:r w:rsidRPr="00593D62">
          <w:rPr>
            <w:rStyle w:val="a5"/>
          </w:rPr>
          <w:t>://</w:t>
        </w:r>
        <w:r w:rsidRPr="003950A4">
          <w:rPr>
            <w:rStyle w:val="a5"/>
            <w:lang w:val="en-US"/>
          </w:rPr>
          <w:t>boris</w:t>
        </w:r>
        <w:r w:rsidRPr="00593D62">
          <w:rPr>
            <w:rStyle w:val="a5"/>
          </w:rPr>
          <w:t>.</w:t>
        </w:r>
        <w:r w:rsidRPr="003950A4">
          <w:rPr>
            <w:rStyle w:val="a5"/>
            <w:lang w:val="en-US"/>
          </w:rPr>
          <w:t>ryabko</w:t>
        </w:r>
        <w:r w:rsidRPr="00593D62">
          <w:rPr>
            <w:rStyle w:val="a5"/>
          </w:rPr>
          <w:t>.</w:t>
        </w:r>
        <w:r w:rsidRPr="003950A4">
          <w:rPr>
            <w:rStyle w:val="a5"/>
            <w:lang w:val="en-US"/>
          </w:rPr>
          <w:t>net</w:t>
        </w:r>
        <w:r w:rsidRPr="00593D62">
          <w:rPr>
            <w:rStyle w:val="a5"/>
          </w:rPr>
          <w:t>/</w:t>
        </w:r>
        <w:r w:rsidRPr="003950A4">
          <w:rPr>
            <w:rStyle w:val="a5"/>
            <w:lang w:val="en-US"/>
          </w:rPr>
          <w:t>published</w:t>
        </w:r>
        <w:r w:rsidRPr="00593D62">
          <w:rPr>
            <w:rStyle w:val="a5"/>
          </w:rPr>
          <w:t>.</w:t>
        </w:r>
        <w:r w:rsidRPr="003950A4">
          <w:rPr>
            <w:rStyle w:val="a5"/>
            <w:lang w:val="en-US"/>
          </w:rPr>
          <w:t>pdf</w:t>
        </w:r>
      </w:hyperlink>
    </w:p>
    <w:p w:rsidR="003950A4" w:rsidRPr="003C4E32" w:rsidRDefault="003950A4" w:rsidP="003950A4">
      <w:r w:rsidRPr="003C4E32">
        <w:t xml:space="preserve">[2] </w:t>
      </w:r>
      <w:r w:rsidRPr="003C4E32">
        <w:rPr>
          <w:lang w:val="en-US"/>
        </w:rPr>
        <w:t>http</w:t>
      </w:r>
      <w:r w:rsidRPr="003C4E32">
        <w:t>://</w:t>
      </w:r>
      <w:r w:rsidRPr="003C4E32">
        <w:rPr>
          <w:lang w:val="en-US"/>
        </w:rPr>
        <w:t>ssd</w:t>
      </w:r>
      <w:r w:rsidRPr="003C4E32">
        <w:t>.</w:t>
      </w:r>
      <w:r w:rsidRPr="003C4E32">
        <w:rPr>
          <w:lang w:val="en-US"/>
        </w:rPr>
        <w:t>sscc</w:t>
      </w:r>
      <w:r w:rsidRPr="003C4E32">
        <w:t>.</w:t>
      </w:r>
      <w:r w:rsidRPr="003C4E32">
        <w:rPr>
          <w:lang w:val="en-US"/>
        </w:rPr>
        <w:t>ru</w:t>
      </w:r>
      <w:r w:rsidRPr="003C4E32">
        <w:t>/</w:t>
      </w:r>
      <w:r w:rsidRPr="003C4E32">
        <w:rPr>
          <w:lang w:val="en-US"/>
        </w:rPr>
        <w:t>sites</w:t>
      </w:r>
      <w:r w:rsidRPr="003C4E32">
        <w:t>/</w:t>
      </w:r>
      <w:r w:rsidRPr="003C4E32">
        <w:rPr>
          <w:lang w:val="en-US"/>
        </w:rPr>
        <w:t>default</w:t>
      </w:r>
      <w:r w:rsidRPr="003C4E32">
        <w:t>/</w:t>
      </w:r>
      <w:r w:rsidRPr="003C4E32">
        <w:rPr>
          <w:lang w:val="en-US"/>
        </w:rPr>
        <w:t>files</w:t>
      </w:r>
      <w:r w:rsidRPr="003C4E32">
        <w:t>/</w:t>
      </w:r>
      <w:r w:rsidRPr="003C4E32">
        <w:rPr>
          <w:lang w:val="en-US"/>
        </w:rPr>
        <w:t>content</w:t>
      </w:r>
      <w:r w:rsidRPr="003C4E32">
        <w:t>/</w:t>
      </w:r>
      <w:r w:rsidRPr="003C4E32">
        <w:rPr>
          <w:lang w:val="en-US"/>
        </w:rPr>
        <w:t>attach</w:t>
      </w:r>
      <w:r w:rsidRPr="003C4E32">
        <w:t>/343/</w:t>
      </w:r>
      <w:r w:rsidRPr="003C4E32">
        <w:rPr>
          <w:lang w:val="en-US"/>
        </w:rPr>
        <w:t>lecture</w:t>
      </w:r>
      <w:r w:rsidRPr="003C4E32">
        <w:t>_</w:t>
      </w:r>
      <w:r w:rsidRPr="003C4E32">
        <w:rPr>
          <w:lang w:val="en-US"/>
        </w:rPr>
        <w:t>openmp</w:t>
      </w:r>
      <w:r w:rsidRPr="003C4E32">
        <w:t>_2015.</w:t>
      </w:r>
      <w:r w:rsidRPr="003C4E32">
        <w:rPr>
          <w:lang w:val="en-US"/>
        </w:rPr>
        <w:t>pdf</w:t>
      </w:r>
    </w:p>
    <w:p w:rsidR="003950A4" w:rsidRPr="003C4E32" w:rsidRDefault="003950A4" w:rsidP="003950A4">
      <w:r w:rsidRPr="003C4E32">
        <w:t xml:space="preserve">[3] </w:t>
      </w:r>
      <w:r w:rsidRPr="003C4E32">
        <w:rPr>
          <w:lang w:val="en-US"/>
        </w:rPr>
        <w:t>http</w:t>
      </w:r>
      <w:r w:rsidRPr="003C4E32">
        <w:t>://</w:t>
      </w:r>
      <w:r w:rsidRPr="003C4E32">
        <w:rPr>
          <w:lang w:val="en-US"/>
        </w:rPr>
        <w:t>pi</w:t>
      </w:r>
      <w:r w:rsidRPr="003C4E32">
        <w:t>2</w:t>
      </w:r>
      <w:r w:rsidRPr="003C4E32">
        <w:rPr>
          <w:lang w:val="en-US"/>
        </w:rPr>
        <w:t>e</w:t>
      </w:r>
      <w:r w:rsidRPr="003C4E32">
        <w:t>.</w:t>
      </w:r>
      <w:r w:rsidRPr="003C4E32">
        <w:rPr>
          <w:lang w:val="en-US"/>
        </w:rPr>
        <w:t>ch</w:t>
      </w:r>
      <w:r w:rsidRPr="003C4E32">
        <w:t>/</w:t>
      </w:r>
      <w:r w:rsidRPr="003C4E32">
        <w:rPr>
          <w:lang w:val="en-US"/>
        </w:rPr>
        <w:t>blog</w:t>
      </w:r>
      <w:r w:rsidRPr="003C4E32">
        <w:t>/2017/03/10/</w:t>
      </w:r>
      <w:r w:rsidRPr="003C4E32">
        <w:rPr>
          <w:lang w:val="en-US"/>
        </w:rPr>
        <w:t>pi</w:t>
      </w:r>
      <w:r w:rsidRPr="003C4E32">
        <w:t>-</w:t>
      </w:r>
      <w:r w:rsidRPr="003C4E32">
        <w:rPr>
          <w:lang w:val="en-US"/>
        </w:rPr>
        <w:t>digits</w:t>
      </w:r>
      <w:r w:rsidRPr="003C4E32">
        <w:t>-</w:t>
      </w:r>
      <w:r w:rsidRPr="003C4E32">
        <w:rPr>
          <w:lang w:val="en-US"/>
        </w:rPr>
        <w:t>download</w:t>
      </w:r>
      <w:r w:rsidRPr="003C4E32">
        <w:t>/</w:t>
      </w:r>
    </w:p>
    <w:p w:rsidR="003950A4" w:rsidRPr="003E2940" w:rsidRDefault="003950A4" w:rsidP="003950A4">
      <w:r w:rsidRPr="003E2940">
        <w:t xml:space="preserve">[4] </w:t>
      </w:r>
      <w:r w:rsidRPr="003E2940">
        <w:rPr>
          <w:lang w:val="en-US"/>
        </w:rPr>
        <w:t>http</w:t>
      </w:r>
      <w:r w:rsidRPr="003E2940">
        <w:t>://</w:t>
      </w:r>
      <w:r w:rsidRPr="003E2940">
        <w:rPr>
          <w:lang w:val="en-US"/>
        </w:rPr>
        <w:t>en</w:t>
      </w:r>
      <w:r w:rsidRPr="003E2940">
        <w:t>.</w:t>
      </w:r>
      <w:r w:rsidRPr="003E2940">
        <w:rPr>
          <w:lang w:val="en-US"/>
        </w:rPr>
        <w:t>cppreference</w:t>
      </w:r>
      <w:r w:rsidRPr="003E2940">
        <w:t>.</w:t>
      </w:r>
      <w:r w:rsidRPr="003E2940">
        <w:rPr>
          <w:lang w:val="en-US"/>
        </w:rPr>
        <w:t>com</w:t>
      </w:r>
      <w:r w:rsidRPr="003E2940">
        <w:t>/</w:t>
      </w:r>
      <w:r w:rsidRPr="003E2940">
        <w:rPr>
          <w:lang w:val="en-US"/>
        </w:rPr>
        <w:t>w</w:t>
      </w:r>
      <w:r w:rsidRPr="003E2940">
        <w:t>/</w:t>
      </w:r>
      <w:r w:rsidRPr="003E2940">
        <w:rPr>
          <w:lang w:val="en-US"/>
        </w:rPr>
        <w:t>cpp</w:t>
      </w:r>
      <w:r w:rsidRPr="003E2940">
        <w:t>/</w:t>
      </w:r>
      <w:r w:rsidRPr="003E2940">
        <w:rPr>
          <w:lang w:val="en-US"/>
        </w:rPr>
        <w:t>container</w:t>
      </w:r>
      <w:r w:rsidRPr="003E2940">
        <w:t>/</w:t>
      </w:r>
      <w:r w:rsidRPr="003E2940">
        <w:rPr>
          <w:lang w:val="en-US"/>
        </w:rPr>
        <w:t>map</w:t>
      </w:r>
      <w:r w:rsidRPr="003E2940">
        <w:t>/</w:t>
      </w:r>
      <w:r w:rsidRPr="003E2940">
        <w:rPr>
          <w:lang w:val="en-US"/>
        </w:rPr>
        <w:t>erase</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defaultTabStop w:val="708"/>
  <w:characterSpacingControl w:val="doNotCompress"/>
  <w:compat/>
  <w:rsids>
    <w:rsidRoot w:val="003950A4"/>
    <w:rsid w:val="002D6682"/>
    <w:rsid w:val="003103A0"/>
    <w:rsid w:val="003950A4"/>
    <w:rsid w:val="004055C4"/>
    <w:rsid w:val="004E6B0E"/>
    <w:rsid w:val="00564403"/>
    <w:rsid w:val="00593D62"/>
    <w:rsid w:val="007B5D1D"/>
    <w:rsid w:val="009B6CF6"/>
    <w:rsid w:val="00A50519"/>
    <w:rsid w:val="00AA24A8"/>
    <w:rsid w:val="00E7158C"/>
    <w:rsid w:val="00F438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normal">
    <w:name w:val="normal"/>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Legacy/SP/nistspecialpublication800-22r1a.pdf" TargetMode="External"/><Relationship Id="rId3" Type="http://schemas.openxmlformats.org/officeDocument/2006/relationships/settings" Target="settings.xml"/><Relationship Id="rId7" Type="http://schemas.openxmlformats.org/officeDocument/2006/relationships/hyperlink" Target="https://github.com/grempe/nist-randomness-bea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programs-projects/nist-randomness-beacon" TargetMode="External"/><Relationship Id="rId11" Type="http://schemas.openxmlformats.org/officeDocument/2006/relationships/theme" Target="theme/theme1.xml"/><Relationship Id="rId5" Type="http://schemas.openxmlformats.org/officeDocument/2006/relationships/hyperlink" Target="https://github.com/sashasasha-1987/book-s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ris.ryabko.net/publishe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1571</Words>
  <Characters>8958</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9</cp:revision>
  <dcterms:created xsi:type="dcterms:W3CDTF">2018-05-14T13:31:00Z</dcterms:created>
  <dcterms:modified xsi:type="dcterms:W3CDTF">2018-05-14T16:26:00Z</dcterms:modified>
</cp:coreProperties>
</file>