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A8ED" w14:textId="50EA68E6" w:rsidR="00A54D67" w:rsidRDefault="00A54D67" w:rsidP="00A54D67">
      <w:pPr>
        <w:jc w:val="center"/>
        <w:rPr>
          <w:rFonts w:ascii="Arial" w:hAnsi="Arial" w:cs="Arial"/>
          <w:sz w:val="24"/>
          <w:szCs w:val="24"/>
        </w:rPr>
      </w:pPr>
      <w:r w:rsidRPr="00A54D67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ESTIONÁRIO DO SEMINÁRIO</w:t>
      </w:r>
    </w:p>
    <w:p w14:paraId="4BC71772" w14:textId="0BA8E454" w:rsidR="00CD233F" w:rsidRDefault="00CD233F" w:rsidP="00A54D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Freire e José Rafael</w:t>
      </w:r>
    </w:p>
    <w:p w14:paraId="694C2961" w14:textId="77777777" w:rsidR="00CD233F" w:rsidRDefault="00CD233F" w:rsidP="00A54D67">
      <w:pPr>
        <w:jc w:val="center"/>
        <w:rPr>
          <w:rFonts w:ascii="Arial" w:hAnsi="Arial" w:cs="Arial"/>
          <w:sz w:val="24"/>
          <w:szCs w:val="24"/>
        </w:rPr>
      </w:pPr>
    </w:p>
    <w:p w14:paraId="734A54B4" w14:textId="7CF3AC47" w:rsidR="002568D9" w:rsidRDefault="00A54D67" w:rsidP="00A54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1ª) Cite </w:t>
      </w:r>
      <w:r w:rsidR="00B53174">
        <w:rPr>
          <w:rFonts w:ascii="Arial" w:hAnsi="Arial" w:cs="Arial"/>
          <w:sz w:val="24"/>
          <w:szCs w:val="24"/>
        </w:rPr>
        <w:t>uma situação</w:t>
      </w:r>
      <w:r>
        <w:rPr>
          <w:rFonts w:ascii="Arial" w:hAnsi="Arial" w:cs="Arial"/>
          <w:sz w:val="24"/>
          <w:szCs w:val="24"/>
        </w:rPr>
        <w:t xml:space="preserve"> de site que podem fazer útil a opção de contador de acesso:</w:t>
      </w:r>
    </w:p>
    <w:p w14:paraId="37D991A7" w14:textId="4D27DC33" w:rsidR="00B53174" w:rsidRDefault="00B53174" w:rsidP="00A54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- O dono do site pagou por uma publicidade de um digital influencer e quer saber a quantidade de cliques totais que sua página alcançou </w:t>
      </w:r>
    </w:p>
    <w:p w14:paraId="0D3774B6" w14:textId="77777777" w:rsidR="00B53174" w:rsidRDefault="00B53174" w:rsidP="00A54D67">
      <w:pPr>
        <w:rPr>
          <w:rFonts w:ascii="Arial" w:hAnsi="Arial" w:cs="Arial"/>
          <w:sz w:val="24"/>
          <w:szCs w:val="24"/>
        </w:rPr>
      </w:pPr>
    </w:p>
    <w:p w14:paraId="282B99B4" w14:textId="05A06E3D" w:rsidR="00A54D67" w:rsidRDefault="00A54D67" w:rsidP="00A54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2ª) Quais ações devem ser evitadas para que o contador de acessos de uma página não seja reiniciado?</w:t>
      </w:r>
    </w:p>
    <w:p w14:paraId="76B1BC8D" w14:textId="06C93470" w:rsidR="002568D9" w:rsidRDefault="00B53174" w:rsidP="00A54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– As ações que devem ser evitadas para que o contador não seja reiniciado são: Não reiniciar o servidor e não destruir o Servlet.</w:t>
      </w:r>
    </w:p>
    <w:p w14:paraId="43F58B97" w14:textId="77777777" w:rsidR="00B53174" w:rsidRPr="00A54D67" w:rsidRDefault="00B53174" w:rsidP="00A54D67">
      <w:pPr>
        <w:rPr>
          <w:rFonts w:ascii="Arial" w:hAnsi="Arial" w:cs="Arial"/>
          <w:sz w:val="24"/>
          <w:szCs w:val="24"/>
        </w:rPr>
      </w:pPr>
    </w:p>
    <w:p w14:paraId="50B9AD26" w14:textId="76FA2A55" w:rsidR="00A54D67" w:rsidRDefault="00A54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3ª)</w:t>
      </w:r>
      <w:r w:rsidR="002568D9">
        <w:rPr>
          <w:rFonts w:ascii="Arial" w:hAnsi="Arial" w:cs="Arial"/>
          <w:sz w:val="24"/>
          <w:szCs w:val="24"/>
        </w:rPr>
        <w:t xml:space="preserve"> Quais das opções abaixo acarretariam no “reset” da contagem de acessos no site?</w:t>
      </w:r>
    </w:p>
    <w:p w14:paraId="7636E35B" w14:textId="22C0FD73" w:rsidR="002568D9" w:rsidRDefault="00256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Adicionar um request.append adicionando um texto entre aspas da seguinte forma “reset account”.</w:t>
      </w:r>
    </w:p>
    <w:p w14:paraId="06177569" w14:textId="210F0E62" w:rsidR="002568D9" w:rsidRDefault="00256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B53174">
        <w:rPr>
          <w:rFonts w:ascii="Arial" w:hAnsi="Arial" w:cs="Arial"/>
          <w:sz w:val="24"/>
          <w:szCs w:val="24"/>
        </w:rPr>
        <w:t>Importar a biblioteca SendRequest</w:t>
      </w:r>
    </w:p>
    <w:p w14:paraId="6ADBD631" w14:textId="40E2AA52" w:rsidR="002568D9" w:rsidRDefault="00256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Reiniciar o servidor TomCat</w:t>
      </w:r>
      <w:r w:rsidR="00CD233F">
        <w:rPr>
          <w:rFonts w:ascii="Arial" w:hAnsi="Arial" w:cs="Arial"/>
          <w:sz w:val="24"/>
          <w:szCs w:val="24"/>
        </w:rPr>
        <w:t xml:space="preserve"> (CORRETA)</w:t>
      </w:r>
    </w:p>
    <w:p w14:paraId="6827909B" w14:textId="765825D6" w:rsidR="002568D9" w:rsidRDefault="00256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B53174">
        <w:rPr>
          <w:rFonts w:ascii="Arial" w:hAnsi="Arial" w:cs="Arial"/>
          <w:sz w:val="24"/>
          <w:szCs w:val="24"/>
        </w:rPr>
        <w:t>Remover o método DoPost do Servlet</w:t>
      </w:r>
    </w:p>
    <w:p w14:paraId="5F1F7655" w14:textId="53DA53AA" w:rsidR="002568D9" w:rsidRDefault="00256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B53174">
        <w:rPr>
          <w:rFonts w:ascii="Arial" w:hAnsi="Arial" w:cs="Arial"/>
          <w:sz w:val="24"/>
          <w:szCs w:val="24"/>
        </w:rPr>
        <w:t>Todas as alternativas fariam com que a contagem de acessos seja reiniciada.</w:t>
      </w:r>
    </w:p>
    <w:p w14:paraId="79C871D4" w14:textId="19C3C063" w:rsidR="00B53174" w:rsidRDefault="00B53174">
      <w:pPr>
        <w:rPr>
          <w:rFonts w:ascii="Arial" w:hAnsi="Arial" w:cs="Arial"/>
          <w:sz w:val="24"/>
          <w:szCs w:val="24"/>
        </w:rPr>
      </w:pPr>
    </w:p>
    <w:p w14:paraId="5151F9D6" w14:textId="77777777" w:rsidR="00CD233F" w:rsidRDefault="00B53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4ª) </w:t>
      </w:r>
      <w:r w:rsidRPr="00B53174">
        <w:rPr>
          <w:rFonts w:ascii="Arial" w:hAnsi="Arial" w:cs="Arial"/>
          <w:sz w:val="24"/>
          <w:szCs w:val="24"/>
        </w:rPr>
        <w:t xml:space="preserve">Qual a principal função de criar ou desenvolver um sistema de redirecionamento? (Cite um </w:t>
      </w:r>
      <w:r w:rsidR="00CD233F" w:rsidRPr="00B53174">
        <w:rPr>
          <w:rFonts w:ascii="Arial" w:hAnsi="Arial" w:cs="Arial"/>
          <w:sz w:val="24"/>
          <w:szCs w:val="24"/>
        </w:rPr>
        <w:t>método</w:t>
      </w:r>
      <w:r w:rsidRPr="00B53174">
        <w:rPr>
          <w:rFonts w:ascii="Arial" w:hAnsi="Arial" w:cs="Arial"/>
          <w:sz w:val="24"/>
          <w:szCs w:val="24"/>
        </w:rPr>
        <w:t xml:space="preserve"> utilizado para realizar o redirecionamento).  </w:t>
      </w:r>
    </w:p>
    <w:p w14:paraId="05B85EE0" w14:textId="20F0CF6B" w:rsidR="00B53174" w:rsidRDefault="00B53174">
      <w:pPr>
        <w:rPr>
          <w:rFonts w:ascii="Arial" w:hAnsi="Arial" w:cs="Arial"/>
          <w:sz w:val="24"/>
          <w:szCs w:val="24"/>
        </w:rPr>
      </w:pPr>
      <w:r w:rsidRPr="00B53174">
        <w:rPr>
          <w:rFonts w:ascii="Arial" w:hAnsi="Arial" w:cs="Arial"/>
          <w:sz w:val="24"/>
          <w:szCs w:val="24"/>
        </w:rPr>
        <w:t>R</w:t>
      </w:r>
      <w:r w:rsidR="00CD233F">
        <w:rPr>
          <w:rFonts w:ascii="Arial" w:hAnsi="Arial" w:cs="Arial"/>
          <w:sz w:val="24"/>
          <w:szCs w:val="24"/>
        </w:rPr>
        <w:t xml:space="preserve"> - </w:t>
      </w:r>
      <w:r w:rsidRPr="00B53174">
        <w:rPr>
          <w:rFonts w:ascii="Arial" w:hAnsi="Arial" w:cs="Arial"/>
          <w:sz w:val="24"/>
          <w:szCs w:val="24"/>
        </w:rPr>
        <w:t xml:space="preserve">O redirecionamento é utilizado para informar aos visitantes do site aonde devem </w:t>
      </w:r>
      <w:r w:rsidR="00CD233F" w:rsidRPr="00B53174">
        <w:rPr>
          <w:rFonts w:ascii="Arial" w:hAnsi="Arial" w:cs="Arial"/>
          <w:sz w:val="24"/>
          <w:szCs w:val="24"/>
        </w:rPr>
        <w:t>ir solicitando</w:t>
      </w:r>
      <w:r w:rsidRPr="00B53174">
        <w:rPr>
          <w:rFonts w:ascii="Arial" w:hAnsi="Arial" w:cs="Arial"/>
          <w:sz w:val="24"/>
          <w:szCs w:val="24"/>
        </w:rPr>
        <w:t xml:space="preserve"> acesso para onde querem ir. Um erro de redirecionamento de </w:t>
      </w:r>
      <w:r w:rsidR="00CD233F" w:rsidRPr="00B53174">
        <w:rPr>
          <w:rFonts w:ascii="Arial" w:hAnsi="Arial" w:cs="Arial"/>
          <w:sz w:val="24"/>
          <w:szCs w:val="24"/>
        </w:rPr>
        <w:t>página</w:t>
      </w:r>
      <w:r w:rsidRPr="00B53174">
        <w:rPr>
          <w:rFonts w:ascii="Arial" w:hAnsi="Arial" w:cs="Arial"/>
          <w:sz w:val="24"/>
          <w:szCs w:val="24"/>
        </w:rPr>
        <w:t xml:space="preserve"> pode afetar o feedback da empresa, caso errem o URL como por exemplo</w:t>
      </w:r>
      <w:r w:rsidR="00CD233F" w:rsidRPr="00B53174">
        <w:rPr>
          <w:rFonts w:ascii="Arial" w:hAnsi="Arial" w:cs="Arial"/>
          <w:sz w:val="24"/>
          <w:szCs w:val="24"/>
        </w:rPr>
        <w:t>; Método</w:t>
      </w:r>
      <w:r w:rsidRPr="00B53174">
        <w:rPr>
          <w:rFonts w:ascii="Arial" w:hAnsi="Arial" w:cs="Arial"/>
          <w:sz w:val="24"/>
          <w:szCs w:val="24"/>
        </w:rPr>
        <w:t xml:space="preserve"> utilizado:</w:t>
      </w:r>
      <w:r w:rsidR="00CD233F">
        <w:rPr>
          <w:rFonts w:ascii="Arial" w:hAnsi="Arial" w:cs="Arial"/>
          <w:sz w:val="24"/>
          <w:szCs w:val="24"/>
        </w:rPr>
        <w:t xml:space="preserve"> </w:t>
      </w:r>
      <w:r w:rsidRPr="00B53174">
        <w:rPr>
          <w:rFonts w:ascii="Arial" w:hAnsi="Arial" w:cs="Arial"/>
          <w:sz w:val="24"/>
          <w:szCs w:val="24"/>
        </w:rPr>
        <w:t>response.sendRedirect()</w:t>
      </w:r>
    </w:p>
    <w:p w14:paraId="7CF3ADEE" w14:textId="2B649054" w:rsidR="00B53174" w:rsidRDefault="00B53174">
      <w:pPr>
        <w:rPr>
          <w:rFonts w:ascii="Arial" w:hAnsi="Arial" w:cs="Arial"/>
          <w:sz w:val="24"/>
          <w:szCs w:val="24"/>
        </w:rPr>
      </w:pPr>
    </w:p>
    <w:p w14:paraId="591D8A66" w14:textId="77777777" w:rsidR="00C035C9" w:rsidRDefault="00B53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5ª) </w:t>
      </w:r>
      <w:r w:rsidR="00C035C9" w:rsidRPr="00C035C9">
        <w:rPr>
          <w:rFonts w:ascii="Arial" w:hAnsi="Arial" w:cs="Arial"/>
          <w:sz w:val="24"/>
          <w:szCs w:val="24"/>
        </w:rPr>
        <w:t xml:space="preserve">Quais desses metodos NÃO pertencem ao redirecionamento de pagina? </w:t>
      </w:r>
    </w:p>
    <w:p w14:paraId="25D92250" w14:textId="5E50B430" w:rsidR="00C035C9" w:rsidRDefault="00C0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C035C9">
        <w:rPr>
          <w:rFonts w:ascii="Arial" w:hAnsi="Arial" w:cs="Arial"/>
          <w:sz w:val="24"/>
          <w:szCs w:val="24"/>
        </w:rPr>
        <w:t xml:space="preserve">setStatus() </w:t>
      </w:r>
    </w:p>
    <w:p w14:paraId="04B1B510" w14:textId="5D5359A6" w:rsidR="00C035C9" w:rsidRDefault="00C0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C035C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035C9">
        <w:rPr>
          <w:rFonts w:ascii="Arial" w:hAnsi="Arial" w:cs="Arial"/>
          <w:sz w:val="24"/>
          <w:szCs w:val="24"/>
        </w:rPr>
        <w:t xml:space="preserve">setHeader() </w:t>
      </w:r>
    </w:p>
    <w:p w14:paraId="1969A675" w14:textId="655BBD64" w:rsidR="00C035C9" w:rsidRDefault="00C0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C035C9">
        <w:rPr>
          <w:rFonts w:ascii="Arial" w:hAnsi="Arial" w:cs="Arial"/>
          <w:sz w:val="24"/>
          <w:szCs w:val="24"/>
        </w:rPr>
        <w:t xml:space="preserve">sendRedirect() </w:t>
      </w:r>
    </w:p>
    <w:p w14:paraId="4C01AC93" w14:textId="7591366C" w:rsidR="00B53174" w:rsidRDefault="00C0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 w:rsidRPr="00C035C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</w:t>
      </w:r>
      <w:r w:rsidRPr="00C035C9">
        <w:rPr>
          <w:rFonts w:ascii="Arial" w:hAnsi="Arial" w:cs="Arial"/>
          <w:sz w:val="24"/>
          <w:szCs w:val="24"/>
        </w:rPr>
        <w:t>estroy()</w:t>
      </w:r>
    </w:p>
    <w:p w14:paraId="5EE1BE99" w14:textId="27B96F43" w:rsidR="00C035C9" w:rsidRPr="00A54D67" w:rsidRDefault="00C03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getDomain()</w:t>
      </w:r>
    </w:p>
    <w:sectPr w:rsidR="00C035C9" w:rsidRPr="00A5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67"/>
    <w:rsid w:val="002568D9"/>
    <w:rsid w:val="00477686"/>
    <w:rsid w:val="007D5CC0"/>
    <w:rsid w:val="00A54D67"/>
    <w:rsid w:val="00B53174"/>
    <w:rsid w:val="00C035C9"/>
    <w:rsid w:val="00C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332A"/>
  <w15:chartTrackingRefBased/>
  <w15:docId w15:val="{51A16807-7262-4A81-A70D-192CFD8C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53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1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1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1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1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2022-05-14T02:45:00Z</dcterms:created>
  <dcterms:modified xsi:type="dcterms:W3CDTF">2022-05-14T03:08:00Z</dcterms:modified>
</cp:coreProperties>
</file>