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create a page for the Terms &amp; Conditions and copy the text from </w:t>
      </w:r>
      <w:hyperlink r:id="rId6">
        <w:r w:rsidDel="00000000" w:rsidR="00000000" w:rsidRPr="00000000">
          <w:rPr>
            <w:color w:val="1155cc"/>
            <w:sz w:val="18"/>
            <w:szCs w:val="18"/>
            <w:u w:val="single"/>
            <w:rtl w:val="0"/>
          </w:rPr>
          <w:t xml:space="preserve">http://www.merrimancontrols.com/index.php?page=termandconditions</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962150" cy="1181100"/>
                <wp:effectExtent b="0" l="0" r="0" t="0"/>
                <wp:docPr id="3" name=""/>
                <a:graphic>
                  <a:graphicData uri="http://schemas.microsoft.com/office/word/2010/wordprocessingGroup">
                    <wpg:wgp>
                      <wpg:cNvGrpSpPr/>
                      <wpg:grpSpPr>
                        <a:xfrm>
                          <a:off x="3748050" y="371475"/>
                          <a:ext cx="1962150" cy="1181100"/>
                          <a:chOff x="3748050" y="371475"/>
                          <a:chExt cx="1943100" cy="1162050"/>
                        </a:xfrm>
                      </wpg:grpSpPr>
                      <wps:wsp>
                        <wps:cNvSpPr/>
                        <wps:cNvPr id="2" name="Shape 2"/>
                        <wps:spPr>
                          <a:xfrm>
                            <a:off x="4133850" y="371475"/>
                            <a:ext cx="1171500" cy="34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txbxContent>
                        </wps:txbx>
                        <wps:bodyPr anchorCtr="0" anchor="ctr" bIns="91425" lIns="91425" rIns="91425" tIns="91425"/>
                      </wps:wsp>
                      <wps:wsp>
                        <wps:cNvSpPr/>
                        <wps:cNvPr id="3" name="Shape 3"/>
                        <wps:spPr>
                          <a:xfrm>
                            <a:off x="3748050" y="1190625"/>
                            <a:ext cx="1943100" cy="34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Terms and Conditions</w:t>
                              </w:r>
                            </w:p>
                          </w:txbxContent>
                        </wps:txbx>
                        <wps:bodyPr anchorCtr="0" anchor="ctr" bIns="91425" lIns="91425" rIns="91425" tIns="91425"/>
                      </wps:wsp>
                      <wps:wsp>
                        <wps:cNvCnPr/>
                        <wps:spPr>
                          <a:xfrm>
                            <a:off x="4719600" y="714375"/>
                            <a:ext cx="0" cy="4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1962150" cy="1181100"/>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1962150" cy="1181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&lt;see next page&gt;</w:t>
      </w:r>
    </w:p>
    <w:p w:rsidR="00000000" w:rsidDel="00000000" w:rsidP="00000000" w:rsidRDefault="00000000" w:rsidRPr="00000000">
      <w:pPr>
        <w:contextualSpacing w:val="0"/>
      </w:pPr>
      <w:r w:rsidDel="00000000" w:rsidR="00000000" w:rsidRPr="00000000">
        <w:drawing>
          <wp:inline distB="114300" distT="114300" distL="114300" distR="114300">
            <wp:extent cx="5943600" cy="31496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9" w:type="default"/>
      <w:headerReference r:id="rId10" w:type="first"/>
      <w:footerReference r:id="rId1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{project name} </w:t>
          </w:r>
          <w:r w:rsidDel="00000000" w:rsidR="00000000" w:rsidRPr="00000000">
            <w:rPr>
              <w:b w:val="1"/>
              <w:sz w:val="18"/>
              <w:szCs w:val="18"/>
              <w:rtl w:val="0"/>
            </w:rPr>
            <w:t xml:space="preserve">Project Manager:</w:t>
          </w:r>
          <w:r w:rsidDel="00000000" w:rsidR="00000000" w:rsidRPr="00000000">
            <w:rPr>
              <w:sz w:val="18"/>
              <w:szCs w:val="18"/>
              <w:rtl w:val="0"/>
            </w:rPr>
            <w:t xml:space="preserve"> {pm name}</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{task name}</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{developer name}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{whmcs ticket}</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hyperlink" Target="https://drive.google.com/open?id=1bIWSzxDlhNRyUOUX_9wq728ZlzKtD0T2mv1hEl6MYnA" TargetMode="External"/><Relationship Id="rId6" Type="http://schemas.openxmlformats.org/officeDocument/2006/relationships/hyperlink" Target="http://www.merrimancontrols.com/index.php?page=termandconditions" TargetMode="External"/><Relationship Id="rId7" Type="http://schemas.openxmlformats.org/officeDocument/2006/relationships/image" Target="media/image05.png"/><Relationship Id="rId8" Type="http://schemas.openxmlformats.org/officeDocument/2006/relationships/image" Target="media/image03.png"/></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