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工程化的的定义和主要解决的问题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遵循一定标准和规范通过工具来提高效率降低成本的手段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通过工程化提升【战斗力】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shd w:val="clear" w:fill="FAE220"/>
        </w:rPr>
        <w:t>解决问题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想使用ES6+新特性，但是兼容问题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Less/Sass/postCss增江css的编程性 但是运行环境不能直接支持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想使用模块化的方式提高项目的可维护性 但是运行环境不能直接支持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部署上线前需要手动压缩代码及资源文件 部署过程中需要手动上传代码到服务器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多协同开发，无法硬性同意大家的代码风格。从仓库中pull回来的代码质量无法保证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主要解决问题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传统语言或语法的弊端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无法使用模块化/组件化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重复的机械式工作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代码风格统一、质量保证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以来后端服务接口支持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整体依赖后端项目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一个项目过程中工程化的表现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一切以提高效率、降低成本、质量保证为目的的手段都属于【工程化】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脚手架工具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相同的组织结构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相同的开发范式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相同的模块依赖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相同的工具配置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相同的基础代码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常用的脚手架工具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React项目-----create-react-app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vue---vue-cli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angular---angular-cli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plop: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创建一个组件、模块所需的文件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Yeoman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全局安装yo npm install yo --global yarn global add yo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安装对应的 generator npm i generator-node --global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通过yo运行generator 进入项目 yo node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使用步骤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明确需求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找到合适的Generator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全局范围安装找到的Generator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通过yo运行对应的Generator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通过命令行交互填写选项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生成所需的项目结构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读取流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转换流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写入流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css：yarn add gulp-clean-css --dev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7A48D"/>
    <w:multiLevelType w:val="multilevel"/>
    <w:tmpl w:val="8027A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BBBA6A"/>
    <w:multiLevelType w:val="multilevel"/>
    <w:tmpl w:val="A5BBB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A66A408"/>
    <w:multiLevelType w:val="multilevel"/>
    <w:tmpl w:val="FA66A4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5C980E"/>
    <w:multiLevelType w:val="multilevel"/>
    <w:tmpl w:val="125C9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B1C5591"/>
    <w:multiLevelType w:val="multilevel"/>
    <w:tmpl w:val="1B1C55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102FB0F"/>
    <w:multiLevelType w:val="multilevel"/>
    <w:tmpl w:val="5102F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C02C8C4"/>
    <w:multiLevelType w:val="multilevel"/>
    <w:tmpl w:val="5C02C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8ED13AE"/>
    <w:multiLevelType w:val="multilevel"/>
    <w:tmpl w:val="68ED1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F2A6F"/>
    <w:rsid w:val="5608135B"/>
    <w:rsid w:val="5F4F2A6F"/>
    <w:rsid w:val="6B79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2020-06-21T03:23:00Z</dcterms:created>
  <dc:creator>webli</dc:creator>
  <cp:lastModifiedBy>webli</cp:lastModifiedBy>
  <dcterms:modified xsi:type="dcterms:W3CDTF">2020-06-27T09:20:50Z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