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0E4" w:rsidRDefault="00115973">
      <w:pPr>
        <w:rPr>
          <w:rFonts w:ascii="Times New Roman" w:hAnsi="Times New Roman" w:cs="Times New Roman"/>
          <w:b/>
          <w:sz w:val="28"/>
          <w:szCs w:val="28"/>
          <w:lang w:val="en-US"/>
        </w:rPr>
      </w:pPr>
      <w:r w:rsidRPr="00115973">
        <w:rPr>
          <w:rFonts w:ascii="Times New Roman" w:hAnsi="Times New Roman" w:cs="Times New Roman"/>
          <w:b/>
          <w:sz w:val="28"/>
          <w:szCs w:val="28"/>
          <w:lang w:val="en-US"/>
        </w:rPr>
        <w:t>NLP ASSIGNMENT_7</w:t>
      </w:r>
    </w:p>
    <w:p w:rsidR="00115973" w:rsidRPr="00115973" w:rsidRDefault="00115973" w:rsidP="00115973">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115973">
        <w:rPr>
          <w:rFonts w:ascii="Times New Roman" w:hAnsi="Times New Roman" w:cs="Times New Roman"/>
          <w:b/>
          <w:sz w:val="24"/>
          <w:szCs w:val="24"/>
          <w:lang w:val="en-US"/>
        </w:rPr>
        <w:t>Explain</w:t>
      </w:r>
      <w:proofErr w:type="gramEnd"/>
      <w:r w:rsidRPr="00115973">
        <w:rPr>
          <w:rFonts w:ascii="Times New Roman" w:hAnsi="Times New Roman" w:cs="Times New Roman"/>
          <w:b/>
          <w:sz w:val="24"/>
          <w:szCs w:val="24"/>
          <w:lang w:val="en-US"/>
        </w:rPr>
        <w:t xml:space="preserve"> the architecture of BERT</w:t>
      </w:r>
    </w:p>
    <w:p w:rsidR="00115973" w:rsidRPr="00115973" w:rsidRDefault="00115973" w:rsidP="00115973">
      <w:pPr>
        <w:rPr>
          <w:rFonts w:ascii="Times New Roman" w:eastAsia="Times New Roman" w:hAnsi="Times New Roman" w:cs="Times New Roman"/>
          <w:sz w:val="24"/>
          <w:szCs w:val="24"/>
          <w:lang w:eastAsia="en-IN"/>
        </w:rPr>
      </w:pPr>
      <w:r w:rsidRPr="00115973">
        <w:rPr>
          <w:rFonts w:ascii="Times New Roman" w:eastAsia="Times New Roman" w:hAnsi="Times New Roman" w:cs="Times New Roman"/>
          <w:sz w:val="24"/>
          <w:szCs w:val="24"/>
          <w:lang w:eastAsia="en-IN"/>
        </w:rPr>
        <w:t>BERT (Bidirectional Encoder Representations from Transformers) is a pre-trained language model developed by Google that uses a transformer-based architecture. It has a deep neural network structure with an encoder that processes input text in a bidirectional manner (from both left-to-right and right-to-left) to better understand the context of words</w:t>
      </w:r>
      <w:r w:rsidRPr="00115973">
        <w:rPr>
          <w:rFonts w:ascii="Times New Roman" w:eastAsia="Times New Roman" w:hAnsi="Times New Roman" w:cs="Times New Roman"/>
          <w:sz w:val="24"/>
          <w:szCs w:val="24"/>
          <w:lang w:eastAsia="en-IN"/>
        </w:rPr>
        <w:t xml:space="preserve"> in a sentence.</w:t>
      </w:r>
    </w:p>
    <w:p w:rsidR="00115973" w:rsidRPr="00115973" w:rsidRDefault="00115973" w:rsidP="00115973">
      <w:pPr>
        <w:rPr>
          <w:rFonts w:ascii="Times New Roman" w:eastAsia="Times New Roman" w:hAnsi="Times New Roman" w:cs="Times New Roman"/>
          <w:sz w:val="24"/>
          <w:szCs w:val="24"/>
          <w:lang w:eastAsia="en-IN"/>
        </w:rPr>
      </w:pPr>
      <w:r w:rsidRPr="00115973">
        <w:rPr>
          <w:rFonts w:ascii="Times New Roman" w:eastAsia="Times New Roman" w:hAnsi="Times New Roman" w:cs="Times New Roman"/>
          <w:sz w:val="24"/>
          <w:szCs w:val="24"/>
          <w:lang w:eastAsia="en-IN"/>
        </w:rPr>
        <w:t>The main compone</w:t>
      </w:r>
      <w:r w:rsidRPr="00115973">
        <w:rPr>
          <w:rFonts w:ascii="Times New Roman" w:eastAsia="Times New Roman" w:hAnsi="Times New Roman" w:cs="Times New Roman"/>
          <w:sz w:val="24"/>
          <w:szCs w:val="24"/>
          <w:lang w:eastAsia="en-IN"/>
        </w:rPr>
        <w:t>nts of BERT's architecture are:</w:t>
      </w:r>
    </w:p>
    <w:p w:rsidR="00115973" w:rsidRPr="00115973" w:rsidRDefault="00115973" w:rsidP="00115973">
      <w:pPr>
        <w:rPr>
          <w:rFonts w:ascii="Times New Roman" w:eastAsia="Times New Roman" w:hAnsi="Times New Roman" w:cs="Times New Roman"/>
          <w:sz w:val="24"/>
          <w:szCs w:val="24"/>
          <w:lang w:eastAsia="en-IN"/>
        </w:rPr>
      </w:pPr>
      <w:r w:rsidRPr="00115973">
        <w:rPr>
          <w:rFonts w:ascii="Times New Roman" w:eastAsia="Times New Roman" w:hAnsi="Times New Roman" w:cs="Times New Roman"/>
          <w:sz w:val="24"/>
          <w:szCs w:val="24"/>
          <w:lang w:eastAsia="en-IN"/>
        </w:rPr>
        <w:t>Attention Mechanism: This mechanism enables the model to selectively focus on certain parts of the input, rather than processing the entire sequence equally.</w:t>
      </w:r>
    </w:p>
    <w:p w:rsidR="00115973" w:rsidRPr="00115973" w:rsidRDefault="00115973" w:rsidP="00115973">
      <w:pPr>
        <w:rPr>
          <w:rFonts w:ascii="Times New Roman" w:eastAsia="Times New Roman" w:hAnsi="Times New Roman" w:cs="Times New Roman"/>
          <w:sz w:val="24"/>
          <w:szCs w:val="24"/>
          <w:lang w:eastAsia="en-IN"/>
        </w:rPr>
      </w:pPr>
      <w:r w:rsidRPr="00115973">
        <w:rPr>
          <w:rFonts w:ascii="Times New Roman" w:eastAsia="Times New Roman" w:hAnsi="Times New Roman" w:cs="Times New Roman"/>
          <w:sz w:val="24"/>
          <w:szCs w:val="24"/>
          <w:lang w:eastAsia="en-IN"/>
        </w:rPr>
        <w:t>Multi-layer Transformer Encoder: This component takes the input sequence and processes it through multiple self-attention layers, allowing the model to learn representations from both the left and right context of a word.</w:t>
      </w:r>
    </w:p>
    <w:p w:rsidR="00115973" w:rsidRPr="00115973" w:rsidRDefault="00115973" w:rsidP="00115973">
      <w:pPr>
        <w:rPr>
          <w:rFonts w:ascii="Times New Roman" w:eastAsia="Times New Roman" w:hAnsi="Times New Roman" w:cs="Times New Roman"/>
          <w:sz w:val="24"/>
          <w:szCs w:val="24"/>
          <w:lang w:eastAsia="en-IN"/>
        </w:rPr>
      </w:pPr>
      <w:r w:rsidRPr="00115973">
        <w:rPr>
          <w:rFonts w:ascii="Times New Roman" w:eastAsia="Times New Roman" w:hAnsi="Times New Roman" w:cs="Times New Roman"/>
          <w:sz w:val="24"/>
          <w:szCs w:val="24"/>
          <w:lang w:eastAsia="en-IN"/>
        </w:rPr>
        <w:t>Pre-training and Fine-tuning: BERT is pre-trained on a large corpus of text and can then be fine-tuned for specific NLP tasks, such as sentiment analysis or question answering, by adding task-specific layers to the model.</w:t>
      </w:r>
    </w:p>
    <w:p w:rsidR="00115973" w:rsidRPr="00115973" w:rsidRDefault="00115973" w:rsidP="00115973">
      <w:pPr>
        <w:rPr>
          <w:rFonts w:ascii="Times New Roman" w:hAnsi="Times New Roman" w:cs="Times New Roman"/>
          <w:sz w:val="24"/>
          <w:szCs w:val="24"/>
          <w:lang w:val="en-US"/>
        </w:rPr>
      </w:pPr>
      <w:r w:rsidRPr="00115973">
        <w:rPr>
          <w:rFonts w:ascii="Times New Roman" w:eastAsia="Times New Roman" w:hAnsi="Times New Roman" w:cs="Times New Roman"/>
          <w:sz w:val="24"/>
          <w:szCs w:val="24"/>
          <w:lang w:eastAsia="en-IN"/>
        </w:rPr>
        <w:t>BERT's architecture and pre-training approach has allowed it to achieve state-of-the-art results on a variety of NLP tasks and set new benchmarks for the field</w:t>
      </w:r>
      <w:r w:rsidRPr="00115973">
        <w:rPr>
          <w:rFonts w:ascii="Segoe UI" w:eastAsia="Times New Roman" w:hAnsi="Segoe UI" w:cs="Segoe UI"/>
          <w:color w:val="374151"/>
          <w:sz w:val="24"/>
          <w:szCs w:val="24"/>
          <w:lang w:eastAsia="en-IN"/>
        </w:rPr>
        <w:t>.</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2. Explain Masked Language Modeling (MLM)</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Masked Language Modeling (MLM) is a pre-training task used in BERT and other transformer-based language models. In this task, some tokens in the input sequence are masked (i.e., replaced with a special token such as [MASK]), and the goal of the model is to predict the original tokens based on the co</w:t>
      </w:r>
      <w:r>
        <w:rPr>
          <w:rFonts w:ascii="Times New Roman" w:hAnsi="Times New Roman" w:cs="Times New Roman"/>
          <w:sz w:val="24"/>
          <w:szCs w:val="24"/>
          <w:lang w:val="en-US"/>
        </w:rPr>
        <w:t>ntext of the surrounding words.</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The idea behind MLM is to force the model to learn the relationships between different words in a sentence and to understand the context of individual words in order to predict their values. By doing this, the model learns a general-purpose representation of the language that can b</w:t>
      </w:r>
      <w:r>
        <w:rPr>
          <w:rFonts w:ascii="Times New Roman" w:hAnsi="Times New Roman" w:cs="Times New Roman"/>
          <w:sz w:val="24"/>
          <w:szCs w:val="24"/>
          <w:lang w:val="en-US"/>
        </w:rPr>
        <w:t>e useful for various NLP tasks.</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During pre-training, the model is fed a large corpus of text and is trained to predict the masked tokens based on the context of the surrounding words. This allows the model to learn a rich representation of the language that can be fin</w:t>
      </w:r>
      <w:r>
        <w:rPr>
          <w:rFonts w:ascii="Times New Roman" w:hAnsi="Times New Roman" w:cs="Times New Roman"/>
          <w:sz w:val="24"/>
          <w:szCs w:val="24"/>
          <w:lang w:val="en-US"/>
        </w:rPr>
        <w:t>e-tuned for specific NLP tasks.</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In summary, MLM is a pre-training task that helps language models learn a general representation of the language, which can then be used to improve performance on specific NLP tasks.</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3. Explain Next Sentence Prediction (NSP)</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lastRenderedPageBreak/>
        <w:t>Next Sentence Prediction (NSP) is another pre-training task used in BERT and other transformer-based language models. In this task, the goal is to predict whether one sentence follow</w:t>
      </w:r>
      <w:r>
        <w:rPr>
          <w:rFonts w:ascii="Times New Roman" w:hAnsi="Times New Roman" w:cs="Times New Roman"/>
          <w:sz w:val="24"/>
          <w:szCs w:val="24"/>
          <w:lang w:val="en-US"/>
        </w:rPr>
        <w:t>s another in a coherent manner.</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For example, given two sentences A and B, the model is trained to predict whether B is the next sentence that follows A. During pre-training, the model is fed a large corpus of text, and it is trained to predict whether the next sentence in a given sequence is coherent and semantically r</w:t>
      </w:r>
      <w:r>
        <w:rPr>
          <w:rFonts w:ascii="Times New Roman" w:hAnsi="Times New Roman" w:cs="Times New Roman"/>
          <w:sz w:val="24"/>
          <w:szCs w:val="24"/>
          <w:lang w:val="en-US"/>
        </w:rPr>
        <w:t>elated to the current sentence.</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The objective of NSP is to help the model understand the relationship between sentences and to learn how to distinguish between semantically related and unrelated sentences. This helps the model better understand the overall meaning and context of a text, which is useful for various NLP tasks, such as text classif</w:t>
      </w:r>
      <w:r>
        <w:rPr>
          <w:rFonts w:ascii="Times New Roman" w:hAnsi="Times New Roman" w:cs="Times New Roman"/>
          <w:sz w:val="24"/>
          <w:szCs w:val="24"/>
          <w:lang w:val="en-US"/>
        </w:rPr>
        <w:t>ication and question-answering.</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In summary, NSP is a pre-training task that helps language models understand the relationships between sentences and to learn a general representation of the language that can be useful for various NLP tasks.</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 xml:space="preserve">4. What is </w:t>
      </w:r>
      <w:proofErr w:type="gramStart"/>
      <w:r w:rsidRPr="00115973">
        <w:rPr>
          <w:rFonts w:ascii="Times New Roman" w:hAnsi="Times New Roman" w:cs="Times New Roman"/>
          <w:b/>
          <w:sz w:val="24"/>
          <w:szCs w:val="24"/>
          <w:lang w:val="en-US"/>
        </w:rPr>
        <w:t>Matthews</w:t>
      </w:r>
      <w:proofErr w:type="gramEnd"/>
      <w:r w:rsidRPr="00115973">
        <w:rPr>
          <w:rFonts w:ascii="Times New Roman" w:hAnsi="Times New Roman" w:cs="Times New Roman"/>
          <w:b/>
          <w:sz w:val="24"/>
          <w:szCs w:val="24"/>
          <w:lang w:val="en-US"/>
        </w:rPr>
        <w:t xml:space="preserve"> evaluation?</w:t>
      </w:r>
    </w:p>
    <w:p w:rsidR="00115973" w:rsidRPr="00115973" w:rsidRDefault="00115973" w:rsidP="00115973">
      <w:pPr>
        <w:rPr>
          <w:rFonts w:ascii="Times New Roman" w:hAnsi="Times New Roman" w:cs="Times New Roman"/>
          <w:sz w:val="24"/>
          <w:szCs w:val="24"/>
          <w:lang w:val="en-US"/>
        </w:rPr>
      </w:pPr>
      <w:proofErr w:type="gramStart"/>
      <w:r w:rsidRPr="00115973">
        <w:rPr>
          <w:rFonts w:ascii="Times New Roman" w:hAnsi="Times New Roman" w:cs="Times New Roman"/>
          <w:sz w:val="24"/>
          <w:szCs w:val="24"/>
          <w:lang w:val="en-US"/>
        </w:rPr>
        <w:t>Matthews</w:t>
      </w:r>
      <w:proofErr w:type="gramEnd"/>
      <w:r w:rsidRPr="00115973">
        <w:rPr>
          <w:rFonts w:ascii="Times New Roman" w:hAnsi="Times New Roman" w:cs="Times New Roman"/>
          <w:sz w:val="24"/>
          <w:szCs w:val="24"/>
          <w:lang w:val="en-US"/>
        </w:rPr>
        <w:t xml:space="preserve"> correlation coefficient (MCC) is a measure of the quality of binary classification. It is often used as </w:t>
      </w:r>
      <w:proofErr w:type="spellStart"/>
      <w:proofErr w:type="gramStart"/>
      <w:r w:rsidRPr="00115973">
        <w:rPr>
          <w:rFonts w:ascii="Times New Roman" w:hAnsi="Times New Roman" w:cs="Times New Roman"/>
          <w:sz w:val="24"/>
          <w:szCs w:val="24"/>
          <w:lang w:val="en-US"/>
        </w:rPr>
        <w:t>a</w:t>
      </w:r>
      <w:proofErr w:type="spellEnd"/>
      <w:proofErr w:type="gramEnd"/>
      <w:r w:rsidRPr="00115973">
        <w:rPr>
          <w:rFonts w:ascii="Times New Roman" w:hAnsi="Times New Roman" w:cs="Times New Roman"/>
          <w:sz w:val="24"/>
          <w:szCs w:val="24"/>
          <w:lang w:val="en-US"/>
        </w:rPr>
        <w:t xml:space="preserve"> evaluation metric in machine lear</w:t>
      </w:r>
      <w:r>
        <w:rPr>
          <w:rFonts w:ascii="Times New Roman" w:hAnsi="Times New Roman" w:cs="Times New Roman"/>
          <w:sz w:val="24"/>
          <w:szCs w:val="24"/>
          <w:lang w:val="en-US"/>
        </w:rPr>
        <w:t>ning and computational biology.</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MCC is a balanced metric that takes into account true positives (TP), false positives (FP), true negatives (TN), and false negatives (FN) and provides a single value that summarizes the performance of a binary classifier. The MCC value ranges from -1 to 1, where a value of 1 indicates perfect classification, a value of 0 indicates random classification, and a value of -1 indicates compl</w:t>
      </w:r>
      <w:r>
        <w:rPr>
          <w:rFonts w:ascii="Times New Roman" w:hAnsi="Times New Roman" w:cs="Times New Roman"/>
          <w:sz w:val="24"/>
          <w:szCs w:val="24"/>
          <w:lang w:val="en-US"/>
        </w:rPr>
        <w:t>etely incorrect classification.</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MCC is widely used in binary classification problems because it provides a more comprehensive evaluation of the performance of a classifier compared to metrics such as accuracy or F1 score. It takes into account both the number of true positive and true negative predictions, as well as the number of false positive and false negative predictions. This makes MCC a useful metric for evaluating classifiers in imbalanced datasets, where one class has significant</w:t>
      </w:r>
      <w:r>
        <w:rPr>
          <w:rFonts w:ascii="Times New Roman" w:hAnsi="Times New Roman" w:cs="Times New Roman"/>
          <w:sz w:val="24"/>
          <w:szCs w:val="24"/>
          <w:lang w:val="en-US"/>
        </w:rPr>
        <w:t>ly more samples than the other.</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 xml:space="preserve">In summary, </w:t>
      </w:r>
      <w:proofErr w:type="gramStart"/>
      <w:r w:rsidRPr="00115973">
        <w:rPr>
          <w:rFonts w:ascii="Times New Roman" w:hAnsi="Times New Roman" w:cs="Times New Roman"/>
          <w:sz w:val="24"/>
          <w:szCs w:val="24"/>
          <w:lang w:val="en-US"/>
        </w:rPr>
        <w:t>Matthews</w:t>
      </w:r>
      <w:proofErr w:type="gramEnd"/>
      <w:r w:rsidRPr="00115973">
        <w:rPr>
          <w:rFonts w:ascii="Times New Roman" w:hAnsi="Times New Roman" w:cs="Times New Roman"/>
          <w:sz w:val="24"/>
          <w:szCs w:val="24"/>
          <w:lang w:val="en-US"/>
        </w:rPr>
        <w:t xml:space="preserve"> correlation coefficient is a balanced evaluation metric for binary classification problems that takes into account the number of true and false pos</w:t>
      </w:r>
      <w:r>
        <w:rPr>
          <w:rFonts w:ascii="Times New Roman" w:hAnsi="Times New Roman" w:cs="Times New Roman"/>
          <w:sz w:val="24"/>
          <w:szCs w:val="24"/>
          <w:lang w:val="en-US"/>
        </w:rPr>
        <w:t>itive and negative predictions.</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5. What is Matthews Correlation Coefficient (MCC)?</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Matthews Correlation Coefficient (MCC) is a measure of the quality of binary classification. It is often used as an evaluation metric in machine learning and computational biology to evaluate the perf</w:t>
      </w:r>
      <w:r>
        <w:rPr>
          <w:rFonts w:ascii="Times New Roman" w:hAnsi="Times New Roman" w:cs="Times New Roman"/>
          <w:sz w:val="24"/>
          <w:szCs w:val="24"/>
          <w:lang w:val="en-US"/>
        </w:rPr>
        <w:t>ormance of a binary classifier.</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 xml:space="preserve">MCC is a balanced metric that takes into account true positives (TP), false positives (FP), true negatives (TN), and false negatives (FN) and provides a single value that summarizes the </w:t>
      </w:r>
      <w:r w:rsidRPr="00115973">
        <w:rPr>
          <w:rFonts w:ascii="Times New Roman" w:hAnsi="Times New Roman" w:cs="Times New Roman"/>
          <w:sz w:val="24"/>
          <w:szCs w:val="24"/>
          <w:lang w:val="en-US"/>
        </w:rPr>
        <w:lastRenderedPageBreak/>
        <w:t>performance of a binary classifier. The MCC value ranges from -1 to 1, where a value of 1 indicates perfect classification, a value of 0 indicates random classification, and a value of -1 indicates complet</w:t>
      </w:r>
      <w:r>
        <w:rPr>
          <w:rFonts w:ascii="Times New Roman" w:hAnsi="Times New Roman" w:cs="Times New Roman"/>
          <w:sz w:val="24"/>
          <w:szCs w:val="24"/>
          <w:lang w:val="en-US"/>
        </w:rPr>
        <w:t>ely incorrect classification.</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MCC is widely used in binary classification problems because it provides a more comprehensive evaluation of the performance of a classifier compared to metrics such as accuracy or F1 score. It takes into account both the number of true positive and true negative predictions, as well as the number of false positive and false negative predictions. This makes MCC a useful metric for evaluating classifiers in imbalanced datasets, where one class has significant</w:t>
      </w:r>
      <w:r>
        <w:rPr>
          <w:rFonts w:ascii="Times New Roman" w:hAnsi="Times New Roman" w:cs="Times New Roman"/>
          <w:sz w:val="24"/>
          <w:szCs w:val="24"/>
          <w:lang w:val="en-US"/>
        </w:rPr>
        <w:t>ly more samples than the other.</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In summary, Matthews Correlation Coefficient is a balanced evaluation metric for binary classification problems that takes into account the number of true and false positive and negative predictions.</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6. Explain Semantic Role Labeling</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Semantic Role Labeling (SRL) is a task in Natural Language Processing (NLP) that involves identifying the semantic roles of arguments in a sentence. The goal of SRL is to annotate a sentence with information about the relationships between the noun phrases and the verbs, such as the a</w:t>
      </w:r>
      <w:r w:rsidR="002C3152">
        <w:rPr>
          <w:rFonts w:ascii="Times New Roman" w:hAnsi="Times New Roman" w:cs="Times New Roman"/>
          <w:sz w:val="24"/>
          <w:szCs w:val="24"/>
          <w:lang w:val="en-US"/>
        </w:rPr>
        <w:t>gent, patient, instrument, etc.</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For example, in the sentence "John broke the vase with a hammer," the noun phrase "John" is the agent (the person who performed the action), "the vase" is the patient (the entity that underwent the action), and "a hammer" is the instrument (the entity used to perform t</w:t>
      </w:r>
      <w:r w:rsidR="002C3152">
        <w:rPr>
          <w:rFonts w:ascii="Times New Roman" w:hAnsi="Times New Roman" w:cs="Times New Roman"/>
          <w:sz w:val="24"/>
          <w:szCs w:val="24"/>
          <w:lang w:val="en-US"/>
        </w:rPr>
        <w:t>he action).</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SRL is an important task in NLP as it provides a deeper understanding of the meaning of a sentence and can be useful in various NLP applications, such as text classification, machine trans</w:t>
      </w:r>
      <w:r w:rsidR="002C3152">
        <w:rPr>
          <w:rFonts w:ascii="Times New Roman" w:hAnsi="Times New Roman" w:cs="Times New Roman"/>
          <w:sz w:val="24"/>
          <w:szCs w:val="24"/>
          <w:lang w:val="en-US"/>
        </w:rPr>
        <w:t>lation, and question answering.</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There are different approaches to perform SRL, including rule-based methods, machine learning-based methods, and deep learning-based methods. The most recent and popular approaches are based on deep learning models, such as BERT, which have achieved state-of-the-art performance</w:t>
      </w:r>
      <w:r>
        <w:rPr>
          <w:rFonts w:ascii="Times New Roman" w:hAnsi="Times New Roman" w:cs="Times New Roman"/>
          <w:sz w:val="24"/>
          <w:szCs w:val="24"/>
          <w:lang w:val="en-US"/>
        </w:rPr>
        <w:t xml:space="preserve"> on SRL tasks.</w:t>
      </w:r>
    </w:p>
    <w:p w:rsidR="00115973" w:rsidRPr="00115973" w:rsidRDefault="00115973" w:rsidP="00115973">
      <w:pPr>
        <w:rPr>
          <w:rFonts w:ascii="Times New Roman" w:hAnsi="Times New Roman" w:cs="Times New Roman"/>
          <w:sz w:val="24"/>
          <w:szCs w:val="24"/>
          <w:lang w:val="en-US"/>
        </w:rPr>
      </w:pPr>
      <w:r w:rsidRPr="00115973">
        <w:rPr>
          <w:rFonts w:ascii="Times New Roman" w:hAnsi="Times New Roman" w:cs="Times New Roman"/>
          <w:sz w:val="24"/>
          <w:szCs w:val="24"/>
          <w:lang w:val="en-US"/>
        </w:rPr>
        <w:t>In summary, Semantic Role Labeling is the task of identifying the semantic roles of arguments in a sentence and annotating the sentence with information about the relationships between the noun phrases and verbs. SRL is an important task in NLP and is useful in various NLP applications.</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 xml:space="preserve">7. Why Fine-tuning a BERT model takes less time than </w:t>
      </w:r>
      <w:proofErr w:type="spellStart"/>
      <w:r w:rsidRPr="00115973">
        <w:rPr>
          <w:rFonts w:ascii="Times New Roman" w:hAnsi="Times New Roman" w:cs="Times New Roman"/>
          <w:b/>
          <w:sz w:val="24"/>
          <w:szCs w:val="24"/>
          <w:lang w:val="en-US"/>
        </w:rPr>
        <w:t>pretraining</w:t>
      </w:r>
      <w:proofErr w:type="spellEnd"/>
    </w:p>
    <w:p w:rsidR="0062252D" w:rsidRPr="0062252D" w:rsidRDefault="0062252D" w:rsidP="00115973">
      <w:pPr>
        <w:rPr>
          <w:rFonts w:ascii="Times New Roman" w:hAnsi="Times New Roman" w:cs="Times New Roman"/>
          <w:sz w:val="24"/>
          <w:szCs w:val="24"/>
          <w:lang w:val="en-US"/>
        </w:rPr>
      </w:pPr>
      <w:r w:rsidRPr="0062252D">
        <w:rPr>
          <w:rFonts w:ascii="Times New Roman" w:hAnsi="Times New Roman" w:cs="Times New Roman"/>
          <w:sz w:val="24"/>
          <w:szCs w:val="24"/>
          <w:lang w:val="en-US"/>
        </w:rPr>
        <w:t xml:space="preserve">Fine-tuning a pre-trained BERT model is typically faster than training a model from scratch because the pre-trained model already has a set of parameters that have been trained on a large corpus of text data. During fine-tuning, only a few additional layers are added to the pre-trained model and the weights of these layers are updated based on the new task-specific </w:t>
      </w:r>
      <w:r w:rsidRPr="0062252D">
        <w:rPr>
          <w:rFonts w:ascii="Times New Roman" w:hAnsi="Times New Roman" w:cs="Times New Roman"/>
          <w:sz w:val="24"/>
          <w:szCs w:val="24"/>
          <w:lang w:val="en-US"/>
        </w:rPr>
        <w:lastRenderedPageBreak/>
        <w:t>data, which is usually much smaller than the corpus used for pre-training. This reduces the amount of computation and time required for fine-tuning compared to training the model from scratch.</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8. Recognizing Textual Entailment (RTE)</w:t>
      </w:r>
    </w:p>
    <w:p w:rsidR="0062252D" w:rsidRPr="0062252D" w:rsidRDefault="0062252D" w:rsidP="00115973">
      <w:pPr>
        <w:rPr>
          <w:rFonts w:ascii="Times New Roman" w:hAnsi="Times New Roman" w:cs="Times New Roman"/>
          <w:sz w:val="24"/>
          <w:szCs w:val="24"/>
          <w:lang w:val="en-US"/>
        </w:rPr>
      </w:pPr>
      <w:r w:rsidRPr="0062252D">
        <w:rPr>
          <w:rFonts w:ascii="Times New Roman" w:hAnsi="Times New Roman" w:cs="Times New Roman"/>
          <w:sz w:val="24"/>
          <w:szCs w:val="24"/>
          <w:lang w:val="en-US"/>
        </w:rPr>
        <w:t>Recognizing Textual Entailment (RTE) is a task in natural language processing that involves determining if a given text (the "hypothesis") can be logically inferred from another text (the "premise"). In other words, the goal of RTE is to identify if the premise entails, contradicts, or is neutral with respect to the hypothesis. This task is important for applications such as question answering, text classification, and information retrieval. RTE can be approached using various methods, including rule-based systems, machine learning, and deep learning models such as BERT.</w:t>
      </w:r>
    </w:p>
    <w:p w:rsidR="00115973" w:rsidRDefault="00115973" w:rsidP="00115973">
      <w:pPr>
        <w:rPr>
          <w:rFonts w:ascii="Times New Roman" w:hAnsi="Times New Roman" w:cs="Times New Roman"/>
          <w:b/>
          <w:sz w:val="24"/>
          <w:szCs w:val="24"/>
          <w:lang w:val="en-US"/>
        </w:rPr>
      </w:pPr>
      <w:r w:rsidRPr="00115973">
        <w:rPr>
          <w:rFonts w:ascii="Times New Roman" w:hAnsi="Times New Roman" w:cs="Times New Roman"/>
          <w:b/>
          <w:sz w:val="24"/>
          <w:szCs w:val="24"/>
          <w:lang w:val="en-US"/>
        </w:rPr>
        <w:t>9. Explain the decoder stack of GPT models.</w:t>
      </w:r>
    </w:p>
    <w:p w:rsidR="0062252D" w:rsidRPr="0062252D" w:rsidRDefault="0062252D" w:rsidP="0062252D">
      <w:pPr>
        <w:rPr>
          <w:rFonts w:ascii="Times New Roman" w:hAnsi="Times New Roman" w:cs="Times New Roman"/>
          <w:sz w:val="24"/>
          <w:szCs w:val="24"/>
          <w:lang w:val="en-US"/>
        </w:rPr>
      </w:pPr>
      <w:r w:rsidRPr="0062252D">
        <w:rPr>
          <w:rFonts w:ascii="Times New Roman" w:hAnsi="Times New Roman" w:cs="Times New Roman"/>
          <w:sz w:val="24"/>
          <w:szCs w:val="24"/>
          <w:lang w:val="en-US"/>
        </w:rPr>
        <w:t xml:space="preserve">The decoder stack of GPT (Generative </w:t>
      </w:r>
      <w:proofErr w:type="spellStart"/>
      <w:r w:rsidRPr="0062252D">
        <w:rPr>
          <w:rFonts w:ascii="Times New Roman" w:hAnsi="Times New Roman" w:cs="Times New Roman"/>
          <w:sz w:val="24"/>
          <w:szCs w:val="24"/>
          <w:lang w:val="en-US"/>
        </w:rPr>
        <w:t>Pretrained</w:t>
      </w:r>
      <w:proofErr w:type="spellEnd"/>
      <w:r w:rsidRPr="0062252D">
        <w:rPr>
          <w:rFonts w:ascii="Times New Roman" w:hAnsi="Times New Roman" w:cs="Times New Roman"/>
          <w:sz w:val="24"/>
          <w:szCs w:val="24"/>
          <w:lang w:val="en-US"/>
        </w:rPr>
        <w:t xml:space="preserve"> Transformer) models is a component of the model architecture that is responsible for generating the final prediction. It consists of a series of fully connected layers, known as feedforward layers, which are followed by layer normalization and activation functions. The output of each layer is passed to the next layer, and the final layer produces the p</w:t>
      </w:r>
      <w:r>
        <w:rPr>
          <w:rFonts w:ascii="Times New Roman" w:hAnsi="Times New Roman" w:cs="Times New Roman"/>
          <w:sz w:val="24"/>
          <w:szCs w:val="24"/>
          <w:lang w:val="en-US"/>
        </w:rPr>
        <w:t>rediction for the task at hand.</w:t>
      </w:r>
      <w:bookmarkStart w:id="0" w:name="_GoBack"/>
      <w:bookmarkEnd w:id="0"/>
    </w:p>
    <w:p w:rsidR="0062252D" w:rsidRPr="0062252D" w:rsidRDefault="0062252D" w:rsidP="0062252D">
      <w:pPr>
        <w:rPr>
          <w:rFonts w:ascii="Times New Roman" w:hAnsi="Times New Roman" w:cs="Times New Roman"/>
          <w:sz w:val="24"/>
          <w:szCs w:val="24"/>
          <w:lang w:val="en-US"/>
        </w:rPr>
      </w:pPr>
      <w:r w:rsidRPr="0062252D">
        <w:rPr>
          <w:rFonts w:ascii="Times New Roman" w:hAnsi="Times New Roman" w:cs="Times New Roman"/>
          <w:sz w:val="24"/>
          <w:szCs w:val="24"/>
          <w:lang w:val="en-US"/>
        </w:rPr>
        <w:t xml:space="preserve">In the case of language modeling, the prediction is the next word in a given sequence of words. The decoder takes the hidden states from the Transformer encoder as input and processes them through the feedforward layers to produce a prediction. The weights of the feedforward layers are learned during the </w:t>
      </w:r>
      <w:proofErr w:type="spellStart"/>
      <w:r w:rsidRPr="0062252D">
        <w:rPr>
          <w:rFonts w:ascii="Times New Roman" w:hAnsi="Times New Roman" w:cs="Times New Roman"/>
          <w:sz w:val="24"/>
          <w:szCs w:val="24"/>
          <w:lang w:val="en-US"/>
        </w:rPr>
        <w:t>pretraining</w:t>
      </w:r>
      <w:proofErr w:type="spellEnd"/>
      <w:r w:rsidRPr="0062252D">
        <w:rPr>
          <w:rFonts w:ascii="Times New Roman" w:hAnsi="Times New Roman" w:cs="Times New Roman"/>
          <w:sz w:val="24"/>
          <w:szCs w:val="24"/>
          <w:lang w:val="en-US"/>
        </w:rPr>
        <w:t xml:space="preserve"> stage, where the model is trained to predict the next word </w:t>
      </w:r>
      <w:r>
        <w:rPr>
          <w:rFonts w:ascii="Times New Roman" w:hAnsi="Times New Roman" w:cs="Times New Roman"/>
          <w:sz w:val="24"/>
          <w:szCs w:val="24"/>
          <w:lang w:val="en-US"/>
        </w:rPr>
        <w:t>in a large corpus of text data.</w:t>
      </w:r>
    </w:p>
    <w:p w:rsidR="0062252D" w:rsidRPr="0062252D" w:rsidRDefault="0062252D" w:rsidP="0062252D">
      <w:pPr>
        <w:rPr>
          <w:rFonts w:ascii="Times New Roman" w:hAnsi="Times New Roman" w:cs="Times New Roman"/>
          <w:sz w:val="24"/>
          <w:szCs w:val="24"/>
          <w:lang w:val="en-US"/>
        </w:rPr>
      </w:pPr>
      <w:r w:rsidRPr="0062252D">
        <w:rPr>
          <w:rFonts w:ascii="Times New Roman" w:hAnsi="Times New Roman" w:cs="Times New Roman"/>
          <w:sz w:val="24"/>
          <w:szCs w:val="24"/>
          <w:lang w:val="en-US"/>
        </w:rPr>
        <w:t>In fine-tuning, the decoder stack can be modified to suit the specific task, such as sentiment analysis, question answering, or named entity recognition, by adding task-specific layers or heads to the model. The weights of these layers are then updated during fine-tuning to learn</w:t>
      </w:r>
      <w:r>
        <w:rPr>
          <w:rFonts w:ascii="Times New Roman" w:hAnsi="Times New Roman" w:cs="Times New Roman"/>
          <w:sz w:val="24"/>
          <w:szCs w:val="24"/>
          <w:lang w:val="en-US"/>
        </w:rPr>
        <w:t xml:space="preserve"> task-specific representations.</w:t>
      </w:r>
    </w:p>
    <w:p w:rsidR="0062252D" w:rsidRPr="0062252D" w:rsidRDefault="0062252D" w:rsidP="0062252D">
      <w:pPr>
        <w:rPr>
          <w:rFonts w:ascii="Times New Roman" w:hAnsi="Times New Roman" w:cs="Times New Roman"/>
          <w:sz w:val="24"/>
          <w:szCs w:val="24"/>
          <w:lang w:val="en-US"/>
        </w:rPr>
      </w:pPr>
      <w:r w:rsidRPr="0062252D">
        <w:rPr>
          <w:rFonts w:ascii="Times New Roman" w:hAnsi="Times New Roman" w:cs="Times New Roman"/>
          <w:sz w:val="24"/>
          <w:szCs w:val="24"/>
          <w:lang w:val="en-US"/>
        </w:rPr>
        <w:t>Overall, the decoder stack of GPT models plays a crucial role in generating predictions based on the input and the learned representations, and its architecture can be adapted to a wide range of natural language processing tasks.</w:t>
      </w:r>
    </w:p>
    <w:sectPr w:rsidR="0062252D" w:rsidRPr="0062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37F54"/>
    <w:multiLevelType w:val="hybridMultilevel"/>
    <w:tmpl w:val="18C8F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44546A"/>
    <w:multiLevelType w:val="multilevel"/>
    <w:tmpl w:val="3B4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73"/>
    <w:rsid w:val="001040E4"/>
    <w:rsid w:val="00115973"/>
    <w:rsid w:val="002C3152"/>
    <w:rsid w:val="00622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73"/>
    <w:pPr>
      <w:ind w:left="720"/>
      <w:contextualSpacing/>
    </w:pPr>
  </w:style>
  <w:style w:type="paragraph" w:styleId="NormalWeb">
    <w:name w:val="Normal (Web)"/>
    <w:basedOn w:val="Normal"/>
    <w:uiPriority w:val="99"/>
    <w:semiHidden/>
    <w:unhideWhenUsed/>
    <w:rsid w:val="001159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73"/>
    <w:pPr>
      <w:ind w:left="720"/>
      <w:contextualSpacing/>
    </w:pPr>
  </w:style>
  <w:style w:type="paragraph" w:styleId="NormalWeb">
    <w:name w:val="Normal (Web)"/>
    <w:basedOn w:val="Normal"/>
    <w:uiPriority w:val="99"/>
    <w:semiHidden/>
    <w:unhideWhenUsed/>
    <w:rsid w:val="001159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24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2023-02-04T18:46:00Z</dcterms:created>
  <dcterms:modified xsi:type="dcterms:W3CDTF">2023-02-04T21:31:00Z</dcterms:modified>
</cp:coreProperties>
</file>