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 xml:space="preserve">Paperdown: </w:t>
      </w:r>
      <w:r>
        <w:rPr/>
        <w:t>The Future of Writing Papers</w:t>
      </w:r>
    </w:p>
    <w:p>
      <w:pPr>
        <w:pStyle w:val="Author"/>
        <w:rPr/>
      </w:pPr>
      <w:r>
        <w:rPr/>
        <w:t>lipido</w:t>
      </w:r>
    </w:p>
    <w:p>
      <w:pPr>
        <w:pStyle w:val="Date"/>
        <w:rPr/>
      </w:pPr>
      <w:r>
        <w:rPr/>
        <w:t>2025-04-25</w:t>
      </w:r>
    </w:p>
    <w:p>
      <w:pPr>
        <w:pStyle w:val="Heading1"/>
        <w:rPr/>
      </w:pPr>
      <w:bookmarkStart w:id="0" w:name="the-future-of-writing-papers"/>
      <w:r>
        <w:rPr>
          <w:rStyle w:val="SectionNumber"/>
        </w:rPr>
        <w:t>1</w:t>
      </w:r>
      <w:r>
        <w:rPr/>
        <w:tab/>
        <w:t>The Future of Writing Papers</w:t>
      </w:r>
    </w:p>
    <w:p>
      <w:pPr>
        <w:pStyle w:val="Heading2"/>
        <w:rPr/>
      </w:pPr>
      <w:r>
        <w:rPr>
          <w:rStyle w:val="SectionNumber"/>
        </w:rPr>
        <w:t>1.1</w:t>
      </w:r>
      <w:r>
        <w:rPr/>
        <w:tab/>
        <w:t>Abstract</w:t>
      </w:r>
    </w:p>
    <w:p>
      <w:pPr>
        <w:pStyle w:val="FirstParagraph"/>
        <w:rPr>
          <w:rFonts w:cstheme="minorBidi" w:eastAsiaTheme="minorHAnsi"/>
          <w:highlight w:val="none"/>
          <w:shd w:fill="FFFF00" w:val="clear"/>
        </w:rPr>
      </w:pPr>
      <w:r>
        <w:rPr>
          <w:rFonts w:cstheme="minorBidi" w:eastAsiaTheme="minorHAnsi"/>
          <w:shd w:fill="FFFF00" w:val="clear"/>
        </w:rPr>
        <w:t>Please note: this document is not for edit its contents! It is only intended to set the fonts of the different elements and serve as a template to the DOCX generation by the paperdown pipeline.</w:t>
      </w:r>
    </w:p>
    <w:p>
      <w:pPr>
        <w:pStyle w:val="FirstParagraph"/>
        <w:rPr/>
      </w:pPr>
      <w:bookmarkStart w:id="1" w:name="abstract"/>
      <w:r>
        <w:rPr/>
        <w:t>Write your abstract here. [1]</w:t>
      </w:r>
      <w:bookmarkEnd w:id="1"/>
    </w:p>
    <w:p>
      <w:pPr>
        <w:pStyle w:val="Heading2"/>
        <w:rPr/>
      </w:pPr>
      <w:r>
        <w:rPr>
          <w:rStyle w:val="SectionNumber"/>
        </w:rPr>
        <w:t>1.2</w:t>
      </w:r>
      <w:r>
        <w:rPr/>
        <w:tab/>
        <w:t>Introduction</w:t>
      </w:r>
    </w:p>
    <w:p>
      <w:pPr>
        <w:pStyle w:val="FirstParagraph"/>
        <w:rPr/>
      </w:pPr>
      <w:bookmarkStart w:id="2" w:name="introduction"/>
      <w:r>
        <w:rPr/>
        <w:t>Write your introduction here.</w:t>
      </w:r>
      <w:bookmarkEnd w:id="2"/>
    </w:p>
    <w:p>
      <w:pPr>
        <w:pStyle w:val="Heading2"/>
        <w:rPr/>
      </w:pPr>
      <w:bookmarkStart w:id="3" w:name="materials-and-methods"/>
      <w:r>
        <w:rPr>
          <w:rStyle w:val="SectionNumber"/>
        </w:rPr>
        <w:t>1.3</w:t>
      </w:r>
      <w:r>
        <w:rPr/>
        <w:tab/>
        <w:t>Materials and methods</w:t>
      </w:r>
    </w:p>
    <w:p>
      <w:pPr>
        <w:pStyle w:val="FirstParagraph"/>
        <w:rPr/>
      </w:pPr>
      <w:r>
        <w:rPr/>
        <w:t>The following equation 1 represents…</w:t>
      </w:r>
    </w:p>
    <w:p>
      <w:pPr>
        <w:pStyle w:val="BodyText"/>
        <w:jc w:val="center"/>
        <w:rPr/>
      </w:pPr>
      <w:bookmarkStart w:id="4" w:name="eq%253Afundamental"/>
      <w:r>
        <w:rPr/>
      </w:r>
      <m:oMathPara xmlns:m="http://schemas.openxmlformats.org/officeDocument/2006/math">
        <m:oMathParaPr>
          <m:jc m:val="center"/>
        </m:oMathParaPr>
        <m:oMath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a</m:t>
              </m:r>
            </m:sub>
            <m:sup>
              <m:r>
                <w:rPr>
                  <w:rFonts w:ascii="Cambria Math" w:hAnsi="Cambria Math"/>
                </w:rPr>
                <m:t xml:space="preserve">b</m:t>
              </m:r>
            </m:sup>
            <m:e>
              <m:r>
                <w:rPr>
                  <w:rFonts w:ascii="Cambria Math" w:hAnsi="Cambria Math"/>
                </w:rPr>
                <m:t xml:space="preserve">f</m:t>
              </m:r>
            </m:e>
          </m:nary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b</m:t>
              </m:r>
            </m:e>
          </m:d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</m:e>
          </m:d>
        </m:oMath>
      </m:oMathPara>
      <w:bookmarkEnd w:id="4"/>
    </w:p>
    <w:p>
      <w:pPr>
        <w:pStyle w:val="FirstParagraph"/>
        <w:rPr/>
      </w:pPr>
      <w:r>
        <w:rPr/>
        <w:t>The pseudocode for the Bubble Sort algorithm is shown in Listing 1:</w:t>
      </w:r>
    </w:p>
    <w:p>
      <w:pPr>
        <w:pStyle w:val="Caption"/>
        <w:rPr/>
      </w:pPr>
      <w:bookmarkStart w:id="5" w:name="lst%253Abubblesort"/>
      <w:r>
        <w:rPr/>
        <w:t>Listing 1: Pseudo code of bubble sort</w:t>
      </w:r>
    </w:p>
    <w:p>
      <w:pPr>
        <w:pStyle w:val="SourceCode"/>
        <w:rPr/>
      </w:pPr>
      <w:r>
        <w:rPr>
          <w:rStyle w:val="VerbatimChar"/>
        </w:rPr>
        <w:t>procedure BubbleSort(A: list of items)</w:t>
      </w:r>
      <w:r>
        <w:rPr/>
        <w:br/>
      </w:r>
      <w:r>
        <w:rPr>
          <w:rStyle w:val="VerbatimChar"/>
        </w:rPr>
        <w:t xml:space="preserve">    n := length(A)</w:t>
      </w:r>
      <w:r>
        <w:rPr/>
        <w:br/>
      </w:r>
      <w:r>
        <w:rPr>
          <w:rStyle w:val="VerbatimChar"/>
        </w:rPr>
        <w:t xml:space="preserve">    for i from 1 to n - 1 do</w:t>
      </w:r>
      <w:r>
        <w:rPr/>
        <w:br/>
      </w:r>
      <w:r>
        <w:rPr>
          <w:rStyle w:val="VerbatimChar"/>
        </w:rPr>
        <w:t xml:space="preserve">        for j from 0 to n - i - 1 do</w:t>
      </w:r>
      <w:r>
        <w:rPr/>
        <w:br/>
      </w:r>
      <w:r>
        <w:rPr>
          <w:rStyle w:val="VerbatimChar"/>
        </w:rPr>
        <w:t xml:space="preserve">            if A[j] &gt; A[j + 1] then</w:t>
      </w:r>
      <w:r>
        <w:rPr/>
        <w:br/>
      </w:r>
      <w:r>
        <w:rPr>
          <w:rStyle w:val="VerbatimChar"/>
        </w:rPr>
        <w:t xml:space="preserve">                swap(A[j], A[j + 1])</w:t>
      </w:r>
      <w:r>
        <w:rPr/>
        <w:br/>
      </w:r>
      <w:r>
        <w:rPr>
          <w:rStyle w:val="VerbatimChar"/>
        </w:rPr>
        <w:t xml:space="preserve">            end if</w:t>
      </w:r>
      <w:r>
        <w:rPr/>
        <w:br/>
      </w:r>
      <w:r>
        <w:rPr>
          <w:rStyle w:val="VerbatimChar"/>
        </w:rPr>
        <w:t xml:space="preserve">        end for</w:t>
      </w:r>
      <w:r>
        <w:rPr/>
        <w:br/>
      </w:r>
      <w:r>
        <w:rPr>
          <w:rStyle w:val="VerbatimChar"/>
        </w:rPr>
        <w:t xml:space="preserve">    end for</w:t>
      </w:r>
      <w:r>
        <w:rPr/>
        <w:br/>
      </w:r>
      <w:r>
        <w:rPr>
          <w:rStyle w:val="VerbatimChar"/>
        </w:rPr>
        <w:t>end procedure</w:t>
      </w:r>
      <w:bookmarkEnd w:id="3"/>
      <w:bookmarkEnd w:id="5"/>
    </w:p>
    <w:p>
      <w:pPr>
        <w:pStyle w:val="Heading2"/>
        <w:rPr/>
      </w:pPr>
      <w:r>
        <w:rPr>
          <w:rStyle w:val="SectionNumber"/>
        </w:rPr>
        <w:t>1.4</w:t>
      </w:r>
      <w:r>
        <w:rPr/>
        <w:tab/>
        <w:t>Results</w:t>
      </w:r>
    </w:p>
    <w:p>
      <w:pPr>
        <w:pStyle w:val="FirstParagraph"/>
        <w:rPr/>
      </w:pPr>
      <w:r>
        <w:rPr/>
        <w:t>As shown in Table 1 (Summary of experimental results), the experimental results demonstrate significant improvements across all metrics.</w:t>
      </w:r>
    </w:p>
    <w:p>
      <w:pPr>
        <w:pStyle w:val="BodyText"/>
        <w:rPr/>
      </w:pPr>
      <w:r>
        <w:rPr/>
        <w:t>Tables 1 and 2 summarize the outcomes.</w:t>
      </w:r>
    </w:p>
    <w:p>
      <w:pPr>
        <w:pStyle w:val="TableCaption"/>
        <w:rPr/>
      </w:pPr>
      <w:r>
        <w:rPr/>
        <w:t>Table 1: Results of the treatment experiment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980"/>
        <w:gridCol w:w="1980"/>
        <w:gridCol w:w="1980"/>
        <w:gridCol w:w="1979"/>
      </w:tblGrid>
      <w:tr>
        <w:trPr>
          <w:tblHeader w:val="true"/>
        </w:trPr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uppressAutoHyphens w:val="true"/>
              <w:spacing w:before="36" w:after="36"/>
              <w:rPr/>
            </w:pPr>
            <w:r>
              <w:rPr/>
              <w:t>Experiment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uppressAutoHyphens w:val="true"/>
              <w:spacing w:before="36" w:after="36"/>
              <w:rPr/>
            </w:pPr>
            <w:r>
              <w:rPr/>
              <w:t>Metric A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uppressAutoHyphens w:val="true"/>
              <w:spacing w:before="36" w:after="36"/>
              <w:rPr/>
            </w:pPr>
            <w:r>
              <w:rPr/>
              <w:t>Metric B</w:t>
            </w:r>
          </w:p>
        </w:tc>
        <w:tc>
          <w:tcPr>
            <w:tcW w:w="19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uppressAutoHyphens w:val="true"/>
              <w:spacing w:before="36" w:after="36"/>
              <w:rPr/>
            </w:pPr>
            <w:r>
              <w:rPr/>
              <w:t>Metric C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uppressAutoHyphens w:val="true"/>
              <w:spacing w:before="36" w:after="36"/>
              <w:rPr/>
            </w:pPr>
            <w:r>
              <w:rPr/>
              <w:t>Exp 1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uppressAutoHyphens w:val="true"/>
              <w:spacing w:before="36" w:after="36"/>
              <w:rPr/>
            </w:pPr>
            <w:r>
              <w:rPr/>
              <w:t>0.85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uppressAutoHyphens w:val="true"/>
              <w:spacing w:before="36" w:after="36"/>
              <w:rPr/>
            </w:pPr>
            <w:r>
              <w:rPr/>
              <w:t>0.78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suppressAutoHyphens w:val="true"/>
              <w:spacing w:before="36" w:after="36"/>
              <w:rPr/>
            </w:pPr>
            <w:r>
              <w:rPr/>
              <w:t>0.92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uppressAutoHyphens w:val="true"/>
              <w:spacing w:before="36" w:after="36"/>
              <w:rPr/>
            </w:pPr>
            <w:r>
              <w:rPr/>
              <w:t>Exp 2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uppressAutoHyphens w:val="true"/>
              <w:spacing w:before="36" w:after="36"/>
              <w:rPr/>
            </w:pPr>
            <w:r>
              <w:rPr/>
              <w:t>0.88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uppressAutoHyphens w:val="true"/>
              <w:spacing w:before="36" w:after="36"/>
              <w:rPr/>
            </w:pPr>
            <w:r>
              <w:rPr/>
              <w:t>0.81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suppressAutoHyphens w:val="true"/>
              <w:spacing w:before="36" w:after="36"/>
              <w:rPr/>
            </w:pPr>
            <w:r>
              <w:rPr/>
              <w:t>0.95</w:t>
            </w:r>
          </w:p>
        </w:tc>
      </w:tr>
      <w:tr>
        <w:trPr/>
        <w:tc>
          <w:tcPr>
            <w:tcW w:w="1980" w:type="dxa"/>
            <w:tcBorders/>
          </w:tcPr>
          <w:p>
            <w:pPr>
              <w:pStyle w:val="Compact"/>
              <w:suppressAutoHyphens w:val="true"/>
              <w:spacing w:before="36" w:after="36"/>
              <w:rPr/>
            </w:pPr>
            <w:r>
              <w:rPr/>
              <w:t>Exp 3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uppressAutoHyphens w:val="true"/>
              <w:spacing w:before="36" w:after="36"/>
              <w:rPr/>
            </w:pPr>
            <w:r>
              <w:rPr/>
              <w:t>0.90</w:t>
            </w:r>
          </w:p>
        </w:tc>
        <w:tc>
          <w:tcPr>
            <w:tcW w:w="1980" w:type="dxa"/>
            <w:tcBorders/>
          </w:tcPr>
          <w:p>
            <w:pPr>
              <w:pStyle w:val="Compact"/>
              <w:suppressAutoHyphens w:val="true"/>
              <w:spacing w:before="36" w:after="36"/>
              <w:rPr/>
            </w:pPr>
            <w:r>
              <w:rPr/>
              <w:t>0.85</w:t>
            </w:r>
          </w:p>
        </w:tc>
        <w:tc>
          <w:tcPr>
            <w:tcW w:w="1979" w:type="dxa"/>
            <w:tcBorders/>
          </w:tcPr>
          <w:p>
            <w:pPr>
              <w:pStyle w:val="Compact"/>
              <w:suppressAutoHyphens w:val="true"/>
              <w:spacing w:before="36" w:after="36"/>
              <w:rPr/>
            </w:pPr>
            <w:r>
              <w:rPr/>
              <w:t>0.97</w:t>
            </w:r>
            <w:bookmarkStart w:id="6" w:name="tbl%253Aresults"/>
            <w:bookmarkEnd w:id="6"/>
          </w:p>
        </w:tc>
      </w:tr>
    </w:tbl>
    <w:p>
      <w:pPr>
        <w:pStyle w:val="TableCaption"/>
        <w:rPr/>
      </w:pPr>
      <w:r>
        <w:rPr/>
        <w:t>Table 2: Results of the treatment experiment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>
            <w:tcW w:w="15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uppressAutoHyphens w:val="true"/>
              <w:spacing w:before="36" w:after="36"/>
              <w:rPr/>
            </w:pPr>
            <w:r>
              <w:rPr/>
              <w:t>Experiment</w:t>
            </w:r>
          </w:p>
        </w:tc>
        <w:tc>
          <w:tcPr>
            <w:tcW w:w="15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uppressAutoHyphens w:val="true"/>
              <w:spacing w:before="36" w:after="36"/>
              <w:rPr/>
            </w:pPr>
            <w:r>
              <w:rPr/>
              <w:t>Metric W</w:t>
            </w:r>
          </w:p>
        </w:tc>
        <w:tc>
          <w:tcPr>
            <w:tcW w:w="15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uppressAutoHyphens w:val="true"/>
              <w:spacing w:before="36" w:after="36"/>
              <w:rPr/>
            </w:pPr>
            <w:r>
              <w:rPr/>
              <w:t>Metric X</w:t>
            </w:r>
          </w:p>
        </w:tc>
        <w:tc>
          <w:tcPr>
            <w:tcW w:w="15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uppressAutoHyphens w:val="true"/>
              <w:spacing w:before="36" w:after="36"/>
              <w:rPr/>
            </w:pPr>
            <w:r>
              <w:rPr/>
              <w:t>Metric Y</w:t>
            </w:r>
          </w:p>
        </w:tc>
        <w:tc>
          <w:tcPr>
            <w:tcW w:w="15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uppressAutoHyphens w:val="true"/>
              <w:spacing w:before="36" w:after="36"/>
              <w:rPr/>
            </w:pPr>
            <w:r>
              <w:rPr/>
              <w:t>Metric Z</w:t>
            </w:r>
          </w:p>
        </w:tc>
      </w:tr>
      <w:tr>
        <w:trPr/>
        <w:tc>
          <w:tcPr>
            <w:tcW w:w="1584" w:type="dxa"/>
            <w:tcBorders/>
          </w:tcPr>
          <w:p>
            <w:pPr>
              <w:pStyle w:val="Compact"/>
              <w:suppressAutoHyphens w:val="true"/>
              <w:spacing w:before="36" w:after="36"/>
              <w:rPr/>
            </w:pPr>
            <w:r>
              <w:rPr/>
              <w:t>Exp A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suppressAutoHyphens w:val="true"/>
              <w:spacing w:before="36" w:after="36"/>
              <w:rPr/>
            </w:pPr>
            <w:r>
              <w:rPr/>
              <w:t>0.60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suppressAutoHyphens w:val="true"/>
              <w:spacing w:before="36" w:after="36"/>
              <w:rPr/>
            </w:pPr>
            <w:r>
              <w:rPr/>
              <w:t>0.65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suppressAutoHyphens w:val="true"/>
              <w:spacing w:before="36" w:after="36"/>
              <w:rPr/>
            </w:pPr>
            <w:r>
              <w:rPr/>
              <w:t>0.70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suppressAutoHyphens w:val="true"/>
              <w:spacing w:before="36" w:after="36"/>
              <w:rPr/>
            </w:pPr>
            <w:r>
              <w:rPr/>
              <w:t>0.75</w:t>
            </w:r>
          </w:p>
        </w:tc>
      </w:tr>
      <w:tr>
        <w:trPr/>
        <w:tc>
          <w:tcPr>
            <w:tcW w:w="1584" w:type="dxa"/>
            <w:tcBorders/>
          </w:tcPr>
          <w:p>
            <w:pPr>
              <w:pStyle w:val="Compact"/>
              <w:suppressAutoHyphens w:val="true"/>
              <w:spacing w:before="36" w:after="36"/>
              <w:rPr/>
            </w:pPr>
            <w:r>
              <w:rPr/>
              <w:t>Exp B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suppressAutoHyphens w:val="true"/>
              <w:spacing w:before="36" w:after="36"/>
              <w:rPr/>
            </w:pPr>
            <w:r>
              <w:rPr/>
              <w:t>0.68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suppressAutoHyphens w:val="true"/>
              <w:spacing w:before="36" w:after="36"/>
              <w:rPr/>
            </w:pPr>
            <w:r>
              <w:rPr/>
              <w:t>0.72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suppressAutoHyphens w:val="true"/>
              <w:spacing w:before="36" w:after="36"/>
              <w:rPr/>
            </w:pPr>
            <w:r>
              <w:rPr/>
              <w:t>0.78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suppressAutoHyphens w:val="true"/>
              <w:spacing w:before="36" w:after="36"/>
              <w:rPr/>
            </w:pPr>
            <w:r>
              <w:rPr/>
              <w:t>0.80</w:t>
            </w:r>
          </w:p>
        </w:tc>
      </w:tr>
      <w:tr>
        <w:trPr/>
        <w:tc>
          <w:tcPr>
            <w:tcW w:w="1584" w:type="dxa"/>
            <w:tcBorders/>
          </w:tcPr>
          <w:p>
            <w:pPr>
              <w:pStyle w:val="Compact"/>
              <w:suppressAutoHyphens w:val="true"/>
              <w:spacing w:before="36" w:after="36"/>
              <w:rPr/>
            </w:pPr>
            <w:r>
              <w:rPr/>
              <w:t>Exp C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suppressAutoHyphens w:val="true"/>
              <w:spacing w:before="36" w:after="36"/>
              <w:rPr/>
            </w:pPr>
            <w:r>
              <w:rPr/>
              <w:t>0.75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suppressAutoHyphens w:val="true"/>
              <w:spacing w:before="36" w:after="36"/>
              <w:rPr/>
            </w:pPr>
            <w:r>
              <w:rPr/>
              <w:t>0.78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suppressAutoHyphens w:val="true"/>
              <w:spacing w:before="36" w:after="36"/>
              <w:rPr/>
            </w:pPr>
            <w:r>
              <w:rPr/>
              <w:t>0.82</w:t>
            </w:r>
          </w:p>
        </w:tc>
        <w:tc>
          <w:tcPr>
            <w:tcW w:w="1584" w:type="dxa"/>
            <w:tcBorders/>
          </w:tcPr>
          <w:p>
            <w:pPr>
              <w:pStyle w:val="Compact"/>
              <w:suppressAutoHyphens w:val="true"/>
              <w:spacing w:before="36" w:after="36"/>
              <w:rPr/>
            </w:pPr>
            <w:r>
              <w:rPr/>
              <w:t>0.85</w:t>
            </w:r>
          </w:p>
        </w:tc>
      </w:tr>
    </w:tbl>
    <w:p>
      <w:pPr>
        <w:pStyle w:val="BodyText"/>
        <w:rPr/>
      </w:pPr>
      <w:r>
        <w:rPr/>
        <w:t>As Figure 1 shows…</w:t>
      </w:r>
    </w:p>
    <w:p>
      <w:pPr>
        <w:pStyle w:val="CaptionedFigure"/>
        <w:rPr/>
      </w:pPr>
      <w:r>
        <w:rPr/>
        <w:drawing>
          <wp:inline distT="0" distB="0" distL="0" distR="0">
            <wp:extent cx="5334000" cy="5334000"/>
            <wp:effectExtent l="0" t="0" r="0" b="0"/>
            <wp:docPr id="1" name="Picture" descr="Figure 1: Experimental setup and results visualiz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ure 1: Experimental setup and results visualization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7" w:name="fig%253Asetup"/>
      <w:bookmarkStart w:id="8" w:name="results"/>
      <w:r>
        <w:rPr/>
        <w:t>Figure 1: Experimental setup and results visualization.</w:t>
      </w:r>
      <w:bookmarkEnd w:id="7"/>
      <w:bookmarkEnd w:id="8"/>
    </w:p>
    <w:p>
      <w:pPr>
        <w:pStyle w:val="Heading2"/>
        <w:rPr/>
      </w:pPr>
      <w:r>
        <w:rPr>
          <w:rStyle w:val="SectionNumber"/>
        </w:rPr>
        <w:t>1.5</w:t>
      </w:r>
      <w:r>
        <w:rPr/>
        <w:tab/>
        <w:t>Conclusion</w:t>
      </w:r>
    </w:p>
    <w:p>
      <w:pPr>
        <w:pStyle w:val="FirstParagraph"/>
        <w:rPr/>
      </w:pPr>
      <w:bookmarkStart w:id="9" w:name="conclusion"/>
      <w:r>
        <w:rPr/>
        <w:t>Write your conclusion here.</w:t>
      </w:r>
      <w:bookmarkEnd w:id="9"/>
    </w:p>
    <w:p>
      <w:pPr>
        <w:pStyle w:val="Heading2"/>
        <w:rPr/>
      </w:pPr>
      <w:bookmarkStart w:id="10" w:name="references"/>
      <w:r>
        <w:rPr>
          <w:rStyle w:val="SectionNumber"/>
        </w:rPr>
        <w:t>1.6</w:t>
      </w:r>
      <w:r>
        <w:rPr/>
        <w:tab/>
        <w:t>References</w:t>
      </w:r>
    </w:p>
    <w:p>
      <w:pPr>
        <w:pStyle w:val="Bibliography"/>
        <w:spacing w:before="0" w:after="200"/>
        <w:rPr/>
      </w:pPr>
      <w:bookmarkStart w:id="11" w:name="X51c5bb0e441199e561377887d333ef5a54ec2ca"/>
      <w:bookmarkStart w:id="12" w:name="refs"/>
      <w:r>
        <w:rPr/>
        <w:t xml:space="preserve">1. </w:t>
        <w:tab/>
        <w:t xml:space="preserve">Asgari E, Mofrad MRK. </w:t>
      </w:r>
      <w:hyperlink r:id="rId3">
        <w:r>
          <w:rPr>
            <w:rStyle w:val="Hyperlink"/>
          </w:rPr>
          <w:t>Continuous Distributed Representation of Biological Sequences for Deep Proteomics and Genomics</w:t>
        </w:r>
      </w:hyperlink>
      <w:r>
        <w:rPr/>
        <w:t xml:space="preserve">. Kobeissy FH, editor. PLOS ONE. 2015 Nov;10(11):e0141287. </w:t>
      </w:r>
      <w:bookmarkEnd w:id="0"/>
      <w:bookmarkEnd w:id="10"/>
      <w:bookmarkEnd w:id="11"/>
      <w:bookmarkEnd w:id="12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Times New Roman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Times New Roman" w:hAnsi="Times New Roman" w:eastAsia="Aptos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Times New Roman" w:hAnsi="Times New Roman" w:eastAsia="" w:cs="" w:cstheme="majorBidi" w:eastAsiaTheme="majorEastAsia"/>
      <w:color w:val="auto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Times New Roman" w:hAnsi="Times New Roman" w:eastAsia="" w:cs="" w:cstheme="majorBidi" w:eastAsiaTheme="majorEastAsia"/>
      <w:color w:val="auto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auto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auto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auto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Free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Times New Roman" w:hAnsi="Times New Roman" w:eastAsia="" w:cs="" w:cstheme="majorBidi" w:eastAsiaTheme="majorEastAsia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Times New Roman" w:hAnsi="Times New Roman" w:eastAsia="Aptos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Times New Roman" w:hAnsi="Times New Roman" w:eastAsia="Aptos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>
      <w:rFonts w:ascii="Consolas" w:hAnsi="Consolas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oi.org/10.1371/journal.pone.0141287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LibreOffice/24.2.7.2$Linux_X86_64 LibreOffice_project/420$Build-2</Application>
  <AppVersion>15.0000</AppVersion>
  <Pages>3</Pages>
  <Words>269</Words>
  <Characters>1278</Characters>
  <CharactersWithSpaces>1556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2025-04-26T00:31:19Z</dcterms:created>
  <dc:creator>lipido</dc:creator>
  <dc:description/>
  <dc:language>es-ES</dc:language>
  <cp:lastModifiedBy>Daniel Glez-Peña</cp:lastModifiedBy>
  <dcterms:modified xsi:type="dcterms:W3CDTF">2025-04-26T02:46:00Z</dcterms:modified>
  <cp:revision>2</cp:revision>
  <dc:subject/>
  <dc:title>The Future of Writing Papers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>references.bib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csl">
    <vt:lpwstr>citation-styles/vancouver-brackets.csl</vt:lpwstr>
  </property>
  <property fmtid="{D5CDD505-2E9C-101B-9397-08002B2CF9AE}" pid="15" name="date">
    <vt:lpwstr>2025-04-25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DisplayTemplate">
    <vt:lpwstr>e</vt:lpwstr>
  </property>
  <property fmtid="{D5CDD505-2E9C-101B-9397-08002B2CF9AE}" pid="20" name="eqnIndexTemplate">
    <vt:lpwstr>(i)</vt:lpwstr>
  </property>
  <property fmtid="{D5CDD505-2E9C-101B-9397-08002B2CF9AE}" pid="21" name="eqnInlineTableTemplate">
    <vt:lpwstr>e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lastDelim">
    <vt:lpwstr>, 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ItemTemplate">
    <vt:lpwstr>lofItemTitleilistItemTitleDelimt </vt:lpwstr>
  </property>
  <property fmtid="{D5CDD505-2E9C-101B-9397-08002B2CF9AE}" pid="38" name="lofItemTitle">
    <vt:lpwstr/>
  </property>
  <property fmtid="{D5CDD505-2E9C-101B-9397-08002B2CF9AE}" pid="39" name="lofTitle">
    <vt:lpwstr>List of Figures</vt:lpwstr>
  </property>
  <property fmtid="{D5CDD505-2E9C-101B-9397-08002B2CF9AE}" pid="40" name="lolItemTemplate">
    <vt:lpwstr>lolItemTitleilistItemTitleDelimt </vt:lpwstr>
  </property>
  <property fmtid="{D5CDD505-2E9C-101B-9397-08002B2CF9AE}" pid="41" name="lolItemTitle">
    <vt:lpwstr/>
  </property>
  <property fmtid="{D5CDD505-2E9C-101B-9397-08002B2CF9AE}" pid="42" name="lolTitle">
    <vt:lpwstr>List of Listings</vt:lpwstr>
  </property>
  <property fmtid="{D5CDD505-2E9C-101B-9397-08002B2CF9AE}" pid="43" name="lotItemTemplate">
    <vt:lpwstr>lotItemTitleilistItemTitleDelimt </vt:lpwstr>
  </property>
  <property fmtid="{D5CDD505-2E9C-101B-9397-08002B2CF9AE}" pid="44" name="lotItemTitle">
    <vt:lpwstr/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nameInLink">
    <vt:lpwstr>False</vt:lpwstr>
  </property>
  <property fmtid="{D5CDD505-2E9C-101B-9397-08002B2CF9AE}" pid="50" name="number-sections">
    <vt:lpwstr>True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tableEqns">
    <vt:lpwstr>False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</Properties>
</file>