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Marvellous Balogun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Joel Jose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Edgar Perez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Nicholas Tran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Lipika Arya</w:t>
      </w:r>
    </w:p>
    <w:p w:rsidR="00000000" w:rsidDel="00000000" w:rsidP="00000000" w:rsidRDefault="00000000" w:rsidRPr="00000000" w14:paraId="0000000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Test Scenarios</w:t>
      </w:r>
    </w:p>
    <w:p w:rsidR="00000000" w:rsidDel="00000000" w:rsidP="00000000" w:rsidRDefault="00000000" w:rsidRPr="00000000" w14:paraId="00000009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User selects the user type “employee”, then types in username and password. User presses the clock-in button, the user then clocks out and logs out. User quits.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 selects the user type “employer”, then types in username and password. User chooses to look at an employee’s work hours. User quits.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2047875</wp:posOffset>
            </wp:positionV>
            <wp:extent cx="7700513" cy="2607334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0513" cy="26073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Wireframe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Wireframe and Test Scenarios   Team 4/Tech Titans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