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F90B8" w14:textId="740A9129" w:rsidR="0032398E" w:rsidRDefault="008D7149" w:rsidP="00CD0A18">
      <w:pPr>
        <w:pStyle w:val="a3"/>
        <w:rPr>
          <w:rFonts w:ascii="Times New Roman" w:eastAsia="Times New Roman" w:hAnsi="Times New Roman" w:cs="Times New Roman"/>
          <w:b/>
          <w:sz w:val="28"/>
          <w:szCs w:val="28"/>
        </w:rPr>
        <w:sectPr w:rsidR="0032398E" w:rsidSect="0032398E">
          <w:pgSz w:w="11909" w:h="16834"/>
          <w:pgMar w:top="0" w:right="0" w:bottom="0" w:left="0" w:header="0" w:footer="720" w:gutter="0"/>
          <w:pgNumType w:start="1"/>
          <w:cols w:space="720"/>
        </w:sectPr>
      </w:pPr>
      <w:r>
        <w:rPr>
          <w:noProof/>
          <w:sz w:val="46"/>
          <w:szCs w:val="46"/>
        </w:rPr>
        <mc:AlternateContent>
          <mc:Choice Requires="wps">
            <w:drawing>
              <wp:anchor distT="0" distB="0" distL="114300" distR="114300" simplePos="0" relativeHeight="251662336" behindDoc="0" locked="0" layoutInCell="1" allowOverlap="1" wp14:anchorId="546FDA90" wp14:editId="37D7A7DF">
                <wp:simplePos x="0" y="0"/>
                <wp:positionH relativeFrom="margin">
                  <wp:align>right</wp:align>
                </wp:positionH>
                <wp:positionV relativeFrom="paragraph">
                  <wp:posOffset>6676343</wp:posOffset>
                </wp:positionV>
                <wp:extent cx="7556608" cy="1138687"/>
                <wp:effectExtent l="0" t="0" r="6350" b="4445"/>
                <wp:wrapNone/>
                <wp:docPr id="11" name="文本框 11"/>
                <wp:cNvGraphicFramePr/>
                <a:graphic xmlns:a="http://schemas.openxmlformats.org/drawingml/2006/main">
                  <a:graphicData uri="http://schemas.microsoft.com/office/word/2010/wordprocessingShape">
                    <wps:wsp>
                      <wps:cNvSpPr txBox="1"/>
                      <wps:spPr>
                        <a:xfrm>
                          <a:off x="0" y="0"/>
                          <a:ext cx="7556608" cy="1138687"/>
                        </a:xfrm>
                        <a:prstGeom prst="rect">
                          <a:avLst/>
                        </a:prstGeom>
                        <a:solidFill>
                          <a:srgbClr val="FFFFFF">
                            <a:alpha val="78824"/>
                          </a:srgbClr>
                        </a:solidFill>
                        <a:ln w="6350">
                          <a:noFill/>
                        </a:ln>
                      </wps:spPr>
                      <wps:txbx>
                        <w:txbxContent>
                          <w:p w14:paraId="74EC81A1" w14:textId="77777777" w:rsidR="008D7149" w:rsidRPr="0046337C" w:rsidRDefault="008D7149" w:rsidP="008D7149">
                            <w:pPr>
                              <w:contextualSpacing w:val="0"/>
                              <w:jc w:val="center"/>
                              <w:rPr>
                                <w:rFonts w:ascii="Calibri" w:eastAsia="Calibri" w:hAnsi="Calibri" w:cs="Calibri"/>
                                <w:color w:val="000000" w:themeColor="text1"/>
                                <w:sz w:val="30"/>
                                <w:szCs w:val="30"/>
                              </w:rPr>
                            </w:pPr>
                            <w:r w:rsidRPr="0046337C">
                              <w:rPr>
                                <w:rFonts w:ascii="Calibri" w:eastAsia="Calibri" w:hAnsi="Calibri" w:cs="Calibri"/>
                                <w:color w:val="000000" w:themeColor="text1"/>
                                <w:sz w:val="30"/>
                                <w:szCs w:val="30"/>
                              </w:rPr>
                              <w:t>WANG XINRUI (Student ID: A0186103M, Email: xinrui.wang@u.nus.edu)</w:t>
                            </w:r>
                          </w:p>
                          <w:p w14:paraId="3035E7D0" w14:textId="77777777" w:rsidR="008D7149" w:rsidRPr="0046337C" w:rsidRDefault="008D7149" w:rsidP="008D7149">
                            <w:pPr>
                              <w:contextualSpacing w:val="0"/>
                              <w:jc w:val="center"/>
                              <w:rPr>
                                <w:rFonts w:ascii="Calibri" w:eastAsia="Calibri" w:hAnsi="Calibri" w:cs="Calibri"/>
                                <w:color w:val="000000" w:themeColor="text1"/>
                                <w:sz w:val="30"/>
                                <w:szCs w:val="30"/>
                              </w:rPr>
                            </w:pPr>
                            <w:r w:rsidRPr="0046337C">
                              <w:rPr>
                                <w:rFonts w:ascii="Calibri" w:eastAsia="Calibri" w:hAnsi="Calibri" w:cs="Calibri"/>
                                <w:color w:val="000000" w:themeColor="text1"/>
                                <w:sz w:val="30"/>
                                <w:szCs w:val="30"/>
                              </w:rPr>
                              <w:t>REN JIEWEN (Student ID: A0186102N, Email: jiewen.ren@u.nus.edu)</w:t>
                            </w:r>
                          </w:p>
                          <w:p w14:paraId="1F0AE6D0" w14:textId="77777777" w:rsidR="008D7149" w:rsidRPr="0046337C" w:rsidRDefault="008D7149" w:rsidP="008D7149">
                            <w:pPr>
                              <w:contextualSpacing w:val="0"/>
                              <w:jc w:val="center"/>
                              <w:rPr>
                                <w:rFonts w:ascii="Calibri" w:eastAsia="Calibri" w:hAnsi="Calibri" w:cs="Calibri"/>
                                <w:color w:val="000000" w:themeColor="text1"/>
                                <w:sz w:val="30"/>
                                <w:szCs w:val="30"/>
                              </w:rPr>
                            </w:pPr>
                            <w:r w:rsidRPr="0046337C">
                              <w:rPr>
                                <w:rFonts w:ascii="Calibri" w:eastAsia="Calibri" w:hAnsi="Calibri" w:cs="Calibri"/>
                                <w:color w:val="000000" w:themeColor="text1"/>
                                <w:sz w:val="30"/>
                                <w:szCs w:val="30"/>
                              </w:rPr>
                              <w:t>ZHANG AO (Student ID: A0176595L, Email: e0232199@u.nus.edu)</w:t>
                            </w:r>
                          </w:p>
                          <w:p w14:paraId="004581A6" w14:textId="77777777" w:rsidR="008D7149" w:rsidRPr="0046337C" w:rsidRDefault="008D7149" w:rsidP="008D7149">
                            <w:pPr>
                              <w:contextualSpacing w:val="0"/>
                              <w:jc w:val="center"/>
                              <w:rPr>
                                <w:rFonts w:ascii="Calibri" w:eastAsia="Calibri" w:hAnsi="Calibri" w:cs="Calibri"/>
                                <w:color w:val="000000" w:themeColor="text1"/>
                                <w:sz w:val="30"/>
                                <w:szCs w:val="30"/>
                              </w:rPr>
                            </w:pPr>
                            <w:r w:rsidRPr="0046337C">
                              <w:rPr>
                                <w:rFonts w:ascii="Calibri" w:eastAsia="Calibri" w:hAnsi="Calibri" w:cs="Calibri"/>
                                <w:color w:val="000000" w:themeColor="text1"/>
                                <w:sz w:val="30"/>
                                <w:szCs w:val="30"/>
                              </w:rPr>
                              <w:t>LI LIPING (Student ID: A0186040M, Email: liping.li@u.nus.edu)</w:t>
                            </w:r>
                          </w:p>
                          <w:p w14:paraId="23CA4501" w14:textId="77777777" w:rsidR="008D7149" w:rsidRDefault="008D71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FDA90" id="_x0000_t202" coordsize="21600,21600" o:spt="202" path="m,l,21600r21600,l21600,xe">
                <v:stroke joinstyle="miter"/>
                <v:path gradientshapeok="t" o:connecttype="rect"/>
              </v:shapetype>
              <v:shape id="文本框 11" o:spid="_x0000_s1026" type="#_x0000_t202" style="position:absolute;margin-left:543.8pt;margin-top:525.7pt;width:595pt;height:89.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" stroked="f" strokeweight=".5pt">
                <v:fill opacity="51657f"/>
                <v:textbox>
                  <w:txbxContent>
                    <w:p w14:paraId="74EC81A1" w14:textId="77777777" w:rsidR="008D7149" w:rsidRPr="0046337C" w:rsidRDefault="008D7149" w:rsidP="008D7149">
                      <w:pPr>
                        <w:contextualSpacing w:val="0"/>
                        <w:jc w:val="center"/>
                        <w:rPr>
                          <w:rFonts w:ascii="Calibri" w:eastAsia="Calibri" w:hAnsi="Calibri" w:cs="Calibri"/>
                          <w:color w:val="000000" w:themeColor="text1"/>
                          <w:sz w:val="30"/>
                          <w:szCs w:val="30"/>
                        </w:rPr>
                      </w:pPr>
                      <w:r w:rsidRPr="0046337C">
                        <w:rPr>
                          <w:rFonts w:ascii="Calibri" w:eastAsia="Calibri" w:hAnsi="Calibri" w:cs="Calibri"/>
                          <w:color w:val="000000" w:themeColor="text1"/>
                          <w:sz w:val="30"/>
                          <w:szCs w:val="30"/>
                        </w:rPr>
                        <w:t>WANG XINRUI (Student ID: A0186103M, Email: xinrui.wang@u.nus.edu)</w:t>
                      </w:r>
                    </w:p>
                    <w:p w14:paraId="3035E7D0" w14:textId="77777777" w:rsidR="008D7149" w:rsidRPr="0046337C" w:rsidRDefault="008D7149" w:rsidP="008D7149">
                      <w:pPr>
                        <w:contextualSpacing w:val="0"/>
                        <w:jc w:val="center"/>
                        <w:rPr>
                          <w:rFonts w:ascii="Calibri" w:eastAsia="Calibri" w:hAnsi="Calibri" w:cs="Calibri"/>
                          <w:color w:val="000000" w:themeColor="text1"/>
                          <w:sz w:val="30"/>
                          <w:szCs w:val="30"/>
                        </w:rPr>
                      </w:pPr>
                      <w:r w:rsidRPr="0046337C">
                        <w:rPr>
                          <w:rFonts w:ascii="Calibri" w:eastAsia="Calibri" w:hAnsi="Calibri" w:cs="Calibri"/>
                          <w:color w:val="000000" w:themeColor="text1"/>
                          <w:sz w:val="30"/>
                          <w:szCs w:val="30"/>
                        </w:rPr>
                        <w:t>REN JIEWEN (Student ID: A0186102N, Email: jiewen.ren@u.nus.edu)</w:t>
                      </w:r>
                    </w:p>
                    <w:p w14:paraId="1F0AE6D0" w14:textId="77777777" w:rsidR="008D7149" w:rsidRPr="0046337C" w:rsidRDefault="008D7149" w:rsidP="008D7149">
                      <w:pPr>
                        <w:contextualSpacing w:val="0"/>
                        <w:jc w:val="center"/>
                        <w:rPr>
                          <w:rFonts w:ascii="Calibri" w:eastAsia="Calibri" w:hAnsi="Calibri" w:cs="Calibri"/>
                          <w:color w:val="000000" w:themeColor="text1"/>
                          <w:sz w:val="30"/>
                          <w:szCs w:val="30"/>
                        </w:rPr>
                      </w:pPr>
                      <w:r w:rsidRPr="0046337C">
                        <w:rPr>
                          <w:rFonts w:ascii="Calibri" w:eastAsia="Calibri" w:hAnsi="Calibri" w:cs="Calibri"/>
                          <w:color w:val="000000" w:themeColor="text1"/>
                          <w:sz w:val="30"/>
                          <w:szCs w:val="30"/>
                        </w:rPr>
                        <w:t>ZHANG AO (Student ID: A0176595L, Email: e0232199@u.nus.edu)</w:t>
                      </w:r>
                    </w:p>
                    <w:p w14:paraId="004581A6" w14:textId="77777777" w:rsidR="008D7149" w:rsidRPr="0046337C" w:rsidRDefault="008D7149" w:rsidP="008D7149">
                      <w:pPr>
                        <w:contextualSpacing w:val="0"/>
                        <w:jc w:val="center"/>
                        <w:rPr>
                          <w:rFonts w:ascii="Calibri" w:eastAsia="Calibri" w:hAnsi="Calibri" w:cs="Calibri"/>
                          <w:color w:val="000000" w:themeColor="text1"/>
                          <w:sz w:val="30"/>
                          <w:szCs w:val="30"/>
                        </w:rPr>
                      </w:pPr>
                      <w:r w:rsidRPr="0046337C">
                        <w:rPr>
                          <w:rFonts w:ascii="Calibri" w:eastAsia="Calibri" w:hAnsi="Calibri" w:cs="Calibri"/>
                          <w:color w:val="000000" w:themeColor="text1"/>
                          <w:sz w:val="30"/>
                          <w:szCs w:val="30"/>
                        </w:rPr>
                        <w:t>LI LIPING (Student ID: A0186040M, Email: liping.li@u.nus.edu)</w:t>
                      </w:r>
                    </w:p>
                    <w:p w14:paraId="23CA4501" w14:textId="77777777" w:rsidR="008D7149" w:rsidRDefault="008D7149"/>
                  </w:txbxContent>
                </v:textbox>
                <w10:wrap anchorx="margin"/>
              </v:shape>
            </w:pict>
          </mc:Fallback>
        </mc:AlternateContent>
      </w:r>
      <w:r w:rsidRPr="005502C2">
        <w:rPr>
          <w:noProof/>
          <w:sz w:val="46"/>
          <w:szCs w:val="46"/>
        </w:rPr>
        <w:drawing>
          <wp:anchor distT="0" distB="0" distL="114300" distR="114300" simplePos="0" relativeHeight="251661312" behindDoc="0" locked="0" layoutInCell="1" allowOverlap="1" wp14:anchorId="48D9DD74" wp14:editId="21C5F4CF">
            <wp:simplePos x="0" y="0"/>
            <wp:positionH relativeFrom="column">
              <wp:posOffset>352737</wp:posOffset>
            </wp:positionH>
            <wp:positionV relativeFrom="paragraph">
              <wp:posOffset>3483131</wp:posOffset>
            </wp:positionV>
            <wp:extent cx="2667000" cy="1152525"/>
            <wp:effectExtent l="0" t="0" r="0" b="0"/>
            <wp:wrapNone/>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cstate="print">
                      <a:extLst>
                        <a:ext uri="{28A0092B-C50C-407E-A947-70E740481C1C}">
                          <a14:useLocalDpi xmlns:a14="http://schemas.microsoft.com/office/drawing/2010/main" val="0"/>
                        </a:ext>
                      </a:extLst>
                    </a:blip>
                    <a:srcRect t="18811" b="21285"/>
                    <a:stretch>
                      <a:fillRect/>
                    </a:stretch>
                  </pic:blipFill>
                  <pic:spPr>
                    <a:xfrm>
                      <a:off x="0" y="0"/>
                      <a:ext cx="2667000" cy="1152525"/>
                    </a:xfrm>
                    <a:prstGeom prst="rect">
                      <a:avLst/>
                    </a:prstGeom>
                    <a:ln/>
                  </pic:spPr>
                </pic:pic>
              </a:graphicData>
            </a:graphic>
          </wp:anchor>
        </w:drawing>
      </w:r>
      <w:r w:rsidR="00661EDD">
        <w:rPr>
          <w:noProof/>
        </w:rPr>
        <mc:AlternateContent>
          <mc:Choice Requires="wps">
            <w:drawing>
              <wp:anchor distT="0" distB="0" distL="114300" distR="114300" simplePos="0" relativeHeight="251659264" behindDoc="0" locked="0" layoutInCell="1" allowOverlap="1" wp14:anchorId="3736AB88" wp14:editId="3D28AAA6">
                <wp:simplePos x="0" y="0"/>
                <wp:positionH relativeFrom="margin">
                  <wp:align>right</wp:align>
                </wp:positionH>
                <wp:positionV relativeFrom="paragraph">
                  <wp:posOffset>3148642</wp:posOffset>
                </wp:positionV>
                <wp:extent cx="7599045" cy="2139315"/>
                <wp:effectExtent l="0" t="0" r="1905" b="0"/>
                <wp:wrapNone/>
                <wp:docPr id="9" name="文本框 9"/>
                <wp:cNvGraphicFramePr/>
                <a:graphic xmlns:a="http://schemas.openxmlformats.org/drawingml/2006/main">
                  <a:graphicData uri="http://schemas.microsoft.com/office/word/2010/wordprocessingShape">
                    <wps:wsp>
                      <wps:cNvSpPr txBox="1"/>
                      <wps:spPr>
                        <a:xfrm>
                          <a:off x="0" y="0"/>
                          <a:ext cx="7599045" cy="2139315"/>
                        </a:xfrm>
                        <a:prstGeom prst="rect">
                          <a:avLst/>
                        </a:prstGeom>
                        <a:solidFill>
                          <a:srgbClr val="FFFFFF">
                            <a:alpha val="78824"/>
                          </a:srgbClr>
                        </a:solidFill>
                        <a:ln w="6350">
                          <a:noFill/>
                        </a:ln>
                      </wps:spPr>
                      <wps:txbx>
                        <w:txbxContent>
                          <w:p w14:paraId="2A0FD836" w14:textId="113856C2" w:rsidR="008D7149" w:rsidRPr="008D7149" w:rsidRDefault="008D7149" w:rsidP="008D7149">
                            <w:pPr>
                              <w:ind w:left="5040"/>
                              <w:contextualSpacing w:val="0"/>
                              <w:rPr>
                                <w:rFonts w:ascii="Times New Roman" w:eastAsia="Times New Roman" w:hAnsi="Times New Roman" w:cs="Times New Roman"/>
                                <w:b/>
                                <w:color w:val="000000" w:themeColor="text1"/>
                                <w:sz w:val="46"/>
                                <w:szCs w:val="46"/>
                              </w:rPr>
                            </w:pPr>
                            <w:r w:rsidRPr="008D7149">
                              <w:rPr>
                                <w:rFonts w:ascii="Times New Roman" w:eastAsia="Times New Roman" w:hAnsi="Times New Roman" w:cs="Times New Roman"/>
                                <w:b/>
                                <w:color w:val="000000" w:themeColor="text1"/>
                                <w:sz w:val="46"/>
                                <w:szCs w:val="46"/>
                              </w:rPr>
                              <w:t>Marketing Campaigns and Price</w:t>
                            </w:r>
                          </w:p>
                          <w:p w14:paraId="6C821614" w14:textId="3CE64E08" w:rsidR="00661EDD" w:rsidRPr="005502C2" w:rsidRDefault="008D7149" w:rsidP="008D7149">
                            <w:pPr>
                              <w:ind w:left="5040"/>
                              <w:contextualSpacing w:val="0"/>
                              <w:rPr>
                                <w:rFonts w:ascii="Times New Roman" w:eastAsia="Times New Roman" w:hAnsi="Times New Roman" w:cs="Times New Roman"/>
                                <w:color w:val="000000" w:themeColor="text1"/>
                                <w:sz w:val="46"/>
                                <w:szCs w:val="46"/>
                              </w:rPr>
                            </w:pPr>
                            <w:r w:rsidRPr="008D7149">
                              <w:rPr>
                                <w:rFonts w:ascii="Times New Roman" w:eastAsia="Times New Roman" w:hAnsi="Times New Roman" w:cs="Times New Roman"/>
                                <w:b/>
                                <w:color w:val="000000" w:themeColor="text1"/>
                                <w:sz w:val="46"/>
                                <w:szCs w:val="46"/>
                              </w:rPr>
                              <w:t>Optimization</w:t>
                            </w:r>
                          </w:p>
                          <w:p w14:paraId="5595DEF9" w14:textId="77777777" w:rsidR="00661EDD" w:rsidRPr="005502C2" w:rsidRDefault="00661EDD" w:rsidP="00661EDD">
                            <w:pPr>
                              <w:tabs>
                                <w:tab w:val="left" w:pos="8670"/>
                                <w:tab w:val="left" w:pos="9910"/>
                              </w:tabs>
                              <w:contextualSpacing w:val="0"/>
                              <w:rPr>
                                <w:rFonts w:ascii="Times New Roman" w:eastAsia="Times New Roman" w:hAnsi="Times New Roman" w:cs="Times New Roman"/>
                                <w:color w:val="000000" w:themeColor="text1"/>
                                <w:sz w:val="24"/>
                                <w:szCs w:val="40"/>
                              </w:rPr>
                            </w:pPr>
                            <w:r>
                              <w:rPr>
                                <w:rFonts w:ascii="Times New Roman" w:eastAsia="Times New Roman" w:hAnsi="Times New Roman" w:cs="Times New Roman"/>
                                <w:color w:val="000000" w:themeColor="text1"/>
                                <w:sz w:val="44"/>
                                <w:szCs w:val="40"/>
                              </w:rPr>
                              <w:t xml:space="preserve">                          </w:t>
                            </w:r>
                          </w:p>
                          <w:p w14:paraId="7197CAE6" w14:textId="77777777" w:rsidR="00661EDD" w:rsidRPr="005502C2" w:rsidRDefault="00661EDD" w:rsidP="00661EDD">
                            <w:pPr>
                              <w:tabs>
                                <w:tab w:val="left" w:pos="8670"/>
                                <w:tab w:val="left" w:pos="9910"/>
                              </w:tabs>
                              <w:ind w:left="5040"/>
                              <w:contextualSpacing w:val="0"/>
                              <w:rPr>
                                <w:rFonts w:ascii="Calibri" w:eastAsia="Calibri" w:hAnsi="Calibri" w:cs="Calibri"/>
                                <w:sz w:val="36"/>
                                <w:szCs w:val="40"/>
                              </w:rPr>
                            </w:pPr>
                            <w:r>
                              <w:rPr>
                                <w:rFonts w:ascii="Times New Roman" w:eastAsia="Times New Roman" w:hAnsi="Times New Roman" w:cs="Times New Roman"/>
                                <w:color w:val="000000" w:themeColor="text1"/>
                                <w:sz w:val="36"/>
                                <w:szCs w:val="40"/>
                              </w:rPr>
                              <w:t xml:space="preserve">DSC 5101 </w:t>
                            </w:r>
                            <w:r w:rsidRPr="005502C2">
                              <w:rPr>
                                <w:rFonts w:ascii="Times New Roman" w:eastAsia="Times New Roman" w:hAnsi="Times New Roman" w:cs="Times New Roman"/>
                                <w:color w:val="000000" w:themeColor="text1"/>
                                <w:sz w:val="36"/>
                                <w:szCs w:val="40"/>
                              </w:rPr>
                              <w:t>ANALYTICS IN MANAGERIAL ECONOMICS</w:t>
                            </w:r>
                          </w:p>
                          <w:p w14:paraId="674FCE97" w14:textId="16E14DAB" w:rsidR="00661EDD" w:rsidRPr="005502C2" w:rsidRDefault="00661EDD" w:rsidP="00661EDD">
                            <w:pPr>
                              <w:pStyle w:val="a3"/>
                              <w:ind w:left="5040"/>
                              <w:contextualSpacing w:val="0"/>
                              <w:rPr>
                                <w:rFonts w:ascii="Times New Roman" w:eastAsia="Times New Roman" w:hAnsi="Times New Roman" w:cs="Times New Roman"/>
                                <w:color w:val="000000" w:themeColor="text1"/>
                                <w:sz w:val="36"/>
                                <w:szCs w:val="40"/>
                              </w:rPr>
                            </w:pPr>
                            <w:r>
                              <w:rPr>
                                <w:rFonts w:ascii="Times New Roman" w:eastAsia="Times New Roman" w:hAnsi="Times New Roman" w:cs="Times New Roman"/>
                                <w:color w:val="000000" w:themeColor="text1"/>
                                <w:sz w:val="36"/>
                                <w:szCs w:val="40"/>
                              </w:rPr>
                              <w:t>Group Project 3</w:t>
                            </w:r>
                          </w:p>
                          <w:p w14:paraId="4C4182F6" w14:textId="77777777" w:rsidR="00661EDD" w:rsidRDefault="00661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AB88" id="文本框 9" o:spid="_x0000_s1027" type="#_x0000_t202" style="position:absolute;margin-left:547.15pt;margin-top:247.9pt;width:598.35pt;height:168.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" stroked="f" strokeweight=".5pt">
                <v:fill opacity="51657f"/>
                <v:textbox>
                  <w:txbxContent>
                    <w:p w14:paraId="2A0FD836" w14:textId="113856C2" w:rsidR="008D7149" w:rsidRPr="008D7149" w:rsidRDefault="008D7149" w:rsidP="008D7149">
                      <w:pPr>
                        <w:ind w:left="5040"/>
                        <w:contextualSpacing w:val="0"/>
                        <w:rPr>
                          <w:rFonts w:ascii="Times New Roman" w:eastAsia="Times New Roman" w:hAnsi="Times New Roman" w:cs="Times New Roman"/>
                          <w:b/>
                          <w:color w:val="000000" w:themeColor="text1"/>
                          <w:sz w:val="46"/>
                          <w:szCs w:val="46"/>
                        </w:rPr>
                      </w:pPr>
                      <w:r w:rsidRPr="008D7149">
                        <w:rPr>
                          <w:rFonts w:ascii="Times New Roman" w:eastAsia="Times New Roman" w:hAnsi="Times New Roman" w:cs="Times New Roman"/>
                          <w:b/>
                          <w:color w:val="000000" w:themeColor="text1"/>
                          <w:sz w:val="46"/>
                          <w:szCs w:val="46"/>
                        </w:rPr>
                        <w:t>Marketing Campaigns and Price</w:t>
                      </w:r>
                    </w:p>
                    <w:p w14:paraId="6C821614" w14:textId="3CE64E08" w:rsidR="00661EDD" w:rsidRPr="005502C2" w:rsidRDefault="008D7149" w:rsidP="008D7149">
                      <w:pPr>
                        <w:ind w:left="5040"/>
                        <w:contextualSpacing w:val="0"/>
                        <w:rPr>
                          <w:rFonts w:ascii="Times New Roman" w:eastAsia="Times New Roman" w:hAnsi="Times New Roman" w:cs="Times New Roman"/>
                          <w:color w:val="000000" w:themeColor="text1"/>
                          <w:sz w:val="46"/>
                          <w:szCs w:val="46"/>
                        </w:rPr>
                      </w:pPr>
                      <w:r w:rsidRPr="008D7149">
                        <w:rPr>
                          <w:rFonts w:ascii="Times New Roman" w:eastAsia="Times New Roman" w:hAnsi="Times New Roman" w:cs="Times New Roman"/>
                          <w:b/>
                          <w:color w:val="000000" w:themeColor="text1"/>
                          <w:sz w:val="46"/>
                          <w:szCs w:val="46"/>
                        </w:rPr>
                        <w:t>Optimization</w:t>
                      </w:r>
                    </w:p>
                    <w:p w14:paraId="5595DEF9" w14:textId="77777777" w:rsidR="00661EDD" w:rsidRPr="005502C2" w:rsidRDefault="00661EDD" w:rsidP="00661EDD">
                      <w:pPr>
                        <w:tabs>
                          <w:tab w:val="left" w:pos="8670"/>
                          <w:tab w:val="left" w:pos="9910"/>
                        </w:tabs>
                        <w:contextualSpacing w:val="0"/>
                        <w:rPr>
                          <w:rFonts w:ascii="Times New Roman" w:eastAsia="Times New Roman" w:hAnsi="Times New Roman" w:cs="Times New Roman"/>
                          <w:color w:val="000000" w:themeColor="text1"/>
                          <w:sz w:val="24"/>
                          <w:szCs w:val="40"/>
                        </w:rPr>
                      </w:pPr>
                      <w:r>
                        <w:rPr>
                          <w:rFonts w:ascii="Times New Roman" w:eastAsia="Times New Roman" w:hAnsi="Times New Roman" w:cs="Times New Roman"/>
                          <w:color w:val="000000" w:themeColor="text1"/>
                          <w:sz w:val="44"/>
                          <w:szCs w:val="40"/>
                        </w:rPr>
                        <w:t xml:space="preserve">                          </w:t>
                      </w:r>
                    </w:p>
                    <w:p w14:paraId="7197CAE6" w14:textId="77777777" w:rsidR="00661EDD" w:rsidRPr="005502C2" w:rsidRDefault="00661EDD" w:rsidP="00661EDD">
                      <w:pPr>
                        <w:tabs>
                          <w:tab w:val="left" w:pos="8670"/>
                          <w:tab w:val="left" w:pos="9910"/>
                        </w:tabs>
                        <w:ind w:left="5040"/>
                        <w:contextualSpacing w:val="0"/>
                        <w:rPr>
                          <w:rFonts w:ascii="Calibri" w:eastAsia="Calibri" w:hAnsi="Calibri" w:cs="Calibri"/>
                          <w:sz w:val="36"/>
                          <w:szCs w:val="40"/>
                        </w:rPr>
                      </w:pPr>
                      <w:r>
                        <w:rPr>
                          <w:rFonts w:ascii="Times New Roman" w:eastAsia="Times New Roman" w:hAnsi="Times New Roman" w:cs="Times New Roman"/>
                          <w:color w:val="000000" w:themeColor="text1"/>
                          <w:sz w:val="36"/>
                          <w:szCs w:val="40"/>
                        </w:rPr>
                        <w:t xml:space="preserve">DSC 5101 </w:t>
                      </w:r>
                      <w:r w:rsidRPr="005502C2">
                        <w:rPr>
                          <w:rFonts w:ascii="Times New Roman" w:eastAsia="Times New Roman" w:hAnsi="Times New Roman" w:cs="Times New Roman"/>
                          <w:color w:val="000000" w:themeColor="text1"/>
                          <w:sz w:val="36"/>
                          <w:szCs w:val="40"/>
                        </w:rPr>
                        <w:t>ANALYTICS IN MANAGERIAL ECONOMICS</w:t>
                      </w:r>
                    </w:p>
                    <w:p w14:paraId="674FCE97" w14:textId="16E14DAB" w:rsidR="00661EDD" w:rsidRPr="005502C2" w:rsidRDefault="00661EDD" w:rsidP="00661EDD">
                      <w:pPr>
                        <w:pStyle w:val="a3"/>
                        <w:ind w:left="5040"/>
                        <w:contextualSpacing w:val="0"/>
                        <w:rPr>
                          <w:rFonts w:ascii="Times New Roman" w:eastAsia="Times New Roman" w:hAnsi="Times New Roman" w:cs="Times New Roman"/>
                          <w:color w:val="000000" w:themeColor="text1"/>
                          <w:sz w:val="36"/>
                          <w:szCs w:val="40"/>
                        </w:rPr>
                      </w:pPr>
                      <w:r>
                        <w:rPr>
                          <w:rFonts w:ascii="Times New Roman" w:eastAsia="Times New Roman" w:hAnsi="Times New Roman" w:cs="Times New Roman"/>
                          <w:color w:val="000000" w:themeColor="text1"/>
                          <w:sz w:val="36"/>
                          <w:szCs w:val="40"/>
                        </w:rPr>
                        <w:t>Group Project 3</w:t>
                      </w:r>
                    </w:p>
                    <w:p w14:paraId="4C4182F6" w14:textId="77777777" w:rsidR="00661EDD" w:rsidRDefault="00661EDD"/>
                  </w:txbxContent>
                </v:textbox>
                <w10:wrap anchorx="margin"/>
              </v:shape>
            </w:pict>
          </mc:Fallback>
        </mc:AlternateContent>
      </w:r>
      <w:r w:rsidR="0032398E">
        <w:rPr>
          <w:noProof/>
        </w:rPr>
        <w:drawing>
          <wp:inline distT="0" distB="0" distL="0" distR="0" wp14:anchorId="28D9080C" wp14:editId="3525A96B">
            <wp:extent cx="7555230" cy="10670875"/>
            <wp:effectExtent l="0" t="0" r="7620" b="0"/>
            <wp:docPr id="6" name="图片 6" descr="Image result for campaign effectiv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paign effective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554" cy="10688281"/>
                    </a:xfrm>
                    <a:prstGeom prst="rect">
                      <a:avLst/>
                    </a:prstGeom>
                    <a:noFill/>
                    <a:ln>
                      <a:noFill/>
                    </a:ln>
                  </pic:spPr>
                </pic:pic>
              </a:graphicData>
            </a:graphic>
          </wp:inline>
        </w:drawing>
      </w:r>
    </w:p>
    <w:p w14:paraId="70DACD28" w14:textId="294C5802" w:rsidR="00E23D46" w:rsidRDefault="00916301">
      <w:pPr>
        <w:pStyle w:val="a3"/>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Executive Summary</w:t>
      </w:r>
    </w:p>
    <w:p w14:paraId="14FD5F63" w14:textId="14A1CDC7" w:rsidR="00E23D46" w:rsidRDefault="00916301">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p>
    <w:p w14:paraId="57410326" w14:textId="421E7F5A" w:rsidR="00E23D46" w:rsidRDefault="00916301">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Marketing campaigns promote a product through different media, including television, radio, posters, emails and messages.  Businesses operating in highly competitive markets may initiate frequent marketing campaigns and devote significant resources to generating brand awareness and sales</w:t>
      </w:r>
      <w:r w:rsidRPr="00726229">
        <w:rPr>
          <w:rFonts w:ascii="Times New Roman" w:eastAsia="Times New Roman" w:hAnsi="Times New Roman" w:cs="Times New Roman"/>
          <w:szCs w:val="24"/>
          <w:vertAlign w:val="superscript"/>
        </w:rPr>
        <w:footnoteReference w:id="1"/>
      </w:r>
      <w:r w:rsidRPr="00726229">
        <w:rPr>
          <w:rFonts w:ascii="Times New Roman" w:eastAsia="Times New Roman" w:hAnsi="Times New Roman" w:cs="Times New Roman"/>
          <w:szCs w:val="24"/>
        </w:rPr>
        <w:t xml:space="preserve">. However, it is common for companies to struggle in measuring the campaign performance due to its complexity and intensiveness. </w:t>
      </w:r>
    </w:p>
    <w:p w14:paraId="27086E26" w14:textId="77777777" w:rsidR="00726229" w:rsidRPr="00726229" w:rsidRDefault="00726229">
      <w:pPr>
        <w:contextualSpacing w:val="0"/>
        <w:rPr>
          <w:rFonts w:ascii="Times New Roman" w:eastAsia="Times New Roman" w:hAnsi="Times New Roman" w:cs="Times New Roman"/>
          <w:szCs w:val="24"/>
        </w:rPr>
      </w:pPr>
    </w:p>
    <w:p w14:paraId="7422ACC2" w14:textId="0976621A" w:rsidR="00E23D46" w:rsidRDefault="00726229">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To</w:t>
      </w:r>
      <w:r w:rsidR="00916301" w:rsidRPr="00726229">
        <w:rPr>
          <w:rFonts w:ascii="Times New Roman" w:eastAsia="Times New Roman" w:hAnsi="Times New Roman" w:cs="Times New Roman"/>
          <w:szCs w:val="24"/>
        </w:rPr>
        <w:t xml:space="preserve"> come up with a consistent measure of campaign effectiveness, two major questions need to be tackled: how to tell if the marketing campaign has succeeded or not? What measurement metrics are we going to use? </w:t>
      </w:r>
      <w:r w:rsidR="00916301" w:rsidRPr="00726229">
        <w:rPr>
          <w:rFonts w:ascii="Times New Roman" w:eastAsia="Times New Roman" w:hAnsi="Times New Roman" w:cs="Times New Roman"/>
          <w:szCs w:val="24"/>
          <w:vertAlign w:val="superscript"/>
        </w:rPr>
        <w:footnoteReference w:id="2"/>
      </w:r>
      <w:r w:rsidR="00916301" w:rsidRPr="00726229">
        <w:rPr>
          <w:rFonts w:ascii="Times New Roman" w:eastAsia="Times New Roman" w:hAnsi="Times New Roman" w:cs="Times New Roman"/>
          <w:szCs w:val="24"/>
        </w:rPr>
        <w:t xml:space="preserve"> The objective of this project is to design a consistent and robust measurement system by setting up control groups. Moreover, the result of the measurement will be used for different price discrimination methods which are often observed from transactions as an effective way to increase the market share and profit.</w:t>
      </w:r>
    </w:p>
    <w:p w14:paraId="1D9E3F10" w14:textId="77777777" w:rsidR="00726229" w:rsidRPr="00726229" w:rsidRDefault="00726229">
      <w:pPr>
        <w:contextualSpacing w:val="0"/>
        <w:rPr>
          <w:rFonts w:ascii="Times New Roman" w:eastAsia="Times New Roman" w:hAnsi="Times New Roman" w:cs="Times New Roman"/>
          <w:szCs w:val="24"/>
        </w:rPr>
      </w:pPr>
    </w:p>
    <w:p w14:paraId="714A7427" w14:textId="612C7917" w:rsidR="00E23D46" w:rsidRDefault="0072622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Our</w:t>
      </w:r>
      <w:r w:rsidR="00916301">
        <w:rPr>
          <w:rFonts w:ascii="Times New Roman" w:eastAsia="Times New Roman" w:hAnsi="Times New Roman" w:cs="Times New Roman"/>
          <w:b/>
          <w:sz w:val="24"/>
          <w:szCs w:val="24"/>
        </w:rPr>
        <w:t xml:space="preserve"> Work</w:t>
      </w:r>
    </w:p>
    <w:p w14:paraId="312B7C25" w14:textId="5AE60474" w:rsidR="00E23D46" w:rsidRDefault="00916301">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To measure the campaign effectiveness, we pay attention to two important differences. One is related to the segmentation of customers and the other is “</w:t>
      </w:r>
      <w:r w:rsidR="00726229" w:rsidRPr="00726229">
        <w:rPr>
          <w:rFonts w:ascii="Times New Roman" w:eastAsia="Times New Roman" w:hAnsi="Times New Roman" w:cs="Times New Roman"/>
          <w:szCs w:val="24"/>
        </w:rPr>
        <w:t>Ramadan</w:t>
      </w:r>
      <w:r w:rsidRPr="00726229">
        <w:rPr>
          <w:rFonts w:ascii="Times New Roman" w:eastAsia="Times New Roman" w:hAnsi="Times New Roman" w:cs="Times New Roman"/>
          <w:szCs w:val="24"/>
        </w:rPr>
        <w:t xml:space="preserve">” period. Linear regression models are run on these two binary variables and their interaction, with which we </w:t>
      </w:r>
      <w:r w:rsidR="00726229" w:rsidRPr="00726229">
        <w:rPr>
          <w:rFonts w:ascii="Times New Roman" w:eastAsia="Times New Roman" w:hAnsi="Times New Roman" w:cs="Times New Roman"/>
          <w:szCs w:val="24"/>
        </w:rPr>
        <w:t>can</w:t>
      </w:r>
      <w:r w:rsidRPr="00726229">
        <w:rPr>
          <w:rFonts w:ascii="Times New Roman" w:eastAsia="Times New Roman" w:hAnsi="Times New Roman" w:cs="Times New Roman"/>
          <w:szCs w:val="24"/>
        </w:rPr>
        <w:t xml:space="preserve"> interpret the coefficient as </w:t>
      </w:r>
      <w:r w:rsidR="00726229" w:rsidRPr="00726229">
        <w:rPr>
          <w:rFonts w:ascii="Times New Roman" w:eastAsia="Times New Roman" w:hAnsi="Times New Roman" w:cs="Times New Roman"/>
          <w:szCs w:val="24"/>
        </w:rPr>
        <w:t>Ramadan</w:t>
      </w:r>
      <w:r w:rsidRPr="00726229">
        <w:rPr>
          <w:rFonts w:ascii="Times New Roman" w:eastAsia="Times New Roman" w:hAnsi="Times New Roman" w:cs="Times New Roman"/>
          <w:szCs w:val="24"/>
        </w:rPr>
        <w:t xml:space="preserve"> campaign effectiveness. To find </w:t>
      </w:r>
      <w:r w:rsidR="00726229" w:rsidRPr="00726229">
        <w:rPr>
          <w:rFonts w:ascii="Times New Roman" w:eastAsia="Times New Roman" w:hAnsi="Times New Roman" w:cs="Times New Roman"/>
          <w:szCs w:val="24"/>
        </w:rPr>
        <w:t>a comprehensive</w:t>
      </w:r>
      <w:r w:rsidRPr="00726229">
        <w:rPr>
          <w:rFonts w:ascii="Times New Roman" w:eastAsia="Times New Roman" w:hAnsi="Times New Roman" w:cs="Times New Roman"/>
          <w:szCs w:val="24"/>
        </w:rPr>
        <w:t xml:space="preserve"> measurement, we use different dependent variables which includes response time and average amount of transaction for each customer. As several assumptions are made regarding the filter of the dataset, a few robustness tests are run to validate the result. In conclusion, we find that the campaign is effective in general because the coefficient is positive and statistically significant.</w:t>
      </w:r>
    </w:p>
    <w:p w14:paraId="4545C675" w14:textId="77777777" w:rsidR="00726229" w:rsidRPr="00726229" w:rsidRDefault="00726229">
      <w:pPr>
        <w:contextualSpacing w:val="0"/>
        <w:rPr>
          <w:rFonts w:ascii="Times New Roman" w:eastAsia="Times New Roman" w:hAnsi="Times New Roman" w:cs="Times New Roman"/>
          <w:szCs w:val="24"/>
        </w:rPr>
      </w:pPr>
    </w:p>
    <w:p w14:paraId="14F276DC" w14:textId="645250F4" w:rsidR="00E23D46" w:rsidRDefault="00916301">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Based on our finding above, we then do customer segmentation for an optimal p</w:t>
      </w:r>
      <w:r w:rsidR="00726229">
        <w:rPr>
          <w:rFonts w:ascii="Times New Roman" w:eastAsia="Times New Roman" w:hAnsi="Times New Roman" w:cs="Times New Roman"/>
          <w:szCs w:val="24"/>
        </w:rPr>
        <w:t xml:space="preserve">rice discrimination strategy.  </w:t>
      </w:r>
      <w:r w:rsidRPr="00726229">
        <w:rPr>
          <w:rFonts w:ascii="Times New Roman" w:eastAsia="Times New Roman" w:hAnsi="Times New Roman" w:cs="Times New Roman"/>
          <w:szCs w:val="24"/>
        </w:rPr>
        <w:t>In this report, section 2 will illustrate the methodology and logic for preparing data, including removal of meaningless information and joining of different datasets to obtain a consolidated data source; section 3 will present the results and findings, including whether each type of the discriminations exist and what could be the causes; the results will be further validated through robustness tests in section 4; and section 5 will wrap up the conclusions as well as limitations of this study.</w:t>
      </w:r>
    </w:p>
    <w:p w14:paraId="44F89CDF" w14:textId="77777777" w:rsidR="00726229" w:rsidRPr="00726229" w:rsidRDefault="00726229">
      <w:pPr>
        <w:contextualSpacing w:val="0"/>
        <w:rPr>
          <w:rFonts w:ascii="Times New Roman" w:eastAsia="Times New Roman" w:hAnsi="Times New Roman" w:cs="Times New Roman"/>
          <w:color w:val="FF0000"/>
          <w:szCs w:val="24"/>
          <w:highlight w:val="yellow"/>
        </w:rPr>
      </w:pPr>
    </w:p>
    <w:p w14:paraId="34C69AB5" w14:textId="77777777" w:rsidR="00E23D46" w:rsidRDefault="00916301">
      <w:pPr>
        <w:pStyle w:val="a3"/>
        <w:spacing w:after="120" w:line="300" w:lineRule="auto"/>
        <w:contextualSpacing w:val="0"/>
        <w:rPr>
          <w:rFonts w:ascii="Times New Roman" w:eastAsia="Times New Roman" w:hAnsi="Times New Roman" w:cs="Times New Roman"/>
          <w:sz w:val="24"/>
          <w:szCs w:val="24"/>
        </w:rPr>
      </w:pPr>
      <w:bookmarkStart w:id="0" w:name="_j0yhxqgz9ynp" w:colFirst="0" w:colLast="0"/>
      <w:bookmarkEnd w:id="0"/>
      <w:r>
        <w:rPr>
          <w:rFonts w:ascii="Times New Roman" w:eastAsia="Times New Roman" w:hAnsi="Times New Roman" w:cs="Times New Roman"/>
          <w:b/>
          <w:sz w:val="28"/>
          <w:szCs w:val="28"/>
        </w:rPr>
        <w:t>2. Research Methodology</w:t>
      </w:r>
    </w:p>
    <w:p w14:paraId="4229E1DA" w14:textId="77777777" w:rsidR="00E23D46" w:rsidRPr="00B55A05" w:rsidRDefault="00916301">
      <w:pPr>
        <w:pStyle w:val="a3"/>
        <w:spacing w:after="120" w:line="300" w:lineRule="auto"/>
        <w:contextualSpacing w:val="0"/>
        <w:rPr>
          <w:rFonts w:ascii="Times New Roman" w:eastAsia="Times New Roman" w:hAnsi="Times New Roman" w:cs="Times New Roman"/>
          <w:b/>
          <w:sz w:val="24"/>
          <w:szCs w:val="22"/>
        </w:rPr>
      </w:pPr>
      <w:bookmarkStart w:id="1" w:name="_415ikwvoe05e" w:colFirst="0" w:colLast="0"/>
      <w:bookmarkEnd w:id="1"/>
      <w:r w:rsidRPr="00B55A05">
        <w:rPr>
          <w:rFonts w:ascii="Times New Roman" w:eastAsia="Times New Roman" w:hAnsi="Times New Roman" w:cs="Times New Roman"/>
          <w:b/>
          <w:sz w:val="24"/>
          <w:szCs w:val="22"/>
        </w:rPr>
        <w:t>2.1 Data Preparation</w:t>
      </w:r>
    </w:p>
    <w:p w14:paraId="7A53F96E" w14:textId="10A6F700" w:rsidR="00E23D46" w:rsidRDefault="00916301">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 xml:space="preserve">Before we build the basic model, we would exclude some meaningless features in each dataset. First, in the campaign.csv, </w:t>
      </w:r>
      <w:proofErr w:type="spellStart"/>
      <w:r w:rsidRPr="00726229">
        <w:rPr>
          <w:rFonts w:ascii="Times New Roman" w:eastAsia="Times New Roman" w:hAnsi="Times New Roman" w:cs="Times New Roman"/>
          <w:szCs w:val="24"/>
        </w:rPr>
        <w:t>campaign_start_date</w:t>
      </w:r>
      <w:proofErr w:type="spellEnd"/>
      <w:r w:rsidRPr="00726229">
        <w:rPr>
          <w:rFonts w:ascii="Times New Roman" w:eastAsia="Times New Roman" w:hAnsi="Times New Roman" w:cs="Times New Roman"/>
          <w:szCs w:val="24"/>
        </w:rPr>
        <w:t xml:space="preserve"> and </w:t>
      </w:r>
      <w:proofErr w:type="spellStart"/>
      <w:r w:rsidRPr="00726229">
        <w:rPr>
          <w:rFonts w:ascii="Times New Roman" w:eastAsia="Times New Roman" w:hAnsi="Times New Roman" w:cs="Times New Roman"/>
          <w:szCs w:val="24"/>
        </w:rPr>
        <w:t>campaign_end_date</w:t>
      </w:r>
      <w:proofErr w:type="spellEnd"/>
      <w:r w:rsidRPr="00726229">
        <w:rPr>
          <w:rFonts w:ascii="Times New Roman" w:eastAsia="Times New Roman" w:hAnsi="Times New Roman" w:cs="Times New Roman"/>
          <w:szCs w:val="24"/>
        </w:rPr>
        <w:t xml:space="preserve"> overlap the information of campaign period in control and treatment datasets. We pay more attention to the specific </w:t>
      </w:r>
      <w:proofErr w:type="gramStart"/>
      <w:r w:rsidRPr="00726229">
        <w:rPr>
          <w:rFonts w:ascii="Times New Roman" w:eastAsia="Times New Roman" w:hAnsi="Times New Roman" w:cs="Times New Roman"/>
          <w:szCs w:val="24"/>
        </w:rPr>
        <w:t>date</w:t>
      </w:r>
      <w:proofErr w:type="gramEnd"/>
      <w:r w:rsidRPr="00726229">
        <w:rPr>
          <w:rFonts w:ascii="Times New Roman" w:eastAsia="Times New Roman" w:hAnsi="Times New Roman" w:cs="Times New Roman"/>
          <w:szCs w:val="24"/>
        </w:rPr>
        <w:t xml:space="preserve"> so we exclude the two from campaign. Then, neither </w:t>
      </w:r>
      <w:proofErr w:type="spellStart"/>
      <w:r w:rsidRPr="00726229">
        <w:rPr>
          <w:rFonts w:ascii="Times New Roman" w:eastAsia="Times New Roman" w:hAnsi="Times New Roman" w:cs="Times New Roman"/>
          <w:szCs w:val="24"/>
        </w:rPr>
        <w:t>campaign_source</w:t>
      </w:r>
      <w:proofErr w:type="spellEnd"/>
      <w:r w:rsidRPr="00726229">
        <w:rPr>
          <w:rFonts w:ascii="Times New Roman" w:eastAsia="Times New Roman" w:hAnsi="Times New Roman" w:cs="Times New Roman"/>
          <w:szCs w:val="24"/>
        </w:rPr>
        <w:t xml:space="preserve"> nor </w:t>
      </w:r>
      <w:proofErr w:type="spellStart"/>
      <w:r w:rsidRPr="00726229">
        <w:rPr>
          <w:rFonts w:ascii="Times New Roman" w:eastAsia="Times New Roman" w:hAnsi="Times New Roman" w:cs="Times New Roman"/>
          <w:szCs w:val="24"/>
        </w:rPr>
        <w:t>window_id</w:t>
      </w:r>
      <w:proofErr w:type="spellEnd"/>
      <w:r w:rsidRPr="00726229">
        <w:rPr>
          <w:rFonts w:ascii="Times New Roman" w:eastAsia="Times New Roman" w:hAnsi="Times New Roman" w:cs="Times New Roman"/>
          <w:szCs w:val="24"/>
        </w:rPr>
        <w:t xml:space="preserve"> have something to do with our campaign measurement. Second, we ignore the </w:t>
      </w:r>
      <w:proofErr w:type="spellStart"/>
      <w:r w:rsidRPr="00726229">
        <w:rPr>
          <w:rFonts w:ascii="Times New Roman" w:eastAsia="Times New Roman" w:hAnsi="Times New Roman" w:cs="Times New Roman"/>
          <w:szCs w:val="24"/>
        </w:rPr>
        <w:t>is_control</w:t>
      </w:r>
      <w:proofErr w:type="spellEnd"/>
      <w:r w:rsidRPr="00726229">
        <w:rPr>
          <w:rFonts w:ascii="Times New Roman" w:eastAsia="Times New Roman" w:hAnsi="Times New Roman" w:cs="Times New Roman"/>
          <w:szCs w:val="24"/>
        </w:rPr>
        <w:t xml:space="preserve"> variable in the </w:t>
      </w:r>
      <w:proofErr w:type="spellStart"/>
      <w:r w:rsidRPr="00726229">
        <w:rPr>
          <w:rFonts w:ascii="Times New Roman" w:eastAsia="Times New Roman" w:hAnsi="Times New Roman" w:cs="Times New Roman"/>
          <w:szCs w:val="24"/>
        </w:rPr>
        <w:t>customer_demographics</w:t>
      </w:r>
      <w:proofErr w:type="spellEnd"/>
      <w:r w:rsidRPr="00726229">
        <w:rPr>
          <w:rFonts w:ascii="Times New Roman" w:eastAsia="Times New Roman" w:hAnsi="Times New Roman" w:cs="Times New Roman"/>
          <w:szCs w:val="24"/>
        </w:rPr>
        <w:t xml:space="preserve">. It is reasonable to rely on the treatment and control segmentation as provided in the separate tables. </w:t>
      </w:r>
      <w:proofErr w:type="gramStart"/>
      <w:r w:rsidRPr="00726229">
        <w:rPr>
          <w:rFonts w:ascii="Times New Roman" w:eastAsia="Times New Roman" w:hAnsi="Times New Roman" w:cs="Times New Roman"/>
          <w:szCs w:val="24"/>
        </w:rPr>
        <w:t>So</w:t>
      </w:r>
      <w:proofErr w:type="gramEnd"/>
      <w:r w:rsidRPr="00726229">
        <w:rPr>
          <w:rFonts w:ascii="Times New Roman" w:eastAsia="Times New Roman" w:hAnsi="Times New Roman" w:cs="Times New Roman"/>
          <w:szCs w:val="24"/>
        </w:rPr>
        <w:t xml:space="preserve"> an extra variable “</w:t>
      </w:r>
      <w:proofErr w:type="spellStart"/>
      <w:r w:rsidRPr="00726229">
        <w:rPr>
          <w:rFonts w:ascii="Times New Roman" w:eastAsia="Times New Roman" w:hAnsi="Times New Roman" w:cs="Times New Roman"/>
          <w:szCs w:val="24"/>
        </w:rPr>
        <w:t>is_control</w:t>
      </w:r>
      <w:proofErr w:type="spellEnd"/>
      <w:r w:rsidRPr="00726229">
        <w:rPr>
          <w:rFonts w:ascii="Times New Roman" w:eastAsia="Times New Roman" w:hAnsi="Times New Roman" w:cs="Times New Roman"/>
          <w:szCs w:val="24"/>
        </w:rPr>
        <w:t xml:space="preserve">” distinguishing the two tables is added, which equals 0 in the treatment table and 1 in the other one. Third, we also notice that there are </w:t>
      </w:r>
      <w:r w:rsidRPr="00726229">
        <w:rPr>
          <w:rFonts w:ascii="Times New Roman" w:eastAsia="Times New Roman" w:hAnsi="Times New Roman" w:cs="Times New Roman"/>
          <w:szCs w:val="24"/>
        </w:rPr>
        <w:lastRenderedPageBreak/>
        <w:t>duplicates in the customer ID. For these duplicates, Last, we delete “X” in each dataset since row number represented by it should not be included in the model.</w:t>
      </w:r>
    </w:p>
    <w:p w14:paraId="705E6243" w14:textId="77777777" w:rsidR="00726229" w:rsidRPr="00726229" w:rsidRDefault="00726229">
      <w:pPr>
        <w:contextualSpacing w:val="0"/>
        <w:rPr>
          <w:rFonts w:ascii="Times New Roman" w:eastAsia="Times New Roman" w:hAnsi="Times New Roman" w:cs="Times New Roman"/>
          <w:szCs w:val="24"/>
        </w:rPr>
      </w:pPr>
    </w:p>
    <w:p w14:paraId="0294DB37" w14:textId="7B361CE6" w:rsidR="00E23D46" w:rsidRPr="00B55A05" w:rsidRDefault="00B55A05">
      <w:pPr>
        <w:contextualSpacing w:val="0"/>
        <w:rPr>
          <w:rFonts w:ascii="Times New Roman" w:eastAsia="Times New Roman" w:hAnsi="Times New Roman" w:cs="Times New Roman"/>
          <w:b/>
          <w:sz w:val="24"/>
        </w:rPr>
      </w:pPr>
      <w:r>
        <w:rPr>
          <w:rFonts w:ascii="Times New Roman" w:eastAsia="Times New Roman" w:hAnsi="Times New Roman" w:cs="Times New Roman"/>
          <w:b/>
          <w:sz w:val="24"/>
        </w:rPr>
        <w:t>2.2</w:t>
      </w:r>
      <w:r w:rsidR="00916301" w:rsidRPr="00B55A05">
        <w:rPr>
          <w:rFonts w:ascii="Times New Roman" w:eastAsia="Times New Roman" w:hAnsi="Times New Roman" w:cs="Times New Roman"/>
          <w:b/>
          <w:sz w:val="24"/>
        </w:rPr>
        <w:t xml:space="preserve"> Variables Analysis and Selection</w:t>
      </w:r>
    </w:p>
    <w:p w14:paraId="5C9676A1" w14:textId="03599D8B" w:rsidR="00CE284B" w:rsidRPr="00B55A05" w:rsidRDefault="00916301" w:rsidP="00B55A05">
      <w:pPr>
        <w:contextualSpacing w:val="0"/>
        <w:rPr>
          <w:rFonts w:ascii="Times New Roman" w:eastAsia="Times New Roman" w:hAnsi="Times New Roman" w:cs="Times New Roman"/>
        </w:rPr>
      </w:pPr>
      <w:r w:rsidRPr="00B55A05">
        <w:rPr>
          <w:rFonts w:ascii="Times New Roman" w:eastAsia="Times New Roman" w:hAnsi="Times New Roman" w:cs="Times New Roman"/>
        </w:rPr>
        <w:t xml:space="preserve">The dataset offers many variables and we need to decide which will be included in our regression model. </w:t>
      </w:r>
      <w:r w:rsidR="00B55A05" w:rsidRPr="00B55A05">
        <w:rPr>
          <w:rFonts w:ascii="Times New Roman" w:eastAsia="Times New Roman" w:hAnsi="Times New Roman" w:cs="Times New Roman"/>
        </w:rPr>
        <w:t>Also,</w:t>
      </w:r>
      <w:r w:rsidRPr="00B55A05">
        <w:rPr>
          <w:rFonts w:ascii="Times New Roman" w:eastAsia="Times New Roman" w:hAnsi="Times New Roman" w:cs="Times New Roman"/>
        </w:rPr>
        <w:t xml:space="preserve"> there is an imbalance in the dataset since the number of treatment customers is multiple of control customers. First, we </w:t>
      </w:r>
      <w:proofErr w:type="gramStart"/>
      <w:r w:rsidRPr="00B55A05">
        <w:rPr>
          <w:rFonts w:ascii="Times New Roman" w:eastAsia="Times New Roman" w:hAnsi="Times New Roman" w:cs="Times New Roman"/>
        </w:rPr>
        <w:t>take a look</w:t>
      </w:r>
      <w:proofErr w:type="gramEnd"/>
      <w:r w:rsidRPr="00B55A05">
        <w:rPr>
          <w:rFonts w:ascii="Times New Roman" w:eastAsia="Times New Roman" w:hAnsi="Times New Roman" w:cs="Times New Roman"/>
        </w:rPr>
        <w:t xml:space="preserve"> at number of samples in each subset.</w:t>
      </w:r>
    </w:p>
    <w:p w14:paraId="39B6F4B3" w14:textId="77777777" w:rsidR="00B55A05" w:rsidRPr="00726229" w:rsidRDefault="00B55A05">
      <w:pPr>
        <w:contextualSpacing w:val="0"/>
        <w:rPr>
          <w:rFonts w:ascii="Times New Roman" w:hAnsi="Times New Roman" w:cs="Times New Roman"/>
          <w:sz w:val="20"/>
        </w:rPr>
      </w:pPr>
    </w:p>
    <w:tbl>
      <w:tblPr>
        <w:tblW w:w="6040" w:type="dxa"/>
        <w:jc w:val="center"/>
        <w:tblLook w:val="04A0" w:firstRow="1" w:lastRow="0" w:firstColumn="1" w:lastColumn="0" w:noHBand="0" w:noVBand="1"/>
      </w:tblPr>
      <w:tblGrid>
        <w:gridCol w:w="2764"/>
        <w:gridCol w:w="1866"/>
        <w:gridCol w:w="1410"/>
      </w:tblGrid>
      <w:tr w:rsidR="00CE284B" w:rsidRPr="00CE284B" w14:paraId="4729B193" w14:textId="77777777" w:rsidTr="00CE284B">
        <w:trPr>
          <w:trHeight w:val="290"/>
          <w:jc w:val="center"/>
        </w:trPr>
        <w:tc>
          <w:tcPr>
            <w:tcW w:w="6040" w:type="dxa"/>
            <w:gridSpan w:val="3"/>
            <w:tcBorders>
              <w:top w:val="single" w:sz="4" w:space="0" w:color="4472C4"/>
              <w:left w:val="single" w:sz="4" w:space="0" w:color="4472C4"/>
              <w:bottom w:val="single" w:sz="4" w:space="0" w:color="4472C4"/>
              <w:right w:val="single" w:sz="4" w:space="0" w:color="4472C4"/>
            </w:tcBorders>
            <w:shd w:val="clear" w:color="000000" w:fill="4472C4"/>
            <w:noWrap/>
            <w:vAlign w:val="bottom"/>
            <w:hideMark/>
          </w:tcPr>
          <w:p w14:paraId="1351E0CC" w14:textId="77777777" w:rsidR="00CE284B" w:rsidRPr="00CE284B" w:rsidRDefault="00CE284B" w:rsidP="00CE284B">
            <w:pPr>
              <w:spacing w:line="240" w:lineRule="auto"/>
              <w:contextualSpacing w:val="0"/>
              <w:jc w:val="center"/>
              <w:rPr>
                <w:rFonts w:ascii="Times New Roman" w:eastAsia="Times New Roman" w:hAnsi="Times New Roman" w:cs="Times New Roman"/>
                <w:b/>
                <w:bCs/>
                <w:color w:val="FFFFFF"/>
              </w:rPr>
            </w:pPr>
            <w:r w:rsidRPr="00CE284B">
              <w:rPr>
                <w:rFonts w:ascii="Times New Roman" w:eastAsia="Times New Roman" w:hAnsi="Times New Roman" w:cs="Times New Roman"/>
                <w:b/>
                <w:bCs/>
                <w:color w:val="FFFFFF"/>
              </w:rPr>
              <w:t>The Definition of Datasets</w:t>
            </w:r>
          </w:p>
        </w:tc>
      </w:tr>
      <w:tr w:rsidR="00CE284B" w:rsidRPr="00CE284B" w14:paraId="55AEC7F9" w14:textId="77777777" w:rsidTr="00CE284B">
        <w:trPr>
          <w:trHeight w:val="290"/>
          <w:jc w:val="center"/>
        </w:trPr>
        <w:tc>
          <w:tcPr>
            <w:tcW w:w="2764" w:type="dxa"/>
            <w:tcBorders>
              <w:top w:val="nil"/>
              <w:left w:val="single" w:sz="4" w:space="0" w:color="4472C4"/>
              <w:bottom w:val="single" w:sz="4" w:space="0" w:color="4472C4"/>
              <w:right w:val="nil"/>
            </w:tcBorders>
            <w:shd w:val="clear" w:color="auto" w:fill="auto"/>
            <w:noWrap/>
            <w:vAlign w:val="bottom"/>
            <w:hideMark/>
          </w:tcPr>
          <w:p w14:paraId="258E2879"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control</w:t>
            </w:r>
          </w:p>
        </w:tc>
        <w:tc>
          <w:tcPr>
            <w:tcW w:w="3276" w:type="dxa"/>
            <w:gridSpan w:val="2"/>
            <w:tcBorders>
              <w:top w:val="single" w:sz="4" w:space="0" w:color="4472C4"/>
              <w:left w:val="nil"/>
              <w:bottom w:val="single" w:sz="4" w:space="0" w:color="4472C4"/>
              <w:right w:val="single" w:sz="4" w:space="0" w:color="4472C4"/>
            </w:tcBorders>
            <w:shd w:val="clear" w:color="auto" w:fill="auto"/>
            <w:noWrap/>
            <w:vAlign w:val="bottom"/>
            <w:hideMark/>
          </w:tcPr>
          <w:p w14:paraId="59B37C27" w14:textId="235383D9" w:rsidR="00CE284B" w:rsidRPr="00CE284B" w:rsidRDefault="00CA305C" w:rsidP="00CE284B">
            <w:pPr>
              <w:spacing w:line="240" w:lineRule="auto"/>
              <w:contextualSpacing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n</w:t>
            </w:r>
            <w:r w:rsidR="00CE284B" w:rsidRPr="00CE284B">
              <w:rPr>
                <w:rFonts w:ascii="Times New Roman" w:eastAsia="Times New Roman" w:hAnsi="Times New Roman" w:cs="Times New Roman"/>
                <w:color w:val="000000"/>
              </w:rPr>
              <w:t xml:space="preserve">o </w:t>
            </w:r>
            <w:r>
              <w:rPr>
                <w:rFonts w:ascii="Times New Roman" w:eastAsia="Times New Roman" w:hAnsi="Times New Roman" w:cs="Times New Roman"/>
                <w:color w:val="000000"/>
              </w:rPr>
              <w:t>Ramadan</w:t>
            </w:r>
            <w:r w:rsidR="00CE284B" w:rsidRPr="00CE284B">
              <w:rPr>
                <w:rFonts w:ascii="Times New Roman" w:eastAsia="Times New Roman" w:hAnsi="Times New Roman" w:cs="Times New Roman"/>
                <w:color w:val="000000"/>
              </w:rPr>
              <w:t xml:space="preserve"> messages received</w:t>
            </w:r>
          </w:p>
        </w:tc>
      </w:tr>
      <w:tr w:rsidR="00CE284B" w:rsidRPr="00CE284B" w14:paraId="71542C9B" w14:textId="77777777" w:rsidTr="00CE284B">
        <w:trPr>
          <w:trHeight w:val="290"/>
          <w:jc w:val="center"/>
        </w:trPr>
        <w:tc>
          <w:tcPr>
            <w:tcW w:w="2764" w:type="dxa"/>
            <w:tcBorders>
              <w:top w:val="nil"/>
              <w:left w:val="single" w:sz="4" w:space="0" w:color="4472C4"/>
              <w:bottom w:val="nil"/>
              <w:right w:val="nil"/>
            </w:tcBorders>
            <w:shd w:val="clear" w:color="auto" w:fill="auto"/>
            <w:noWrap/>
            <w:vAlign w:val="bottom"/>
            <w:hideMark/>
          </w:tcPr>
          <w:p w14:paraId="2D3A7333"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treatment</w:t>
            </w:r>
          </w:p>
        </w:tc>
        <w:tc>
          <w:tcPr>
            <w:tcW w:w="3276" w:type="dxa"/>
            <w:gridSpan w:val="2"/>
            <w:tcBorders>
              <w:top w:val="nil"/>
              <w:left w:val="nil"/>
              <w:bottom w:val="single" w:sz="4" w:space="0" w:color="auto"/>
              <w:right w:val="single" w:sz="4" w:space="0" w:color="4472C4"/>
            </w:tcBorders>
            <w:shd w:val="clear" w:color="auto" w:fill="auto"/>
            <w:noWrap/>
            <w:vAlign w:val="bottom"/>
            <w:hideMark/>
          </w:tcPr>
          <w:p w14:paraId="366239E7" w14:textId="2D4B2637" w:rsidR="00CE284B" w:rsidRPr="00CE284B" w:rsidRDefault="00CA305C" w:rsidP="00CE284B">
            <w:pPr>
              <w:spacing w:line="240" w:lineRule="auto"/>
              <w:contextualSpacing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Ramadan</w:t>
            </w:r>
            <w:r w:rsidRPr="00CE284B">
              <w:rPr>
                <w:rFonts w:ascii="Times New Roman" w:eastAsia="Times New Roman" w:hAnsi="Times New Roman" w:cs="Times New Roman"/>
                <w:color w:val="000000"/>
              </w:rPr>
              <w:t xml:space="preserve"> </w:t>
            </w:r>
            <w:r w:rsidR="00CE284B" w:rsidRPr="00CE284B">
              <w:rPr>
                <w:rFonts w:ascii="Times New Roman" w:eastAsia="Times New Roman" w:hAnsi="Times New Roman" w:cs="Times New Roman"/>
                <w:color w:val="000000"/>
              </w:rPr>
              <w:t>messages received</w:t>
            </w:r>
          </w:p>
        </w:tc>
      </w:tr>
      <w:tr w:rsidR="00CE284B" w:rsidRPr="00CE284B" w14:paraId="200D3858" w14:textId="77777777" w:rsidTr="00CE284B">
        <w:trPr>
          <w:trHeight w:val="290"/>
          <w:jc w:val="center"/>
        </w:trPr>
        <w:tc>
          <w:tcPr>
            <w:tcW w:w="2764" w:type="dxa"/>
            <w:tcBorders>
              <w:top w:val="single" w:sz="4" w:space="0" w:color="auto"/>
              <w:left w:val="single" w:sz="4" w:space="0" w:color="4472C4"/>
              <w:bottom w:val="nil"/>
              <w:right w:val="nil"/>
            </w:tcBorders>
            <w:shd w:val="clear" w:color="4472C4" w:fill="4472C4"/>
            <w:noWrap/>
            <w:vAlign w:val="bottom"/>
            <w:hideMark/>
          </w:tcPr>
          <w:p w14:paraId="45402068" w14:textId="77777777" w:rsidR="00CE284B" w:rsidRPr="00CE284B" w:rsidRDefault="00CE284B" w:rsidP="00CE284B">
            <w:pPr>
              <w:spacing w:line="240" w:lineRule="auto"/>
              <w:contextualSpacing w:val="0"/>
              <w:jc w:val="center"/>
              <w:rPr>
                <w:rFonts w:ascii="Times New Roman" w:eastAsia="Times New Roman" w:hAnsi="Times New Roman" w:cs="Times New Roman"/>
                <w:b/>
                <w:bCs/>
                <w:color w:val="FFFFFF"/>
              </w:rPr>
            </w:pPr>
            <w:r w:rsidRPr="00CE284B">
              <w:rPr>
                <w:rFonts w:ascii="Times New Roman" w:eastAsia="Times New Roman" w:hAnsi="Times New Roman" w:cs="Times New Roman"/>
                <w:b/>
                <w:bCs/>
                <w:color w:val="FFFFFF"/>
              </w:rPr>
              <w:t>dataset</w:t>
            </w:r>
          </w:p>
        </w:tc>
        <w:tc>
          <w:tcPr>
            <w:tcW w:w="1866" w:type="dxa"/>
            <w:tcBorders>
              <w:top w:val="nil"/>
              <w:left w:val="nil"/>
              <w:bottom w:val="nil"/>
              <w:right w:val="nil"/>
            </w:tcBorders>
            <w:shd w:val="clear" w:color="4472C4" w:fill="4472C4"/>
            <w:noWrap/>
            <w:vAlign w:val="bottom"/>
            <w:hideMark/>
          </w:tcPr>
          <w:p w14:paraId="4828176A" w14:textId="77777777" w:rsidR="00CE284B" w:rsidRPr="00CE284B" w:rsidRDefault="00CE284B" w:rsidP="00CE284B">
            <w:pPr>
              <w:spacing w:line="240" w:lineRule="auto"/>
              <w:contextualSpacing w:val="0"/>
              <w:jc w:val="center"/>
              <w:rPr>
                <w:rFonts w:ascii="Times New Roman" w:eastAsia="Times New Roman" w:hAnsi="Times New Roman" w:cs="Times New Roman"/>
                <w:b/>
                <w:bCs/>
                <w:color w:val="FFFFFF"/>
              </w:rPr>
            </w:pPr>
            <w:r w:rsidRPr="00CE284B">
              <w:rPr>
                <w:rFonts w:ascii="Times New Roman" w:eastAsia="Times New Roman" w:hAnsi="Times New Roman" w:cs="Times New Roman"/>
                <w:b/>
                <w:bCs/>
                <w:color w:val="FFFFFF"/>
              </w:rPr>
              <w:t>observations</w:t>
            </w:r>
          </w:p>
        </w:tc>
        <w:tc>
          <w:tcPr>
            <w:tcW w:w="1410" w:type="dxa"/>
            <w:tcBorders>
              <w:top w:val="nil"/>
              <w:left w:val="nil"/>
              <w:bottom w:val="nil"/>
              <w:right w:val="single" w:sz="4" w:space="0" w:color="4472C4"/>
            </w:tcBorders>
            <w:shd w:val="clear" w:color="4472C4" w:fill="4472C4"/>
            <w:noWrap/>
            <w:vAlign w:val="bottom"/>
            <w:hideMark/>
          </w:tcPr>
          <w:p w14:paraId="45170AFC" w14:textId="77777777" w:rsidR="00CE284B" w:rsidRPr="00CE284B" w:rsidRDefault="00CE284B" w:rsidP="00CE284B">
            <w:pPr>
              <w:spacing w:line="240" w:lineRule="auto"/>
              <w:contextualSpacing w:val="0"/>
              <w:jc w:val="center"/>
              <w:rPr>
                <w:rFonts w:ascii="Times New Roman" w:eastAsia="Times New Roman" w:hAnsi="Times New Roman" w:cs="Times New Roman"/>
                <w:b/>
                <w:bCs/>
                <w:color w:val="FFFFFF"/>
              </w:rPr>
            </w:pPr>
            <w:r w:rsidRPr="00CE284B">
              <w:rPr>
                <w:rFonts w:ascii="Times New Roman" w:eastAsia="Times New Roman" w:hAnsi="Times New Roman" w:cs="Times New Roman"/>
                <w:b/>
                <w:bCs/>
                <w:color w:val="FFFFFF"/>
              </w:rPr>
              <w:t xml:space="preserve">unique ID </w:t>
            </w:r>
          </w:p>
        </w:tc>
      </w:tr>
      <w:tr w:rsidR="00CE284B" w:rsidRPr="00CE284B" w14:paraId="1676CED7" w14:textId="77777777" w:rsidTr="00CE284B">
        <w:trPr>
          <w:trHeight w:val="290"/>
          <w:jc w:val="center"/>
        </w:trPr>
        <w:tc>
          <w:tcPr>
            <w:tcW w:w="2764" w:type="dxa"/>
            <w:tcBorders>
              <w:top w:val="single" w:sz="4" w:space="0" w:color="4472C4"/>
              <w:left w:val="single" w:sz="4" w:space="0" w:color="4472C4"/>
              <w:bottom w:val="nil"/>
              <w:right w:val="nil"/>
            </w:tcBorders>
            <w:shd w:val="clear" w:color="auto" w:fill="auto"/>
            <w:noWrap/>
            <w:vAlign w:val="bottom"/>
            <w:hideMark/>
          </w:tcPr>
          <w:p w14:paraId="363756CB"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control before</w:t>
            </w:r>
          </w:p>
        </w:tc>
        <w:tc>
          <w:tcPr>
            <w:tcW w:w="1866" w:type="dxa"/>
            <w:tcBorders>
              <w:top w:val="single" w:sz="4" w:space="0" w:color="4472C4"/>
              <w:left w:val="nil"/>
              <w:bottom w:val="nil"/>
              <w:right w:val="nil"/>
            </w:tcBorders>
            <w:shd w:val="clear" w:color="auto" w:fill="auto"/>
            <w:noWrap/>
            <w:vAlign w:val="bottom"/>
            <w:hideMark/>
          </w:tcPr>
          <w:p w14:paraId="040986E3"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5545</w:t>
            </w:r>
          </w:p>
        </w:tc>
        <w:tc>
          <w:tcPr>
            <w:tcW w:w="1410" w:type="dxa"/>
            <w:tcBorders>
              <w:top w:val="single" w:sz="4" w:space="0" w:color="4472C4"/>
              <w:left w:val="nil"/>
              <w:bottom w:val="nil"/>
              <w:right w:val="single" w:sz="4" w:space="0" w:color="4472C4"/>
            </w:tcBorders>
            <w:shd w:val="clear" w:color="auto" w:fill="auto"/>
            <w:noWrap/>
            <w:vAlign w:val="bottom"/>
            <w:hideMark/>
          </w:tcPr>
          <w:p w14:paraId="7C885D78"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1225</w:t>
            </w:r>
          </w:p>
        </w:tc>
      </w:tr>
      <w:tr w:rsidR="00CE284B" w:rsidRPr="00CE284B" w14:paraId="5B7618E4" w14:textId="77777777" w:rsidTr="00CE284B">
        <w:trPr>
          <w:trHeight w:val="290"/>
          <w:jc w:val="center"/>
        </w:trPr>
        <w:tc>
          <w:tcPr>
            <w:tcW w:w="2764" w:type="dxa"/>
            <w:tcBorders>
              <w:top w:val="single" w:sz="4" w:space="0" w:color="4472C4"/>
              <w:left w:val="single" w:sz="4" w:space="0" w:color="4472C4"/>
              <w:bottom w:val="nil"/>
              <w:right w:val="nil"/>
            </w:tcBorders>
            <w:shd w:val="clear" w:color="auto" w:fill="auto"/>
            <w:noWrap/>
            <w:vAlign w:val="bottom"/>
            <w:hideMark/>
          </w:tcPr>
          <w:p w14:paraId="66E9C686"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control before p</w:t>
            </w:r>
          </w:p>
        </w:tc>
        <w:tc>
          <w:tcPr>
            <w:tcW w:w="1866" w:type="dxa"/>
            <w:tcBorders>
              <w:top w:val="single" w:sz="4" w:space="0" w:color="4472C4"/>
              <w:left w:val="nil"/>
              <w:bottom w:val="nil"/>
              <w:right w:val="nil"/>
            </w:tcBorders>
            <w:shd w:val="clear" w:color="auto" w:fill="auto"/>
            <w:noWrap/>
            <w:vAlign w:val="bottom"/>
            <w:hideMark/>
          </w:tcPr>
          <w:p w14:paraId="3171FA44"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332</w:t>
            </w:r>
          </w:p>
        </w:tc>
        <w:tc>
          <w:tcPr>
            <w:tcW w:w="1410" w:type="dxa"/>
            <w:tcBorders>
              <w:top w:val="single" w:sz="4" w:space="0" w:color="4472C4"/>
              <w:left w:val="nil"/>
              <w:bottom w:val="nil"/>
              <w:right w:val="single" w:sz="4" w:space="0" w:color="4472C4"/>
            </w:tcBorders>
            <w:shd w:val="clear" w:color="auto" w:fill="auto"/>
            <w:noWrap/>
            <w:vAlign w:val="bottom"/>
            <w:hideMark/>
          </w:tcPr>
          <w:p w14:paraId="7C9AD8A4"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258</w:t>
            </w:r>
          </w:p>
        </w:tc>
      </w:tr>
      <w:tr w:rsidR="00CE284B" w:rsidRPr="00CE284B" w14:paraId="75FD3EF5" w14:textId="77777777" w:rsidTr="00CE284B">
        <w:trPr>
          <w:trHeight w:val="290"/>
          <w:jc w:val="center"/>
        </w:trPr>
        <w:tc>
          <w:tcPr>
            <w:tcW w:w="2764" w:type="dxa"/>
            <w:tcBorders>
              <w:top w:val="single" w:sz="4" w:space="0" w:color="4472C4"/>
              <w:left w:val="single" w:sz="4" w:space="0" w:color="4472C4"/>
              <w:bottom w:val="nil"/>
              <w:right w:val="nil"/>
            </w:tcBorders>
            <w:shd w:val="clear" w:color="auto" w:fill="auto"/>
            <w:noWrap/>
            <w:vAlign w:val="bottom"/>
            <w:hideMark/>
          </w:tcPr>
          <w:p w14:paraId="5CA5D2D8" w14:textId="02FE663B"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 xml:space="preserve">control </w:t>
            </w:r>
            <w:r w:rsidR="00CA305C" w:rsidRPr="00CE284B">
              <w:rPr>
                <w:rFonts w:ascii="Times New Roman" w:eastAsia="Times New Roman" w:hAnsi="Times New Roman" w:cs="Times New Roman"/>
                <w:color w:val="000000"/>
              </w:rPr>
              <w:t>Ramadan</w:t>
            </w:r>
          </w:p>
        </w:tc>
        <w:tc>
          <w:tcPr>
            <w:tcW w:w="1866" w:type="dxa"/>
            <w:tcBorders>
              <w:top w:val="single" w:sz="4" w:space="0" w:color="4472C4"/>
              <w:left w:val="nil"/>
              <w:bottom w:val="nil"/>
              <w:right w:val="nil"/>
            </w:tcBorders>
            <w:shd w:val="clear" w:color="auto" w:fill="auto"/>
            <w:noWrap/>
            <w:vAlign w:val="bottom"/>
            <w:hideMark/>
          </w:tcPr>
          <w:p w14:paraId="60969783"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313</w:t>
            </w:r>
          </w:p>
        </w:tc>
        <w:tc>
          <w:tcPr>
            <w:tcW w:w="1410" w:type="dxa"/>
            <w:tcBorders>
              <w:top w:val="single" w:sz="4" w:space="0" w:color="4472C4"/>
              <w:left w:val="nil"/>
              <w:bottom w:val="nil"/>
              <w:right w:val="single" w:sz="4" w:space="0" w:color="4472C4"/>
            </w:tcBorders>
            <w:shd w:val="clear" w:color="auto" w:fill="auto"/>
            <w:noWrap/>
            <w:vAlign w:val="bottom"/>
            <w:hideMark/>
          </w:tcPr>
          <w:p w14:paraId="0C3F5DC6"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239</w:t>
            </w:r>
          </w:p>
        </w:tc>
      </w:tr>
      <w:tr w:rsidR="00CE284B" w:rsidRPr="00CE284B" w14:paraId="09A7C791" w14:textId="77777777" w:rsidTr="00CE284B">
        <w:trPr>
          <w:trHeight w:val="290"/>
          <w:jc w:val="center"/>
        </w:trPr>
        <w:tc>
          <w:tcPr>
            <w:tcW w:w="2764" w:type="dxa"/>
            <w:tcBorders>
              <w:top w:val="single" w:sz="4" w:space="0" w:color="4472C4"/>
              <w:left w:val="single" w:sz="4" w:space="0" w:color="4472C4"/>
              <w:bottom w:val="nil"/>
              <w:right w:val="nil"/>
            </w:tcBorders>
            <w:shd w:val="clear" w:color="auto" w:fill="auto"/>
            <w:noWrap/>
            <w:vAlign w:val="bottom"/>
            <w:hideMark/>
          </w:tcPr>
          <w:p w14:paraId="0F652888"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control after</w:t>
            </w:r>
          </w:p>
        </w:tc>
        <w:tc>
          <w:tcPr>
            <w:tcW w:w="1866" w:type="dxa"/>
            <w:tcBorders>
              <w:top w:val="single" w:sz="4" w:space="0" w:color="4472C4"/>
              <w:left w:val="nil"/>
              <w:bottom w:val="nil"/>
              <w:right w:val="nil"/>
            </w:tcBorders>
            <w:shd w:val="clear" w:color="auto" w:fill="auto"/>
            <w:noWrap/>
            <w:vAlign w:val="bottom"/>
            <w:hideMark/>
          </w:tcPr>
          <w:p w14:paraId="36D08FB2"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1218</w:t>
            </w:r>
          </w:p>
        </w:tc>
        <w:tc>
          <w:tcPr>
            <w:tcW w:w="1410" w:type="dxa"/>
            <w:tcBorders>
              <w:top w:val="single" w:sz="4" w:space="0" w:color="4472C4"/>
              <w:left w:val="nil"/>
              <w:bottom w:val="nil"/>
              <w:right w:val="single" w:sz="4" w:space="0" w:color="4472C4"/>
            </w:tcBorders>
            <w:shd w:val="clear" w:color="auto" w:fill="auto"/>
            <w:noWrap/>
            <w:vAlign w:val="bottom"/>
            <w:hideMark/>
          </w:tcPr>
          <w:p w14:paraId="7A257288"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1218</w:t>
            </w:r>
          </w:p>
        </w:tc>
      </w:tr>
      <w:tr w:rsidR="00CE284B" w:rsidRPr="00CE284B" w14:paraId="041C2F6A" w14:textId="77777777" w:rsidTr="00CE284B">
        <w:trPr>
          <w:trHeight w:val="290"/>
          <w:jc w:val="center"/>
        </w:trPr>
        <w:tc>
          <w:tcPr>
            <w:tcW w:w="2764" w:type="dxa"/>
            <w:tcBorders>
              <w:top w:val="single" w:sz="4" w:space="0" w:color="4472C4"/>
              <w:left w:val="single" w:sz="4" w:space="0" w:color="4472C4"/>
              <w:bottom w:val="nil"/>
              <w:right w:val="nil"/>
            </w:tcBorders>
            <w:shd w:val="clear" w:color="000000" w:fill="4472C4"/>
            <w:noWrap/>
            <w:vAlign w:val="bottom"/>
            <w:hideMark/>
          </w:tcPr>
          <w:p w14:paraId="049FB868"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 </w:t>
            </w:r>
          </w:p>
        </w:tc>
        <w:tc>
          <w:tcPr>
            <w:tcW w:w="1866" w:type="dxa"/>
            <w:tcBorders>
              <w:top w:val="single" w:sz="4" w:space="0" w:color="4472C4"/>
              <w:left w:val="nil"/>
              <w:bottom w:val="nil"/>
              <w:right w:val="nil"/>
            </w:tcBorders>
            <w:shd w:val="clear" w:color="000000" w:fill="4472C4"/>
            <w:noWrap/>
            <w:vAlign w:val="bottom"/>
            <w:hideMark/>
          </w:tcPr>
          <w:p w14:paraId="7E722021" w14:textId="77777777" w:rsidR="00CE284B" w:rsidRPr="00CE284B" w:rsidRDefault="00CE284B" w:rsidP="00CE284B">
            <w:pPr>
              <w:spacing w:line="240" w:lineRule="auto"/>
              <w:contextualSpacing w:val="0"/>
              <w:rPr>
                <w:rFonts w:ascii="Times New Roman" w:eastAsia="Times New Roman" w:hAnsi="Times New Roman" w:cs="Times New Roman"/>
                <w:color w:val="000000"/>
              </w:rPr>
            </w:pPr>
            <w:r w:rsidRPr="00CE284B">
              <w:rPr>
                <w:rFonts w:ascii="Times New Roman" w:eastAsia="Times New Roman" w:hAnsi="Times New Roman" w:cs="Times New Roman"/>
                <w:color w:val="000000"/>
              </w:rPr>
              <w:t> </w:t>
            </w:r>
          </w:p>
        </w:tc>
        <w:tc>
          <w:tcPr>
            <w:tcW w:w="1410" w:type="dxa"/>
            <w:tcBorders>
              <w:top w:val="single" w:sz="4" w:space="0" w:color="4472C4"/>
              <w:left w:val="nil"/>
              <w:bottom w:val="nil"/>
              <w:right w:val="single" w:sz="4" w:space="0" w:color="4472C4"/>
            </w:tcBorders>
            <w:shd w:val="clear" w:color="000000" w:fill="4472C4"/>
            <w:noWrap/>
            <w:vAlign w:val="bottom"/>
            <w:hideMark/>
          </w:tcPr>
          <w:p w14:paraId="7B479496" w14:textId="77777777" w:rsidR="00CE284B" w:rsidRPr="00CE284B" w:rsidRDefault="00CE284B" w:rsidP="00CE284B">
            <w:pPr>
              <w:spacing w:line="240" w:lineRule="auto"/>
              <w:contextualSpacing w:val="0"/>
              <w:rPr>
                <w:rFonts w:ascii="Times New Roman" w:eastAsia="Times New Roman" w:hAnsi="Times New Roman" w:cs="Times New Roman"/>
                <w:color w:val="000000"/>
              </w:rPr>
            </w:pPr>
            <w:r w:rsidRPr="00CE284B">
              <w:rPr>
                <w:rFonts w:ascii="Times New Roman" w:eastAsia="Times New Roman" w:hAnsi="Times New Roman" w:cs="Times New Roman"/>
                <w:color w:val="000000"/>
              </w:rPr>
              <w:t> </w:t>
            </w:r>
          </w:p>
        </w:tc>
      </w:tr>
      <w:tr w:rsidR="00CE284B" w:rsidRPr="00CE284B" w14:paraId="72FDCCF1" w14:textId="77777777" w:rsidTr="00CE284B">
        <w:trPr>
          <w:trHeight w:val="290"/>
          <w:jc w:val="center"/>
        </w:trPr>
        <w:tc>
          <w:tcPr>
            <w:tcW w:w="2764" w:type="dxa"/>
            <w:tcBorders>
              <w:top w:val="single" w:sz="4" w:space="0" w:color="4472C4"/>
              <w:left w:val="single" w:sz="4" w:space="0" w:color="4472C4"/>
              <w:bottom w:val="nil"/>
              <w:right w:val="nil"/>
            </w:tcBorders>
            <w:shd w:val="clear" w:color="auto" w:fill="auto"/>
            <w:noWrap/>
            <w:vAlign w:val="bottom"/>
            <w:hideMark/>
          </w:tcPr>
          <w:p w14:paraId="48539ECB"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treatment before</w:t>
            </w:r>
          </w:p>
        </w:tc>
        <w:tc>
          <w:tcPr>
            <w:tcW w:w="1866" w:type="dxa"/>
            <w:tcBorders>
              <w:top w:val="single" w:sz="4" w:space="0" w:color="4472C4"/>
              <w:left w:val="nil"/>
              <w:bottom w:val="nil"/>
              <w:right w:val="nil"/>
            </w:tcBorders>
            <w:shd w:val="clear" w:color="auto" w:fill="auto"/>
            <w:noWrap/>
            <w:vAlign w:val="bottom"/>
            <w:hideMark/>
          </w:tcPr>
          <w:p w14:paraId="4AFFAECF"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52657</w:t>
            </w:r>
          </w:p>
        </w:tc>
        <w:tc>
          <w:tcPr>
            <w:tcW w:w="1410" w:type="dxa"/>
            <w:tcBorders>
              <w:top w:val="single" w:sz="4" w:space="0" w:color="4472C4"/>
              <w:left w:val="nil"/>
              <w:bottom w:val="nil"/>
              <w:right w:val="single" w:sz="4" w:space="0" w:color="4472C4"/>
            </w:tcBorders>
            <w:shd w:val="clear" w:color="auto" w:fill="auto"/>
            <w:noWrap/>
            <w:vAlign w:val="bottom"/>
            <w:hideMark/>
          </w:tcPr>
          <w:p w14:paraId="4DE2059A"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9809</w:t>
            </w:r>
          </w:p>
        </w:tc>
      </w:tr>
      <w:tr w:rsidR="00CE284B" w:rsidRPr="00CE284B" w14:paraId="01E55A6E" w14:textId="77777777" w:rsidTr="00CE284B">
        <w:trPr>
          <w:trHeight w:val="290"/>
          <w:jc w:val="center"/>
        </w:trPr>
        <w:tc>
          <w:tcPr>
            <w:tcW w:w="2764" w:type="dxa"/>
            <w:tcBorders>
              <w:top w:val="single" w:sz="4" w:space="0" w:color="4472C4"/>
              <w:left w:val="single" w:sz="4" w:space="0" w:color="4472C4"/>
              <w:bottom w:val="nil"/>
              <w:right w:val="nil"/>
            </w:tcBorders>
            <w:shd w:val="clear" w:color="auto" w:fill="auto"/>
            <w:noWrap/>
            <w:vAlign w:val="bottom"/>
            <w:hideMark/>
          </w:tcPr>
          <w:p w14:paraId="0DAC3E41"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treatment before p</w:t>
            </w:r>
          </w:p>
        </w:tc>
        <w:tc>
          <w:tcPr>
            <w:tcW w:w="1866" w:type="dxa"/>
            <w:tcBorders>
              <w:top w:val="single" w:sz="4" w:space="0" w:color="4472C4"/>
              <w:left w:val="nil"/>
              <w:bottom w:val="nil"/>
              <w:right w:val="nil"/>
            </w:tcBorders>
            <w:shd w:val="clear" w:color="auto" w:fill="auto"/>
            <w:noWrap/>
            <w:vAlign w:val="bottom"/>
            <w:hideMark/>
          </w:tcPr>
          <w:p w14:paraId="23DCEB1A"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2738</w:t>
            </w:r>
          </w:p>
        </w:tc>
        <w:tc>
          <w:tcPr>
            <w:tcW w:w="1410" w:type="dxa"/>
            <w:tcBorders>
              <w:top w:val="single" w:sz="4" w:space="0" w:color="4472C4"/>
              <w:left w:val="nil"/>
              <w:bottom w:val="nil"/>
              <w:right w:val="single" w:sz="4" w:space="0" w:color="4472C4"/>
            </w:tcBorders>
            <w:shd w:val="clear" w:color="auto" w:fill="auto"/>
            <w:noWrap/>
            <w:vAlign w:val="bottom"/>
            <w:hideMark/>
          </w:tcPr>
          <w:p w14:paraId="6D3413B8"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2251</w:t>
            </w:r>
          </w:p>
        </w:tc>
      </w:tr>
      <w:tr w:rsidR="00CE284B" w:rsidRPr="00CE284B" w14:paraId="01E38948" w14:textId="77777777" w:rsidTr="00CE284B">
        <w:trPr>
          <w:trHeight w:val="290"/>
          <w:jc w:val="center"/>
        </w:trPr>
        <w:tc>
          <w:tcPr>
            <w:tcW w:w="2764" w:type="dxa"/>
            <w:tcBorders>
              <w:top w:val="single" w:sz="4" w:space="0" w:color="4472C4"/>
              <w:left w:val="single" w:sz="4" w:space="0" w:color="4472C4"/>
              <w:bottom w:val="nil"/>
              <w:right w:val="nil"/>
            </w:tcBorders>
            <w:shd w:val="clear" w:color="auto" w:fill="auto"/>
            <w:noWrap/>
            <w:vAlign w:val="bottom"/>
            <w:hideMark/>
          </w:tcPr>
          <w:p w14:paraId="56CAE6AE" w14:textId="5275177E"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 xml:space="preserve">treatment </w:t>
            </w:r>
            <w:r w:rsidR="00CA305C" w:rsidRPr="00CE284B">
              <w:rPr>
                <w:rFonts w:ascii="Times New Roman" w:eastAsia="Times New Roman" w:hAnsi="Times New Roman" w:cs="Times New Roman"/>
                <w:color w:val="000000"/>
              </w:rPr>
              <w:t>Ramadan</w:t>
            </w:r>
          </w:p>
        </w:tc>
        <w:tc>
          <w:tcPr>
            <w:tcW w:w="1866" w:type="dxa"/>
            <w:tcBorders>
              <w:top w:val="single" w:sz="4" w:space="0" w:color="4472C4"/>
              <w:left w:val="nil"/>
              <w:bottom w:val="nil"/>
              <w:right w:val="nil"/>
            </w:tcBorders>
            <w:shd w:val="clear" w:color="auto" w:fill="auto"/>
            <w:noWrap/>
            <w:vAlign w:val="bottom"/>
            <w:hideMark/>
          </w:tcPr>
          <w:p w14:paraId="41008E4F"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48684</w:t>
            </w:r>
          </w:p>
        </w:tc>
        <w:tc>
          <w:tcPr>
            <w:tcW w:w="1410" w:type="dxa"/>
            <w:tcBorders>
              <w:top w:val="single" w:sz="4" w:space="0" w:color="4472C4"/>
              <w:left w:val="nil"/>
              <w:bottom w:val="nil"/>
              <w:right w:val="single" w:sz="4" w:space="0" w:color="4472C4"/>
            </w:tcBorders>
            <w:shd w:val="clear" w:color="auto" w:fill="auto"/>
            <w:noWrap/>
            <w:vAlign w:val="bottom"/>
            <w:hideMark/>
          </w:tcPr>
          <w:p w14:paraId="4D604929"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9920</w:t>
            </w:r>
          </w:p>
        </w:tc>
      </w:tr>
      <w:tr w:rsidR="00CE284B" w:rsidRPr="00CE284B" w14:paraId="188438CA" w14:textId="77777777" w:rsidTr="00CE284B">
        <w:trPr>
          <w:trHeight w:val="290"/>
          <w:jc w:val="center"/>
        </w:trPr>
        <w:tc>
          <w:tcPr>
            <w:tcW w:w="2764" w:type="dxa"/>
            <w:tcBorders>
              <w:top w:val="single" w:sz="4" w:space="0" w:color="4472C4"/>
              <w:left w:val="single" w:sz="4" w:space="0" w:color="4472C4"/>
              <w:bottom w:val="single" w:sz="4" w:space="0" w:color="4472C4"/>
              <w:right w:val="nil"/>
            </w:tcBorders>
            <w:shd w:val="clear" w:color="auto" w:fill="auto"/>
            <w:noWrap/>
            <w:vAlign w:val="bottom"/>
            <w:hideMark/>
          </w:tcPr>
          <w:p w14:paraId="11164B67" w14:textId="77777777" w:rsidR="00CE284B" w:rsidRPr="00CE284B" w:rsidRDefault="00CE284B" w:rsidP="00CE284B">
            <w:pPr>
              <w:spacing w:line="240" w:lineRule="auto"/>
              <w:contextualSpacing w:val="0"/>
              <w:jc w:val="center"/>
              <w:rPr>
                <w:rFonts w:ascii="Times New Roman" w:eastAsia="Times New Roman" w:hAnsi="Times New Roman" w:cs="Times New Roman"/>
                <w:color w:val="000000"/>
              </w:rPr>
            </w:pPr>
            <w:r w:rsidRPr="00CE284B">
              <w:rPr>
                <w:rFonts w:ascii="Times New Roman" w:eastAsia="Times New Roman" w:hAnsi="Times New Roman" w:cs="Times New Roman"/>
                <w:color w:val="000000"/>
              </w:rPr>
              <w:t>treatment after</w:t>
            </w:r>
          </w:p>
        </w:tc>
        <w:tc>
          <w:tcPr>
            <w:tcW w:w="1866" w:type="dxa"/>
            <w:tcBorders>
              <w:top w:val="single" w:sz="4" w:space="0" w:color="4472C4"/>
              <w:left w:val="nil"/>
              <w:bottom w:val="single" w:sz="4" w:space="0" w:color="4472C4"/>
              <w:right w:val="nil"/>
            </w:tcBorders>
            <w:shd w:val="clear" w:color="auto" w:fill="auto"/>
            <w:noWrap/>
            <w:vAlign w:val="bottom"/>
            <w:hideMark/>
          </w:tcPr>
          <w:p w14:paraId="1F576366"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9556</w:t>
            </w:r>
          </w:p>
        </w:tc>
        <w:tc>
          <w:tcPr>
            <w:tcW w:w="1410" w:type="dxa"/>
            <w:tcBorders>
              <w:top w:val="single" w:sz="4" w:space="0" w:color="4472C4"/>
              <w:left w:val="nil"/>
              <w:bottom w:val="single" w:sz="4" w:space="0" w:color="4472C4"/>
              <w:right w:val="single" w:sz="4" w:space="0" w:color="4472C4"/>
            </w:tcBorders>
            <w:shd w:val="clear" w:color="auto" w:fill="auto"/>
            <w:noWrap/>
            <w:vAlign w:val="bottom"/>
            <w:hideMark/>
          </w:tcPr>
          <w:p w14:paraId="768CF447" w14:textId="77777777" w:rsidR="00CE284B" w:rsidRPr="00CE284B" w:rsidRDefault="00CE284B" w:rsidP="00CE284B">
            <w:pPr>
              <w:spacing w:line="240" w:lineRule="auto"/>
              <w:contextualSpacing w:val="0"/>
              <w:jc w:val="right"/>
              <w:rPr>
                <w:rFonts w:ascii="Times New Roman" w:eastAsia="Times New Roman" w:hAnsi="Times New Roman" w:cs="Times New Roman"/>
                <w:color w:val="000000"/>
              </w:rPr>
            </w:pPr>
            <w:r w:rsidRPr="00CE284B">
              <w:rPr>
                <w:rFonts w:ascii="Times New Roman" w:eastAsia="Times New Roman" w:hAnsi="Times New Roman" w:cs="Times New Roman"/>
                <w:color w:val="000000"/>
              </w:rPr>
              <w:t>9556</w:t>
            </w:r>
          </w:p>
        </w:tc>
      </w:tr>
    </w:tbl>
    <w:p w14:paraId="4FE7EBEF" w14:textId="2DCB87A7" w:rsidR="00CA305C" w:rsidRDefault="00CE284B" w:rsidP="008F1EEA">
      <w:pPr>
        <w:contextualSpacing w:val="0"/>
        <w:jc w:val="center"/>
        <w:rPr>
          <w:rFonts w:ascii="Times New Roman" w:eastAsia="Times New Roman" w:hAnsi="Times New Roman" w:cs="Times New Roman"/>
        </w:rPr>
      </w:pPr>
      <w:r>
        <w:rPr>
          <w:rFonts w:ascii="Times New Roman" w:eastAsia="Times New Roman" w:hAnsi="Times New Roman" w:cs="Times New Roman"/>
        </w:rPr>
        <w:t>Table 1. Definition of Datasets</w:t>
      </w:r>
    </w:p>
    <w:p w14:paraId="741FE403" w14:textId="77777777" w:rsidR="00B55A05" w:rsidRPr="00CE284B" w:rsidRDefault="00B55A05" w:rsidP="008F1EEA">
      <w:pPr>
        <w:contextualSpacing w:val="0"/>
        <w:jc w:val="center"/>
        <w:rPr>
          <w:rFonts w:ascii="Times New Roman" w:eastAsia="Times New Roman" w:hAnsi="Times New Roman" w:cs="Times New Roman"/>
        </w:rPr>
      </w:pPr>
    </w:p>
    <w:p w14:paraId="68DE7C13" w14:textId="758B0E58" w:rsidR="00CA305C" w:rsidRDefault="00916301">
      <w:pPr>
        <w:contextualSpacing w:val="0"/>
        <w:rPr>
          <w:rFonts w:ascii="Times New Roman" w:eastAsia="Times New Roman" w:hAnsi="Times New Roman" w:cs="Times New Roman"/>
        </w:rPr>
      </w:pPr>
      <w:r>
        <w:rPr>
          <w:rFonts w:ascii="Times New Roman" w:eastAsia="Times New Roman" w:hAnsi="Times New Roman" w:cs="Times New Roman"/>
        </w:rPr>
        <w:t xml:space="preserve">Then we filter </w:t>
      </w:r>
      <w:r w:rsidR="00B55A05">
        <w:rPr>
          <w:rFonts w:ascii="Times New Roman" w:eastAsia="Times New Roman" w:hAnsi="Times New Roman" w:cs="Times New Roman"/>
        </w:rPr>
        <w:t>Ramadan</w:t>
      </w:r>
      <w:r>
        <w:rPr>
          <w:rFonts w:ascii="Times New Roman" w:eastAsia="Times New Roman" w:hAnsi="Times New Roman" w:cs="Times New Roman"/>
        </w:rPr>
        <w:t xml:space="preserve"> and before </w:t>
      </w:r>
      <w:r w:rsidR="00B55A05">
        <w:rPr>
          <w:rFonts w:ascii="Times New Roman" w:eastAsia="Times New Roman" w:hAnsi="Times New Roman" w:cs="Times New Roman"/>
        </w:rPr>
        <w:t>Ramadan</w:t>
      </w:r>
      <w:r>
        <w:rPr>
          <w:rFonts w:ascii="Times New Roman" w:eastAsia="Times New Roman" w:hAnsi="Times New Roman" w:cs="Times New Roman"/>
        </w:rPr>
        <w:t xml:space="preserve"> period, one customer is still related to numbers of transactions. In these four subsets, we group customers by their id and calculate </w:t>
      </w:r>
      <w:proofErr w:type="spellStart"/>
      <w:r>
        <w:rPr>
          <w:rFonts w:ascii="Times New Roman" w:eastAsia="Times New Roman" w:hAnsi="Times New Roman" w:cs="Times New Roman"/>
        </w:rPr>
        <w:t>ave_amount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ave_discount</w:t>
      </w:r>
      <w:proofErr w:type="spellEnd"/>
      <w:r>
        <w:rPr>
          <w:rFonts w:ascii="Times New Roman" w:eastAsia="Times New Roman" w:hAnsi="Times New Roman" w:cs="Times New Roman"/>
        </w:rPr>
        <w:t xml:space="preserve">. For each customer, there are five corresponding variables will be used, we take age_2017 and member_age_2017 as control variables. Because the purchase </w:t>
      </w:r>
      <w:r w:rsidR="00B55A05">
        <w:rPr>
          <w:rFonts w:ascii="Times New Roman" w:eastAsia="Times New Roman" w:hAnsi="Times New Roman" w:cs="Times New Roman"/>
        </w:rPr>
        <w:t>behaviours</w:t>
      </w:r>
      <w:r>
        <w:rPr>
          <w:rFonts w:ascii="Times New Roman" w:eastAsia="Times New Roman" w:hAnsi="Times New Roman" w:cs="Times New Roman"/>
        </w:rPr>
        <w:t xml:space="preserve"> may change with the increase of age. For interpreting the coefficient as elasticity, logarithmic transformation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applied to those numeric variables.</w:t>
      </w:r>
    </w:p>
    <w:p w14:paraId="5FB9F08F" w14:textId="77777777" w:rsidR="00726229" w:rsidRPr="008D7149" w:rsidRDefault="00726229">
      <w:pPr>
        <w:contextualSpacing w:val="0"/>
        <w:rPr>
          <w:rFonts w:ascii="Times New Roman" w:eastAsia="Times New Roman" w:hAnsi="Times New Roman" w:cs="Times New Roman"/>
        </w:rPr>
      </w:pPr>
    </w:p>
    <w:p w14:paraId="56AB426B" w14:textId="77777777" w:rsidR="00E23D46" w:rsidRPr="00B55A05" w:rsidRDefault="00916301">
      <w:pPr>
        <w:pStyle w:val="a3"/>
        <w:contextualSpacing w:val="0"/>
        <w:rPr>
          <w:rFonts w:ascii="Times New Roman" w:eastAsia="Times New Roman" w:hAnsi="Times New Roman" w:cs="Times New Roman"/>
          <w:b/>
          <w:sz w:val="28"/>
          <w:szCs w:val="24"/>
        </w:rPr>
      </w:pPr>
      <w:bookmarkStart w:id="2" w:name="_tpbmsiio71is" w:colFirst="0" w:colLast="0"/>
      <w:bookmarkEnd w:id="2"/>
      <w:r w:rsidRPr="00B55A05">
        <w:rPr>
          <w:rFonts w:ascii="Times New Roman" w:eastAsia="Times New Roman" w:hAnsi="Times New Roman" w:cs="Times New Roman"/>
          <w:b/>
          <w:sz w:val="28"/>
          <w:szCs w:val="24"/>
        </w:rPr>
        <w:t>3.Campaign Effectiveness: Baseline Model</w:t>
      </w:r>
    </w:p>
    <w:p w14:paraId="031FE70E" w14:textId="50A32C6C" w:rsidR="00E23D46" w:rsidRPr="00726229" w:rsidRDefault="00916301">
      <w:pPr>
        <w:contextualSpacing w:val="0"/>
        <w:rPr>
          <w:rFonts w:ascii="Times New Roman" w:eastAsia="Times New Roman" w:hAnsi="Times New Roman" w:cs="Times New Roman"/>
          <w:szCs w:val="24"/>
        </w:rPr>
      </w:pPr>
      <w:proofErr w:type="gramStart"/>
      <w:r w:rsidRPr="00726229">
        <w:rPr>
          <w:rFonts w:ascii="Times New Roman" w:eastAsia="Times New Roman" w:hAnsi="Times New Roman" w:cs="Times New Roman"/>
          <w:szCs w:val="24"/>
        </w:rPr>
        <w:t>In order to</w:t>
      </w:r>
      <w:proofErr w:type="gramEnd"/>
      <w:r w:rsidRPr="00726229">
        <w:rPr>
          <w:rFonts w:ascii="Times New Roman" w:eastAsia="Times New Roman" w:hAnsi="Times New Roman" w:cs="Times New Roman"/>
          <w:szCs w:val="24"/>
        </w:rPr>
        <w:t xml:space="preserve"> test the </w:t>
      </w:r>
      <w:r w:rsidR="00B55A05" w:rsidRPr="00726229">
        <w:rPr>
          <w:rFonts w:ascii="Times New Roman" w:eastAsia="Times New Roman" w:hAnsi="Times New Roman" w:cs="Times New Roman"/>
          <w:szCs w:val="24"/>
        </w:rPr>
        <w:t>Ramadan</w:t>
      </w:r>
      <w:r w:rsidRPr="00726229">
        <w:rPr>
          <w:rFonts w:ascii="Times New Roman" w:eastAsia="Times New Roman" w:hAnsi="Times New Roman" w:cs="Times New Roman"/>
          <w:szCs w:val="24"/>
        </w:rPr>
        <w:t xml:space="preserve"> period campaign effectiveness, we start from a simple model to evaluate the changes in the </w:t>
      </w:r>
      <w:proofErr w:type="spellStart"/>
      <w:r w:rsidRPr="00726229">
        <w:rPr>
          <w:rFonts w:ascii="Times New Roman" w:eastAsia="Times New Roman" w:hAnsi="Times New Roman" w:cs="Times New Roman"/>
          <w:szCs w:val="24"/>
        </w:rPr>
        <w:t>avg_amount</w:t>
      </w:r>
      <w:proofErr w:type="spellEnd"/>
      <w:r w:rsidRPr="00726229">
        <w:rPr>
          <w:rFonts w:ascii="Times New Roman" w:eastAsia="Times New Roman" w:hAnsi="Times New Roman" w:cs="Times New Roman"/>
          <w:szCs w:val="24"/>
        </w:rPr>
        <w:t xml:space="preserve">. In the </w:t>
      </w:r>
      <w:proofErr w:type="spellStart"/>
      <w:r w:rsidRPr="00726229">
        <w:rPr>
          <w:rFonts w:ascii="Times New Roman" w:eastAsia="Times New Roman" w:hAnsi="Times New Roman" w:cs="Times New Roman"/>
          <w:szCs w:val="24"/>
        </w:rPr>
        <w:t>DiD</w:t>
      </w:r>
      <w:proofErr w:type="spellEnd"/>
      <w:r w:rsidRPr="00726229">
        <w:rPr>
          <w:rFonts w:ascii="Times New Roman" w:eastAsia="Times New Roman" w:hAnsi="Times New Roman" w:cs="Times New Roman"/>
          <w:szCs w:val="24"/>
        </w:rPr>
        <w:t xml:space="preserve"> regression, we construct two binary variables </w:t>
      </w:r>
      <w:proofErr w:type="spellStart"/>
      <w:r w:rsidRPr="00726229">
        <w:rPr>
          <w:rFonts w:ascii="Times New Roman" w:eastAsia="Times New Roman" w:hAnsi="Times New Roman" w:cs="Times New Roman"/>
          <w:szCs w:val="24"/>
        </w:rPr>
        <w:t>treatment_customer</w:t>
      </w:r>
      <w:proofErr w:type="spellEnd"/>
      <w:r w:rsidRPr="00726229">
        <w:rPr>
          <w:rFonts w:ascii="Times New Roman" w:eastAsia="Times New Roman" w:hAnsi="Times New Roman" w:cs="Times New Roman"/>
          <w:szCs w:val="24"/>
        </w:rPr>
        <w:t xml:space="preserve"> and </w:t>
      </w:r>
      <w:proofErr w:type="spellStart"/>
      <w:r w:rsidRPr="00726229">
        <w:rPr>
          <w:rFonts w:ascii="Times New Roman" w:eastAsia="Times New Roman" w:hAnsi="Times New Roman" w:cs="Times New Roman"/>
          <w:szCs w:val="24"/>
        </w:rPr>
        <w:t>treatment_period</w:t>
      </w:r>
      <w:proofErr w:type="spellEnd"/>
      <w:r w:rsidRPr="00726229">
        <w:rPr>
          <w:rFonts w:ascii="Times New Roman" w:eastAsia="Times New Roman" w:hAnsi="Times New Roman" w:cs="Times New Roman"/>
          <w:szCs w:val="24"/>
        </w:rPr>
        <w:t xml:space="preserve">, </w:t>
      </w:r>
      <w:proofErr w:type="spellStart"/>
      <w:r w:rsidRPr="00726229">
        <w:rPr>
          <w:rFonts w:ascii="Times New Roman" w:eastAsia="Times New Roman" w:hAnsi="Times New Roman" w:cs="Times New Roman"/>
          <w:szCs w:val="24"/>
        </w:rPr>
        <w:t>treatment_customer</w:t>
      </w:r>
      <w:proofErr w:type="spellEnd"/>
      <w:r w:rsidRPr="00726229">
        <w:rPr>
          <w:rFonts w:ascii="Times New Roman" w:eastAsia="Times New Roman" w:hAnsi="Times New Roman" w:cs="Times New Roman"/>
          <w:szCs w:val="24"/>
        </w:rPr>
        <w:t xml:space="preserve"> is 1 if the customer is in the treatment group, else is 0. </w:t>
      </w:r>
      <w:proofErr w:type="spellStart"/>
      <w:r w:rsidRPr="00726229">
        <w:rPr>
          <w:rFonts w:ascii="Times New Roman" w:eastAsia="Times New Roman" w:hAnsi="Times New Roman" w:cs="Times New Roman"/>
          <w:szCs w:val="24"/>
        </w:rPr>
        <w:t>Treatment_period</w:t>
      </w:r>
      <w:proofErr w:type="spellEnd"/>
      <w:r w:rsidRPr="00726229">
        <w:rPr>
          <w:rFonts w:ascii="Times New Roman" w:eastAsia="Times New Roman" w:hAnsi="Times New Roman" w:cs="Times New Roman"/>
          <w:szCs w:val="24"/>
        </w:rPr>
        <w:t xml:space="preserve"> is 1 in the </w:t>
      </w:r>
      <w:r w:rsidR="00B55A05" w:rsidRPr="00726229">
        <w:rPr>
          <w:rFonts w:ascii="Times New Roman" w:eastAsia="Times New Roman" w:hAnsi="Times New Roman" w:cs="Times New Roman"/>
          <w:szCs w:val="24"/>
        </w:rPr>
        <w:t>Ramadan</w:t>
      </w:r>
      <w:r w:rsidRPr="00726229">
        <w:rPr>
          <w:rFonts w:ascii="Times New Roman" w:eastAsia="Times New Roman" w:hAnsi="Times New Roman" w:cs="Times New Roman"/>
          <w:szCs w:val="24"/>
        </w:rPr>
        <w:t xml:space="preserve"> period, else is 0. Then We choose several control variables that have </w:t>
      </w:r>
      <w:r w:rsidR="00B55A05" w:rsidRPr="00726229">
        <w:rPr>
          <w:rFonts w:ascii="Times New Roman" w:eastAsia="Times New Roman" w:hAnsi="Times New Roman" w:cs="Times New Roman"/>
          <w:szCs w:val="24"/>
        </w:rPr>
        <w:t>impact on</w:t>
      </w:r>
      <w:r w:rsidRPr="00726229">
        <w:rPr>
          <w:rFonts w:ascii="Times New Roman" w:eastAsia="Times New Roman" w:hAnsi="Times New Roman" w:cs="Times New Roman"/>
          <w:szCs w:val="24"/>
        </w:rPr>
        <w:t xml:space="preserve"> the </w:t>
      </w:r>
      <w:proofErr w:type="spellStart"/>
      <w:r w:rsidRPr="00726229">
        <w:rPr>
          <w:rFonts w:ascii="Times New Roman" w:eastAsia="Times New Roman" w:hAnsi="Times New Roman" w:cs="Times New Roman"/>
          <w:szCs w:val="24"/>
        </w:rPr>
        <w:t>avg_amount</w:t>
      </w:r>
      <w:proofErr w:type="spellEnd"/>
      <w:r w:rsidRPr="00726229">
        <w:rPr>
          <w:rFonts w:ascii="Times New Roman" w:eastAsia="Times New Roman" w:hAnsi="Times New Roman" w:cs="Times New Roman"/>
          <w:szCs w:val="24"/>
        </w:rPr>
        <w:t>.</w:t>
      </w:r>
      <w:r w:rsidR="008D7149" w:rsidRPr="00726229">
        <w:rPr>
          <w:rFonts w:ascii="Times New Roman" w:eastAsia="Times New Roman" w:hAnsi="Times New Roman" w:cs="Times New Roman"/>
          <w:szCs w:val="24"/>
        </w:rPr>
        <w:t xml:space="preserve"> </w:t>
      </w:r>
      <w:r w:rsidRPr="00726229">
        <w:rPr>
          <w:rFonts w:ascii="Times New Roman" w:eastAsia="Times New Roman" w:hAnsi="Times New Roman" w:cs="Times New Roman"/>
          <w:szCs w:val="24"/>
        </w:rPr>
        <w:t>The baseline formula is given below</w:t>
      </w:r>
      <w:r w:rsidR="00FB0E3E">
        <w:rPr>
          <w:rFonts w:ascii="Times New Roman" w:eastAsia="Times New Roman" w:hAnsi="Times New Roman" w:cs="Times New Roman"/>
          <w:szCs w:val="24"/>
        </w:rPr>
        <w:t>.</w:t>
      </w:r>
    </w:p>
    <w:p w14:paraId="0861E00A" w14:textId="77777777" w:rsidR="00CE364A" w:rsidRPr="008D7149" w:rsidRDefault="00CE364A">
      <w:pPr>
        <w:contextualSpacing w:val="0"/>
        <w:rPr>
          <w:rFonts w:ascii="Times New Roman" w:eastAsia="Times New Roman" w:hAnsi="Times New Roman" w:cs="Times New Roman"/>
          <w:sz w:val="24"/>
          <w:szCs w:val="24"/>
        </w:rPr>
      </w:pPr>
    </w:p>
    <w:p w14:paraId="2A58308C" w14:textId="2DDC8F24" w:rsidR="008D7149" w:rsidRDefault="008D7149" w:rsidP="008D7149">
      <w:pP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ave_amount</w:t>
      </w:r>
      <w:proofErr w:type="spellEnd"/>
      <w:r>
        <w:rPr>
          <w:rFonts w:ascii="Times New Roman" w:eastAsia="Times New Roman" w:hAnsi="Times New Roman" w:cs="Times New Roman"/>
          <w:sz w:val="24"/>
          <w:szCs w:val="24"/>
        </w:rPr>
        <w:t xml:space="preserve"> =</w:t>
      </w:r>
      <w:r w:rsidR="00170649" w:rsidRPr="00170649">
        <w:rPr>
          <w:rFonts w:hint="eastAsia"/>
        </w:rPr>
        <w:t xml:space="preserve"> </w:t>
      </w:r>
      <w:r w:rsidR="00170649" w:rsidRPr="00170649">
        <w:rPr>
          <w:rFonts w:ascii="Times New Roman" w:eastAsia="Times New Roman" w:hAnsi="Times New Roman" w:cs="Times New Roman" w:hint="eastAsia"/>
          <w:sz w:val="24"/>
          <w:szCs w:val="24"/>
        </w:rPr>
        <w:t>β</w:t>
      </w:r>
      <w:r w:rsidR="00170649">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treatment_customer</w:t>
      </w:r>
      <w:proofErr w:type="spellEnd"/>
      <w:r>
        <w:rPr>
          <w:rFonts w:ascii="Times New Roman" w:eastAsia="Times New Roman" w:hAnsi="Times New Roman" w:cs="Times New Roman"/>
          <w:sz w:val="24"/>
          <w:szCs w:val="24"/>
        </w:rPr>
        <w:t>*</w:t>
      </w:r>
      <w:proofErr w:type="spellStart"/>
      <w:r w:rsidRPr="008D7149">
        <w:rPr>
          <w:rFonts w:ascii="Times New Roman" w:eastAsia="Times New Roman" w:hAnsi="Times New Roman" w:cs="Times New Roman"/>
          <w:sz w:val="24"/>
          <w:szCs w:val="24"/>
        </w:rPr>
        <w:t>treatment_period</w:t>
      </w:r>
      <w:proofErr w:type="spellEnd"/>
      <w:r w:rsidRPr="008D7149">
        <w:rPr>
          <w:rFonts w:ascii="Times New Roman" w:eastAsia="Times New Roman" w:hAnsi="Times New Roman" w:cs="Times New Roman"/>
          <w:sz w:val="24"/>
          <w:szCs w:val="24"/>
        </w:rPr>
        <w:t xml:space="preserve"> + </w:t>
      </w:r>
      <w:r w:rsidR="00170649" w:rsidRPr="00170649">
        <w:rPr>
          <w:rFonts w:ascii="Times New Roman" w:eastAsia="Times New Roman" w:hAnsi="Times New Roman" w:cs="Times New Roman" w:hint="eastAsia"/>
          <w:sz w:val="24"/>
          <w:szCs w:val="24"/>
        </w:rPr>
        <w:t>β</w:t>
      </w:r>
      <w:r w:rsidR="00170649">
        <w:rPr>
          <w:rFonts w:ascii="Times New Roman" w:eastAsia="Times New Roman" w:hAnsi="Times New Roman" w:cs="Times New Roman"/>
          <w:sz w:val="24"/>
          <w:szCs w:val="24"/>
        </w:rPr>
        <w:t>2*</w:t>
      </w:r>
      <w:r w:rsidRPr="008D7149">
        <w:rPr>
          <w:rFonts w:ascii="Times New Roman" w:eastAsia="Times New Roman" w:hAnsi="Times New Roman" w:cs="Times New Roman"/>
          <w:sz w:val="24"/>
          <w:szCs w:val="24"/>
        </w:rPr>
        <w:t xml:space="preserve">member_age_2017 + </w:t>
      </w:r>
      <w:r w:rsidR="00170649" w:rsidRPr="00170649">
        <w:rPr>
          <w:rFonts w:ascii="Times New Roman" w:eastAsia="Times New Roman" w:hAnsi="Times New Roman" w:cs="Times New Roman" w:hint="eastAsia"/>
          <w:sz w:val="24"/>
          <w:szCs w:val="24"/>
        </w:rPr>
        <w:t>β</w:t>
      </w:r>
      <w:r w:rsidR="00170649">
        <w:rPr>
          <w:rFonts w:ascii="Times New Roman" w:eastAsia="Times New Roman" w:hAnsi="Times New Roman" w:cs="Times New Roman"/>
          <w:sz w:val="24"/>
          <w:szCs w:val="24"/>
        </w:rPr>
        <w:t>3*</w:t>
      </w:r>
      <w:r w:rsidRPr="008D7149">
        <w:rPr>
          <w:rFonts w:ascii="Times New Roman" w:eastAsia="Times New Roman" w:hAnsi="Times New Roman" w:cs="Times New Roman"/>
          <w:sz w:val="24"/>
          <w:szCs w:val="24"/>
        </w:rPr>
        <w:t>age_2017 +</w:t>
      </w:r>
      <w:r w:rsidR="00170649" w:rsidRPr="00170649">
        <w:rPr>
          <w:rFonts w:hint="eastAsia"/>
        </w:rPr>
        <w:t xml:space="preserve"> </w:t>
      </w:r>
      <w:r w:rsidR="00170649" w:rsidRPr="00170649">
        <w:rPr>
          <w:rFonts w:ascii="Times New Roman" w:eastAsia="Times New Roman" w:hAnsi="Times New Roman" w:cs="Times New Roman" w:hint="eastAsia"/>
          <w:sz w:val="24"/>
          <w:szCs w:val="24"/>
        </w:rPr>
        <w:t>β</w:t>
      </w:r>
      <w:r w:rsidR="00170649">
        <w:rPr>
          <w:rFonts w:ascii="Times New Roman" w:eastAsia="Times New Roman" w:hAnsi="Times New Roman" w:cs="Times New Roman"/>
          <w:sz w:val="24"/>
          <w:szCs w:val="24"/>
        </w:rPr>
        <w:t>4*</w:t>
      </w:r>
      <w:r w:rsidRPr="008D7149">
        <w:rPr>
          <w:rFonts w:ascii="Times New Roman" w:eastAsia="Times New Roman" w:hAnsi="Times New Roman" w:cs="Times New Roman"/>
          <w:sz w:val="24"/>
          <w:szCs w:val="24"/>
        </w:rPr>
        <w:t xml:space="preserve"> </w:t>
      </w:r>
      <w:proofErr w:type="spellStart"/>
      <w:r w:rsidRPr="008D7149">
        <w:rPr>
          <w:rFonts w:ascii="Times New Roman" w:eastAsia="Times New Roman" w:hAnsi="Times New Roman" w:cs="Times New Roman"/>
          <w:sz w:val="24"/>
          <w:szCs w:val="24"/>
        </w:rPr>
        <w:t>ave_discount</w:t>
      </w:r>
      <w:proofErr w:type="spellEnd"/>
    </w:p>
    <w:p w14:paraId="016C11B4" w14:textId="77777777" w:rsidR="00CE364A" w:rsidRDefault="00CE364A" w:rsidP="008D7149">
      <w:pPr>
        <w:contextualSpacing w:val="0"/>
        <w:rPr>
          <w:rFonts w:ascii="Times New Roman" w:eastAsia="Times New Roman" w:hAnsi="Times New Roman" w:cs="Times New Roman"/>
          <w:sz w:val="24"/>
          <w:szCs w:val="24"/>
        </w:rPr>
      </w:pPr>
    </w:p>
    <w:p w14:paraId="170B4A94" w14:textId="55F4F2B9" w:rsidR="00E23D46" w:rsidRDefault="00FB0E3E" w:rsidP="008D7149">
      <w:pPr>
        <w:contextualSpacing w:val="0"/>
        <w:rPr>
          <w:rFonts w:ascii="Times New Roman" w:eastAsia="Times New Roman" w:hAnsi="Times New Roman" w:cs="Times New Roman"/>
          <w:szCs w:val="24"/>
        </w:rPr>
      </w:pPr>
      <w:r>
        <w:rPr>
          <w:rFonts w:ascii="Times New Roman" w:eastAsia="Times New Roman" w:hAnsi="Times New Roman" w:cs="Times New Roman"/>
          <w:szCs w:val="24"/>
        </w:rPr>
        <w:t>Refer to appendix 6.1</w:t>
      </w:r>
      <w:r w:rsidR="00CE364A" w:rsidRPr="00726229">
        <w:rPr>
          <w:rFonts w:ascii="Times New Roman" w:eastAsia="Times New Roman" w:hAnsi="Times New Roman" w:cs="Times New Roman"/>
          <w:szCs w:val="24"/>
        </w:rPr>
        <w:t xml:space="preserve"> for baseline model 1 result</w:t>
      </w:r>
      <w:r w:rsidR="00916301" w:rsidRPr="00726229">
        <w:rPr>
          <w:rFonts w:ascii="Times New Roman" w:eastAsia="Times New Roman" w:hAnsi="Times New Roman" w:cs="Times New Roman"/>
          <w:szCs w:val="24"/>
        </w:rPr>
        <w:t xml:space="preserve">. The coefficient of the interaction term in this model is positive and significant, which means the treatment customers will increase their </w:t>
      </w:r>
      <w:proofErr w:type="spellStart"/>
      <w:r w:rsidR="00916301" w:rsidRPr="00726229">
        <w:rPr>
          <w:rFonts w:ascii="Times New Roman" w:eastAsia="Times New Roman" w:hAnsi="Times New Roman" w:cs="Times New Roman"/>
          <w:szCs w:val="24"/>
        </w:rPr>
        <w:t>avg_amount</w:t>
      </w:r>
      <w:proofErr w:type="spellEnd"/>
      <w:r w:rsidR="00916301" w:rsidRPr="00726229">
        <w:rPr>
          <w:rFonts w:ascii="Times New Roman" w:eastAsia="Times New Roman" w:hAnsi="Times New Roman" w:cs="Times New Roman"/>
          <w:szCs w:val="24"/>
        </w:rPr>
        <w:t xml:space="preserve"> by 29.7% in </w:t>
      </w:r>
      <w:r w:rsidR="00726229" w:rsidRPr="00726229">
        <w:rPr>
          <w:rFonts w:ascii="Times New Roman" w:eastAsia="Times New Roman" w:hAnsi="Times New Roman" w:cs="Times New Roman"/>
          <w:szCs w:val="24"/>
        </w:rPr>
        <w:t>Ramadan</w:t>
      </w:r>
      <w:r w:rsidR="00916301" w:rsidRPr="00726229">
        <w:rPr>
          <w:rFonts w:ascii="Times New Roman" w:eastAsia="Times New Roman" w:hAnsi="Times New Roman" w:cs="Times New Roman"/>
          <w:szCs w:val="24"/>
        </w:rPr>
        <w:t xml:space="preserve"> period. The conclusion from this model is that the </w:t>
      </w:r>
      <w:r w:rsidR="00726229" w:rsidRPr="00726229">
        <w:rPr>
          <w:rFonts w:ascii="Times New Roman" w:eastAsia="Times New Roman" w:hAnsi="Times New Roman" w:cs="Times New Roman"/>
          <w:szCs w:val="24"/>
        </w:rPr>
        <w:t>Ramadan</w:t>
      </w:r>
      <w:r w:rsidR="00916301" w:rsidRPr="00726229">
        <w:rPr>
          <w:rFonts w:ascii="Times New Roman" w:eastAsia="Times New Roman" w:hAnsi="Times New Roman" w:cs="Times New Roman"/>
          <w:szCs w:val="24"/>
        </w:rPr>
        <w:t xml:space="preserve"> period campaign is significantly effective. </w:t>
      </w:r>
    </w:p>
    <w:p w14:paraId="31107F25" w14:textId="77777777" w:rsidR="00FB0E3E" w:rsidRPr="00726229" w:rsidRDefault="00FB0E3E" w:rsidP="008D7149">
      <w:pPr>
        <w:contextualSpacing w:val="0"/>
        <w:rPr>
          <w:rFonts w:ascii="Times New Roman" w:eastAsia="Times New Roman" w:hAnsi="Times New Roman" w:cs="Times New Roman"/>
          <w:szCs w:val="24"/>
        </w:rPr>
      </w:pPr>
    </w:p>
    <w:p w14:paraId="2738DEE4" w14:textId="77777777" w:rsidR="00E23D46" w:rsidRPr="00726229" w:rsidRDefault="00916301">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Then, we replace the y of baseline model as the response time, which is the time interval</w:t>
      </w:r>
    </w:p>
    <w:p w14:paraId="4BCBA379" w14:textId="3C314A14" w:rsidR="00E23D46" w:rsidRPr="00726229" w:rsidRDefault="00916301">
      <w:pPr>
        <w:contextualSpacing w:val="0"/>
        <w:rPr>
          <w:rFonts w:ascii="Times New Roman" w:hAnsi="Times New Roman" w:cs="Times New Roman"/>
          <w:szCs w:val="24"/>
        </w:rPr>
      </w:pPr>
      <w:r w:rsidRPr="00726229">
        <w:rPr>
          <w:rFonts w:ascii="Times New Roman" w:eastAsia="Times New Roman" w:hAnsi="Times New Roman" w:cs="Times New Roman"/>
          <w:szCs w:val="24"/>
        </w:rPr>
        <w:lastRenderedPageBreak/>
        <w:t>Between the “m” and “p</w:t>
      </w:r>
      <w:proofErr w:type="gramStart"/>
      <w:r w:rsidRPr="00726229">
        <w:rPr>
          <w:rFonts w:ascii="Times New Roman" w:eastAsia="Times New Roman" w:hAnsi="Times New Roman" w:cs="Times New Roman"/>
          <w:szCs w:val="24"/>
        </w:rPr>
        <w:t>”,  We</w:t>
      </w:r>
      <w:proofErr w:type="gramEnd"/>
      <w:r w:rsidRPr="00726229">
        <w:rPr>
          <w:rFonts w:ascii="Times New Roman" w:eastAsia="Times New Roman" w:hAnsi="Times New Roman" w:cs="Times New Roman"/>
          <w:szCs w:val="24"/>
        </w:rPr>
        <w:t xml:space="preserve"> filter the records that the </w:t>
      </w:r>
      <w:proofErr w:type="spellStart"/>
      <w:r w:rsidRPr="00726229">
        <w:rPr>
          <w:rFonts w:ascii="Times New Roman" w:eastAsia="Times New Roman" w:hAnsi="Times New Roman" w:cs="Times New Roman"/>
          <w:szCs w:val="24"/>
        </w:rPr>
        <w:t>event_tag</w:t>
      </w:r>
      <w:proofErr w:type="spellEnd"/>
      <w:r w:rsidRPr="00726229">
        <w:rPr>
          <w:rFonts w:ascii="Times New Roman" w:eastAsia="Times New Roman" w:hAnsi="Times New Roman" w:cs="Times New Roman"/>
          <w:szCs w:val="24"/>
        </w:rPr>
        <w:t xml:space="preserve"> </w:t>
      </w:r>
      <w:r w:rsidR="00170649" w:rsidRPr="00726229">
        <w:rPr>
          <w:rFonts w:ascii="Times New Roman" w:eastAsia="Times New Roman" w:hAnsi="Times New Roman" w:cs="Times New Roman"/>
          <w:szCs w:val="24"/>
        </w:rPr>
        <w:t>is “</w:t>
      </w:r>
      <w:proofErr w:type="spellStart"/>
      <w:r w:rsidR="00170649" w:rsidRPr="00726229">
        <w:rPr>
          <w:rFonts w:ascii="Times New Roman" w:eastAsia="Times New Roman" w:hAnsi="Times New Roman" w:cs="Times New Roman"/>
          <w:szCs w:val="24"/>
        </w:rPr>
        <w:t>m_p</w:t>
      </w:r>
      <w:proofErr w:type="spellEnd"/>
      <w:r w:rsidR="00170649" w:rsidRPr="00726229">
        <w:rPr>
          <w:rFonts w:ascii="Times New Roman" w:eastAsia="Times New Roman" w:hAnsi="Times New Roman" w:cs="Times New Roman"/>
          <w:szCs w:val="24"/>
        </w:rPr>
        <w:t>” to run the regression</w:t>
      </w:r>
      <w:r w:rsidR="00170649" w:rsidRPr="00726229">
        <w:rPr>
          <w:rFonts w:ascii="Times New Roman" w:hAnsi="Times New Roman" w:cs="Times New Roman" w:hint="eastAsia"/>
          <w:szCs w:val="24"/>
        </w:rPr>
        <w:t>。</w:t>
      </w:r>
    </w:p>
    <w:p w14:paraId="5F1F724B" w14:textId="2A6DD283" w:rsidR="00E23D46" w:rsidRDefault="00916301">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 xml:space="preserve">From the result, we find that the coefficient of the interaction term in this model is negative and significant, which means the treatment customers will decrease their </w:t>
      </w:r>
      <w:proofErr w:type="spellStart"/>
      <w:r w:rsidRPr="00726229">
        <w:rPr>
          <w:rFonts w:ascii="Times New Roman" w:eastAsia="Times New Roman" w:hAnsi="Times New Roman" w:cs="Times New Roman"/>
          <w:szCs w:val="24"/>
        </w:rPr>
        <w:t>response_time</w:t>
      </w:r>
      <w:proofErr w:type="spellEnd"/>
      <w:r w:rsidRPr="00726229">
        <w:rPr>
          <w:rFonts w:ascii="Times New Roman" w:eastAsia="Times New Roman" w:hAnsi="Times New Roman" w:cs="Times New Roman"/>
          <w:szCs w:val="24"/>
        </w:rPr>
        <w:t xml:space="preserve"> by 6.5% in </w:t>
      </w:r>
      <w:r w:rsidR="00B55A05" w:rsidRPr="00726229">
        <w:rPr>
          <w:rFonts w:ascii="Times New Roman" w:eastAsia="Times New Roman" w:hAnsi="Times New Roman" w:cs="Times New Roman"/>
          <w:szCs w:val="24"/>
        </w:rPr>
        <w:t>Ramadan</w:t>
      </w:r>
      <w:r w:rsidRPr="00726229">
        <w:rPr>
          <w:rFonts w:ascii="Times New Roman" w:eastAsia="Times New Roman" w:hAnsi="Times New Roman" w:cs="Times New Roman"/>
          <w:szCs w:val="24"/>
        </w:rPr>
        <w:t xml:space="preserve"> period, that’s to say, their response time between the message and purchase is shorter in </w:t>
      </w:r>
      <w:r w:rsidR="00B55A05" w:rsidRPr="00726229">
        <w:rPr>
          <w:rFonts w:ascii="Times New Roman" w:eastAsia="Times New Roman" w:hAnsi="Times New Roman" w:cs="Times New Roman"/>
          <w:szCs w:val="24"/>
        </w:rPr>
        <w:t>Ramadan</w:t>
      </w:r>
      <w:r w:rsidRPr="00726229">
        <w:rPr>
          <w:rFonts w:ascii="Times New Roman" w:eastAsia="Times New Roman" w:hAnsi="Times New Roman" w:cs="Times New Roman"/>
          <w:szCs w:val="24"/>
        </w:rPr>
        <w:t xml:space="preserve"> period than direct marketing. The conclusion from this model is also that the </w:t>
      </w:r>
      <w:r w:rsidR="00726229" w:rsidRPr="00726229">
        <w:rPr>
          <w:rFonts w:ascii="Times New Roman" w:eastAsia="Times New Roman" w:hAnsi="Times New Roman" w:cs="Times New Roman"/>
          <w:szCs w:val="24"/>
        </w:rPr>
        <w:t>Ramadan</w:t>
      </w:r>
      <w:r w:rsidRPr="00726229">
        <w:rPr>
          <w:rFonts w:ascii="Times New Roman" w:eastAsia="Times New Roman" w:hAnsi="Times New Roman" w:cs="Times New Roman"/>
          <w:szCs w:val="24"/>
        </w:rPr>
        <w:t xml:space="preserve"> period campaign is significantly effective. </w:t>
      </w:r>
      <w:r w:rsidR="00FB0E3E">
        <w:rPr>
          <w:rFonts w:ascii="Times New Roman" w:eastAsia="Times New Roman" w:hAnsi="Times New Roman" w:cs="Times New Roman"/>
          <w:szCs w:val="24"/>
        </w:rPr>
        <w:t>Refer to appendix 6.2</w:t>
      </w:r>
      <w:r w:rsidR="00653953" w:rsidRPr="00726229">
        <w:rPr>
          <w:rFonts w:ascii="Times New Roman" w:eastAsia="Times New Roman" w:hAnsi="Times New Roman" w:cs="Times New Roman"/>
          <w:szCs w:val="24"/>
        </w:rPr>
        <w:t xml:space="preserve"> for baseline model 2 result.</w:t>
      </w:r>
    </w:p>
    <w:p w14:paraId="0DFFBEEB" w14:textId="77777777" w:rsidR="00726229" w:rsidRPr="00726229" w:rsidRDefault="00726229">
      <w:pPr>
        <w:contextualSpacing w:val="0"/>
        <w:rPr>
          <w:rFonts w:ascii="Times New Roman" w:eastAsia="Times New Roman" w:hAnsi="Times New Roman" w:cs="Times New Roman"/>
          <w:szCs w:val="24"/>
        </w:rPr>
      </w:pPr>
    </w:p>
    <w:p w14:paraId="5470941E" w14:textId="77777777" w:rsidR="00E23D46" w:rsidRPr="00B55A05" w:rsidRDefault="00916301">
      <w:pPr>
        <w:pStyle w:val="a3"/>
        <w:contextualSpacing w:val="0"/>
        <w:rPr>
          <w:rFonts w:ascii="Times New Roman" w:eastAsia="Times New Roman" w:hAnsi="Times New Roman" w:cs="Times New Roman"/>
          <w:b/>
          <w:sz w:val="28"/>
          <w:szCs w:val="24"/>
        </w:rPr>
      </w:pPr>
      <w:bookmarkStart w:id="3" w:name="_ihqclmk63heb" w:colFirst="0" w:colLast="0"/>
      <w:bookmarkEnd w:id="3"/>
      <w:r w:rsidRPr="00B55A05">
        <w:rPr>
          <w:rFonts w:ascii="Times New Roman" w:eastAsia="Times New Roman" w:hAnsi="Times New Roman" w:cs="Times New Roman"/>
          <w:b/>
          <w:sz w:val="28"/>
          <w:szCs w:val="24"/>
        </w:rPr>
        <w:t xml:space="preserve">4. Campaign Effectiveness: Robustness Test </w:t>
      </w:r>
    </w:p>
    <w:p w14:paraId="0E027AD5" w14:textId="598A02BE" w:rsidR="00E23D46" w:rsidRDefault="00916301" w:rsidP="00B55A05">
      <w:pPr>
        <w:contextualSpacing w:val="0"/>
        <w:rPr>
          <w:rFonts w:ascii="Times New Roman" w:eastAsia="Times New Roman" w:hAnsi="Times New Roman" w:cs="Times New Roman"/>
          <w:sz w:val="24"/>
          <w:szCs w:val="24"/>
        </w:rPr>
      </w:pPr>
      <w:r w:rsidRPr="00726229">
        <w:rPr>
          <w:rFonts w:ascii="Times New Roman" w:eastAsia="Times New Roman" w:hAnsi="Times New Roman" w:cs="Times New Roman"/>
          <w:szCs w:val="24"/>
        </w:rPr>
        <w:t xml:space="preserve">We have also conducted robustness test </w:t>
      </w:r>
      <w:r w:rsidR="005F26F5" w:rsidRPr="00726229">
        <w:rPr>
          <w:rFonts w:ascii="Times New Roman" w:eastAsia="Times New Roman" w:hAnsi="Times New Roman" w:cs="Times New Roman"/>
          <w:szCs w:val="24"/>
        </w:rPr>
        <w:t>for two</w:t>
      </w:r>
      <w:r w:rsidRPr="00726229">
        <w:rPr>
          <w:rFonts w:ascii="Times New Roman" w:eastAsia="Times New Roman" w:hAnsi="Times New Roman" w:cs="Times New Roman"/>
          <w:szCs w:val="24"/>
        </w:rPr>
        <w:t xml:space="preserve"> baseline model. The results are shown as follows. The robust standard errors above are modified by White heteroscedasticity correction and they do not deviate much from our previous model. It seems there are not serious “thick tail” problem and coefficient estimations are efficient. </w:t>
      </w:r>
      <w:r w:rsidR="00B55A05" w:rsidRPr="00726229">
        <w:rPr>
          <w:rFonts w:ascii="Times New Roman" w:eastAsia="Times New Roman" w:hAnsi="Times New Roman" w:cs="Times New Roman"/>
          <w:szCs w:val="24"/>
        </w:rPr>
        <w:t>So,</w:t>
      </w:r>
      <w:r w:rsidRPr="00726229">
        <w:rPr>
          <w:rFonts w:ascii="Times New Roman" w:eastAsia="Times New Roman" w:hAnsi="Times New Roman" w:cs="Times New Roman"/>
          <w:szCs w:val="24"/>
        </w:rPr>
        <w:t xml:space="preserve"> we conclude that the model is robust.</w:t>
      </w:r>
      <w:r w:rsidR="00FB0E3E">
        <w:rPr>
          <w:rFonts w:ascii="Times New Roman" w:eastAsia="Times New Roman" w:hAnsi="Times New Roman" w:cs="Times New Roman"/>
          <w:szCs w:val="24"/>
        </w:rPr>
        <w:t xml:space="preserve"> Refer to appendix 6.3</w:t>
      </w:r>
      <w:r w:rsidR="00EA0151" w:rsidRPr="00726229">
        <w:rPr>
          <w:rFonts w:ascii="Times New Roman" w:eastAsia="Times New Roman" w:hAnsi="Times New Roman" w:cs="Times New Roman"/>
          <w:szCs w:val="24"/>
        </w:rPr>
        <w:t xml:space="preserve"> for robustness tests </w:t>
      </w:r>
      <w:r w:rsidR="00EA0151" w:rsidRPr="00726229">
        <w:rPr>
          <w:rFonts w:ascii="Times New Roman" w:eastAsia="Times New Roman" w:hAnsi="Times New Roman" w:cs="Times New Roman"/>
        </w:rPr>
        <w:t>results.</w:t>
      </w:r>
      <w:r w:rsidR="00EA0151">
        <w:rPr>
          <w:rFonts w:ascii="Times New Roman" w:eastAsia="Times New Roman" w:hAnsi="Times New Roman" w:cs="Times New Roman"/>
          <w:sz w:val="24"/>
          <w:szCs w:val="24"/>
        </w:rPr>
        <w:t xml:space="preserve"> </w:t>
      </w:r>
    </w:p>
    <w:p w14:paraId="42415366" w14:textId="77777777" w:rsidR="00CE364A" w:rsidRDefault="00CE364A">
      <w:pPr>
        <w:contextualSpacing w:val="0"/>
        <w:rPr>
          <w:rFonts w:ascii="Times New Roman" w:eastAsia="Times New Roman" w:hAnsi="Times New Roman" w:cs="Times New Roman"/>
          <w:sz w:val="24"/>
          <w:szCs w:val="24"/>
        </w:rPr>
      </w:pPr>
    </w:p>
    <w:p w14:paraId="74EEC6D0" w14:textId="2AFC2D71" w:rsidR="00E23D46" w:rsidRPr="00B55A05" w:rsidRDefault="00916301" w:rsidP="008D7149">
      <w:pPr>
        <w:pStyle w:val="a3"/>
        <w:contextualSpacing w:val="0"/>
        <w:rPr>
          <w:rFonts w:ascii="Times New Roman" w:eastAsia="Times New Roman" w:hAnsi="Times New Roman" w:cs="Times New Roman"/>
          <w:b/>
          <w:sz w:val="28"/>
          <w:szCs w:val="24"/>
        </w:rPr>
      </w:pPr>
      <w:r w:rsidRPr="00B55A05">
        <w:rPr>
          <w:rFonts w:ascii="Times New Roman" w:eastAsia="Times New Roman" w:hAnsi="Times New Roman" w:cs="Times New Roman"/>
          <w:b/>
          <w:sz w:val="28"/>
          <w:szCs w:val="24"/>
        </w:rPr>
        <w:t>5. Price Discrimination</w:t>
      </w:r>
    </w:p>
    <w:p w14:paraId="074E0D55" w14:textId="77777777" w:rsidR="00E23D46" w:rsidRDefault="00916301">
      <w:pPr>
        <w:pStyle w:val="a3"/>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Third Degree Price discrimination</w:t>
      </w:r>
    </w:p>
    <w:p w14:paraId="46C2B1C9" w14:textId="7B7D1D73" w:rsidR="00E23D46" w:rsidRDefault="00916301" w:rsidP="00B55A05">
      <w:pPr>
        <w:spacing w:before="60"/>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 xml:space="preserve">Third Degree Price discrimination exists </w:t>
      </w:r>
      <w:r w:rsidR="00726229" w:rsidRPr="00726229">
        <w:rPr>
          <w:rFonts w:ascii="Times New Roman" w:eastAsia="Times New Roman" w:hAnsi="Times New Roman" w:cs="Times New Roman"/>
          <w:szCs w:val="24"/>
        </w:rPr>
        <w:t>when: “two</w:t>
      </w:r>
      <w:r w:rsidRPr="00726229">
        <w:rPr>
          <w:rFonts w:ascii="Times New Roman" w:eastAsia="Times New Roman" w:hAnsi="Times New Roman" w:cs="Times New Roman"/>
          <w:szCs w:val="24"/>
        </w:rPr>
        <w:t xml:space="preserve"> varieties of a commodity are sold by the same seller to two buyers at different net prices...”</w:t>
      </w:r>
      <w:r w:rsidRPr="00726229">
        <w:rPr>
          <w:rFonts w:ascii="Times New Roman" w:eastAsia="Times New Roman" w:hAnsi="Times New Roman" w:cs="Times New Roman"/>
          <w:szCs w:val="24"/>
          <w:vertAlign w:val="superscript"/>
        </w:rPr>
        <w:footnoteReference w:id="3"/>
      </w:r>
      <w:r w:rsidRPr="00726229">
        <w:rPr>
          <w:rFonts w:ascii="Times New Roman" w:eastAsia="Times New Roman" w:hAnsi="Times New Roman" w:cs="Times New Roman"/>
          <w:szCs w:val="24"/>
        </w:rPr>
        <w:t xml:space="preserve"> In this scenario, different groups of customers can be charged different prices by receiving promo code/coupons of different level of discount rates. Different uniform prices are charged to different groups by sending different promotion coupons of various discount rates to different customers. To some extent, the seller </w:t>
      </w:r>
      <w:r w:rsidR="00726229" w:rsidRPr="00726229">
        <w:rPr>
          <w:rFonts w:ascii="Times New Roman" w:eastAsia="Times New Roman" w:hAnsi="Times New Roman" w:cs="Times New Roman"/>
          <w:szCs w:val="24"/>
        </w:rPr>
        <w:t>can</w:t>
      </w:r>
      <w:r w:rsidRPr="00726229">
        <w:rPr>
          <w:rFonts w:ascii="Times New Roman" w:eastAsia="Times New Roman" w:hAnsi="Times New Roman" w:cs="Times New Roman"/>
          <w:szCs w:val="24"/>
        </w:rPr>
        <w:t xml:space="preserve"> prevent arbitrage as they can limit the use of the coupon by individuals and by frequency.</w:t>
      </w:r>
    </w:p>
    <w:p w14:paraId="42EE5284" w14:textId="77777777" w:rsidR="00726229" w:rsidRPr="00726229" w:rsidRDefault="00726229" w:rsidP="00726229">
      <w:pPr>
        <w:spacing w:before="60"/>
        <w:contextualSpacing w:val="0"/>
        <w:rPr>
          <w:rFonts w:ascii="Times New Roman" w:eastAsia="Times New Roman" w:hAnsi="Times New Roman" w:cs="Times New Roman"/>
          <w:szCs w:val="24"/>
        </w:rPr>
      </w:pPr>
    </w:p>
    <w:p w14:paraId="362B44A9" w14:textId="55DF362E" w:rsidR="00E23D46" w:rsidRDefault="00B55A05">
      <w:pPr>
        <w:pStyle w:val="a3"/>
        <w:contextualSpacing w:val="0"/>
        <w:rPr>
          <w:rFonts w:ascii="Times New Roman" w:eastAsia="Times New Roman" w:hAnsi="Times New Roman" w:cs="Times New Roman"/>
          <w:b/>
          <w:sz w:val="24"/>
          <w:szCs w:val="24"/>
        </w:rPr>
      </w:pPr>
      <w:bookmarkStart w:id="4" w:name="_fbza0jnhmc8j" w:colFirst="0" w:colLast="0"/>
      <w:bookmarkEnd w:id="4"/>
      <w:r>
        <w:rPr>
          <w:rFonts w:ascii="Times New Roman" w:eastAsia="Times New Roman" w:hAnsi="Times New Roman" w:cs="Times New Roman"/>
          <w:b/>
          <w:sz w:val="24"/>
          <w:szCs w:val="24"/>
        </w:rPr>
        <w:t xml:space="preserve">  </w:t>
      </w:r>
      <w:r w:rsidR="00916301">
        <w:rPr>
          <w:rFonts w:ascii="Times New Roman" w:eastAsia="Times New Roman" w:hAnsi="Times New Roman" w:cs="Times New Roman"/>
          <w:b/>
          <w:sz w:val="24"/>
          <w:szCs w:val="24"/>
        </w:rPr>
        <w:t>5.1.1 Customer Grouping</w:t>
      </w:r>
    </w:p>
    <w:p w14:paraId="34F5DCAA" w14:textId="5AB507A0" w:rsidR="00E23D46" w:rsidRDefault="00916301" w:rsidP="00B55A05">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 xml:space="preserve">Based on customers’ purchase behaviour, we have </w:t>
      </w:r>
      <w:r w:rsidR="00726229" w:rsidRPr="00726229">
        <w:rPr>
          <w:rFonts w:ascii="Times New Roman" w:eastAsia="Times New Roman" w:hAnsi="Times New Roman" w:cs="Times New Roman"/>
          <w:szCs w:val="24"/>
        </w:rPr>
        <w:t>separated</w:t>
      </w:r>
      <w:r w:rsidRPr="00726229">
        <w:rPr>
          <w:rFonts w:ascii="Times New Roman" w:eastAsia="Times New Roman" w:hAnsi="Times New Roman" w:cs="Times New Roman"/>
          <w:szCs w:val="24"/>
        </w:rPr>
        <w:t xml:space="preserve"> the customers into 3 groups: regular, price-sensitive and price-insensitive customers.</w:t>
      </w:r>
    </w:p>
    <w:p w14:paraId="6DF263AF" w14:textId="77777777" w:rsidR="006D562B" w:rsidRPr="00726229" w:rsidRDefault="006D562B" w:rsidP="00B55A05">
      <w:pPr>
        <w:contextualSpacing w:val="0"/>
        <w:rPr>
          <w:rFonts w:ascii="Times New Roman" w:eastAsia="Times New Roman" w:hAnsi="Times New Roman" w:cs="Times New Roman"/>
          <w:szCs w:val="24"/>
        </w:rPr>
      </w:pPr>
    </w:p>
    <w:p w14:paraId="571F345B" w14:textId="77777777" w:rsidR="00E23D46" w:rsidRPr="00726229" w:rsidRDefault="00916301" w:rsidP="00B55A05">
      <w:pPr>
        <w:contextualSpacing w:val="0"/>
        <w:rPr>
          <w:rFonts w:ascii="Times New Roman" w:eastAsia="Times New Roman" w:hAnsi="Times New Roman" w:cs="Times New Roman"/>
          <w:szCs w:val="24"/>
        </w:rPr>
      </w:pPr>
      <w:r w:rsidRPr="00726229">
        <w:rPr>
          <w:rFonts w:ascii="Times New Roman" w:eastAsia="Times New Roman" w:hAnsi="Times New Roman" w:cs="Times New Roman"/>
          <w:b/>
          <w:szCs w:val="24"/>
        </w:rPr>
        <w:t>Regular</w:t>
      </w:r>
      <w:r w:rsidRPr="00726229">
        <w:rPr>
          <w:rFonts w:ascii="Times New Roman" w:eastAsia="Times New Roman" w:hAnsi="Times New Roman" w:cs="Times New Roman"/>
          <w:szCs w:val="24"/>
        </w:rPr>
        <w:t xml:space="preserve"> customers should satisfy the following criterion: </w:t>
      </w:r>
    </w:p>
    <w:p w14:paraId="69DA86FE" w14:textId="6E3B0492" w:rsidR="006D562B" w:rsidRPr="006D562B" w:rsidRDefault="00916301" w:rsidP="006D562B">
      <w:pPr>
        <w:numPr>
          <w:ilvl w:val="0"/>
          <w:numId w:val="4"/>
        </w:numPr>
        <w:rPr>
          <w:rFonts w:ascii="Times New Roman" w:eastAsia="Times New Roman" w:hAnsi="Times New Roman" w:cs="Times New Roman"/>
          <w:szCs w:val="24"/>
        </w:rPr>
      </w:pPr>
      <w:proofErr w:type="spellStart"/>
      <w:r w:rsidRPr="00726229">
        <w:rPr>
          <w:rFonts w:ascii="Times New Roman" w:eastAsia="Times New Roman" w:hAnsi="Times New Roman" w:cs="Times New Roman"/>
          <w:szCs w:val="24"/>
        </w:rPr>
        <w:t>event_tag</w:t>
      </w:r>
      <w:proofErr w:type="spellEnd"/>
      <w:r w:rsidRPr="00726229">
        <w:rPr>
          <w:rFonts w:ascii="Times New Roman" w:eastAsia="Times New Roman" w:hAnsi="Times New Roman" w:cs="Times New Roman"/>
          <w:szCs w:val="24"/>
        </w:rPr>
        <w:t xml:space="preserve"> == "</w:t>
      </w:r>
      <w:proofErr w:type="spellStart"/>
      <w:r w:rsidRPr="00726229">
        <w:rPr>
          <w:rFonts w:ascii="Times New Roman" w:eastAsia="Times New Roman" w:hAnsi="Times New Roman" w:cs="Times New Roman"/>
          <w:szCs w:val="24"/>
        </w:rPr>
        <w:t>p_p</w:t>
      </w:r>
      <w:proofErr w:type="spellEnd"/>
      <w:r w:rsidRPr="00726229">
        <w:rPr>
          <w:rFonts w:ascii="Times New Roman" w:eastAsia="Times New Roman" w:hAnsi="Times New Roman" w:cs="Times New Roman"/>
          <w:szCs w:val="24"/>
        </w:rPr>
        <w:t>” - one’s purchase behaviour is irrelevant to the marketing campaign as he/she did not receive any messages before purchasing.</w:t>
      </w:r>
    </w:p>
    <w:p w14:paraId="22366568" w14:textId="77777777" w:rsidR="00E23D46" w:rsidRPr="00726229" w:rsidRDefault="00916301" w:rsidP="00B55A05">
      <w:pPr>
        <w:contextualSpacing w:val="0"/>
        <w:rPr>
          <w:rFonts w:ascii="Times New Roman" w:eastAsia="Times New Roman" w:hAnsi="Times New Roman" w:cs="Times New Roman"/>
          <w:szCs w:val="24"/>
        </w:rPr>
      </w:pPr>
      <w:r w:rsidRPr="00726229">
        <w:rPr>
          <w:rFonts w:ascii="Times New Roman" w:eastAsia="Times New Roman" w:hAnsi="Times New Roman" w:cs="Times New Roman"/>
          <w:b/>
          <w:szCs w:val="24"/>
        </w:rPr>
        <w:t>Price</w:t>
      </w:r>
      <w:r w:rsidRPr="00726229">
        <w:rPr>
          <w:rFonts w:ascii="Times New Roman" w:eastAsia="Times New Roman" w:hAnsi="Times New Roman" w:cs="Times New Roman"/>
          <w:szCs w:val="24"/>
        </w:rPr>
        <w:t>-</w:t>
      </w:r>
      <w:r w:rsidRPr="00726229">
        <w:rPr>
          <w:rFonts w:ascii="Times New Roman" w:eastAsia="Times New Roman" w:hAnsi="Times New Roman" w:cs="Times New Roman"/>
          <w:b/>
          <w:szCs w:val="24"/>
        </w:rPr>
        <w:t>Sensitive</w:t>
      </w:r>
      <w:r w:rsidRPr="00726229">
        <w:rPr>
          <w:rFonts w:ascii="Times New Roman" w:eastAsia="Times New Roman" w:hAnsi="Times New Roman" w:cs="Times New Roman"/>
          <w:szCs w:val="24"/>
        </w:rPr>
        <w:t xml:space="preserve"> customers should satisfy the following criteria:</w:t>
      </w:r>
    </w:p>
    <w:p w14:paraId="1BDD032D" w14:textId="77777777" w:rsidR="00E23D46" w:rsidRPr="00726229" w:rsidRDefault="00916301" w:rsidP="00B55A05">
      <w:pPr>
        <w:numPr>
          <w:ilvl w:val="0"/>
          <w:numId w:val="1"/>
        </w:numPr>
        <w:rPr>
          <w:rFonts w:ascii="Times New Roman" w:eastAsia="Times New Roman" w:hAnsi="Times New Roman" w:cs="Times New Roman"/>
          <w:szCs w:val="24"/>
        </w:rPr>
      </w:pPr>
      <w:proofErr w:type="spellStart"/>
      <w:r w:rsidRPr="00726229">
        <w:rPr>
          <w:rFonts w:ascii="Times New Roman" w:eastAsia="Times New Roman" w:hAnsi="Times New Roman" w:cs="Times New Roman"/>
          <w:szCs w:val="24"/>
        </w:rPr>
        <w:t>num_of_m</w:t>
      </w:r>
      <w:proofErr w:type="spellEnd"/>
      <w:r w:rsidRPr="00726229">
        <w:rPr>
          <w:rFonts w:ascii="Times New Roman" w:eastAsia="Times New Roman" w:hAnsi="Times New Roman" w:cs="Times New Roman"/>
          <w:szCs w:val="24"/>
        </w:rPr>
        <w:t xml:space="preserve"> &gt; 0 - customer has received campaign messages</w:t>
      </w:r>
    </w:p>
    <w:p w14:paraId="08CF9843" w14:textId="77777777" w:rsidR="00E23D46" w:rsidRPr="00726229" w:rsidRDefault="00916301" w:rsidP="00B55A05">
      <w:pPr>
        <w:numPr>
          <w:ilvl w:val="0"/>
          <w:numId w:val="1"/>
        </w:numPr>
        <w:rPr>
          <w:rFonts w:ascii="Times New Roman" w:eastAsia="Times New Roman" w:hAnsi="Times New Roman" w:cs="Times New Roman"/>
          <w:szCs w:val="24"/>
        </w:rPr>
      </w:pPr>
      <w:proofErr w:type="spellStart"/>
      <w:r w:rsidRPr="00726229">
        <w:rPr>
          <w:rFonts w:ascii="Times New Roman" w:eastAsia="Times New Roman" w:hAnsi="Times New Roman" w:cs="Times New Roman"/>
          <w:szCs w:val="24"/>
        </w:rPr>
        <w:t>response_time</w:t>
      </w:r>
      <w:proofErr w:type="spellEnd"/>
      <w:r w:rsidRPr="00726229">
        <w:rPr>
          <w:rFonts w:ascii="Times New Roman" w:eastAsia="Times New Roman" w:hAnsi="Times New Roman" w:cs="Times New Roman"/>
          <w:szCs w:val="24"/>
        </w:rPr>
        <w:t xml:space="preserve"> &lt;= 1 - purchase activity occurs within 14 days of receiving the message</w:t>
      </w:r>
    </w:p>
    <w:p w14:paraId="79A4A17C" w14:textId="64CA7C0B" w:rsidR="006D562B" w:rsidRPr="006D562B" w:rsidRDefault="00916301" w:rsidP="006D562B">
      <w:pPr>
        <w:numPr>
          <w:ilvl w:val="0"/>
          <w:numId w:val="1"/>
        </w:numPr>
        <w:rPr>
          <w:rFonts w:ascii="Times New Roman" w:eastAsia="Times New Roman" w:hAnsi="Times New Roman" w:cs="Times New Roman"/>
          <w:szCs w:val="24"/>
        </w:rPr>
      </w:pPr>
      <w:r w:rsidRPr="00726229">
        <w:rPr>
          <w:rFonts w:ascii="Times New Roman" w:eastAsia="Times New Roman" w:hAnsi="Times New Roman" w:cs="Times New Roman"/>
          <w:szCs w:val="24"/>
        </w:rPr>
        <w:t>discount &gt;0 - the customer receives discount in that purchase</w:t>
      </w:r>
    </w:p>
    <w:p w14:paraId="69E0F704" w14:textId="77777777" w:rsidR="00E23D46" w:rsidRPr="00726229" w:rsidRDefault="00916301" w:rsidP="00B55A05">
      <w:pPr>
        <w:contextualSpacing w:val="0"/>
        <w:rPr>
          <w:rFonts w:ascii="Times New Roman" w:eastAsia="Times New Roman" w:hAnsi="Times New Roman" w:cs="Times New Roman"/>
          <w:szCs w:val="24"/>
        </w:rPr>
      </w:pPr>
      <w:r w:rsidRPr="00726229">
        <w:rPr>
          <w:rFonts w:ascii="Times New Roman" w:eastAsia="Times New Roman" w:hAnsi="Times New Roman" w:cs="Times New Roman"/>
          <w:b/>
          <w:szCs w:val="24"/>
        </w:rPr>
        <w:t>Price-Insensitive</w:t>
      </w:r>
      <w:r w:rsidRPr="00726229">
        <w:rPr>
          <w:rFonts w:ascii="Times New Roman" w:eastAsia="Times New Roman" w:hAnsi="Times New Roman" w:cs="Times New Roman"/>
          <w:szCs w:val="24"/>
        </w:rPr>
        <w:t xml:space="preserve"> customers should satisfy the following criteria:</w:t>
      </w:r>
    </w:p>
    <w:p w14:paraId="7671497D" w14:textId="77777777" w:rsidR="00E23D46" w:rsidRPr="00726229" w:rsidRDefault="00916301" w:rsidP="00B55A05">
      <w:pPr>
        <w:numPr>
          <w:ilvl w:val="0"/>
          <w:numId w:val="5"/>
        </w:numPr>
        <w:rPr>
          <w:rFonts w:ascii="Times New Roman" w:eastAsia="Times New Roman" w:hAnsi="Times New Roman" w:cs="Times New Roman"/>
          <w:szCs w:val="24"/>
        </w:rPr>
      </w:pPr>
      <w:r w:rsidRPr="00726229">
        <w:rPr>
          <w:rFonts w:ascii="Times New Roman" w:eastAsia="Times New Roman" w:hAnsi="Times New Roman" w:cs="Times New Roman"/>
          <w:szCs w:val="24"/>
        </w:rPr>
        <w:t>Not regular customers</w:t>
      </w:r>
    </w:p>
    <w:p w14:paraId="42AC6B25" w14:textId="0FC7215A" w:rsidR="00E23D46" w:rsidRDefault="00916301" w:rsidP="00B55A05">
      <w:pPr>
        <w:numPr>
          <w:ilvl w:val="0"/>
          <w:numId w:val="5"/>
        </w:numPr>
        <w:rPr>
          <w:rFonts w:ascii="Times New Roman" w:eastAsia="Times New Roman" w:hAnsi="Times New Roman" w:cs="Times New Roman"/>
          <w:szCs w:val="24"/>
        </w:rPr>
      </w:pPr>
      <w:r w:rsidRPr="00726229">
        <w:rPr>
          <w:rFonts w:ascii="Times New Roman" w:eastAsia="Times New Roman" w:hAnsi="Times New Roman" w:cs="Times New Roman"/>
          <w:szCs w:val="24"/>
        </w:rPr>
        <w:t>Not Price Sensitive customers</w:t>
      </w:r>
    </w:p>
    <w:p w14:paraId="65572693" w14:textId="77777777" w:rsidR="00726229" w:rsidRPr="00726229" w:rsidRDefault="00726229" w:rsidP="00726229">
      <w:pPr>
        <w:ind w:left="360"/>
        <w:rPr>
          <w:rFonts w:ascii="Times New Roman" w:eastAsia="Times New Roman" w:hAnsi="Times New Roman" w:cs="Times New Roman"/>
          <w:szCs w:val="24"/>
        </w:rPr>
      </w:pPr>
    </w:p>
    <w:p w14:paraId="6B97549D" w14:textId="628A08E8" w:rsidR="00E23D46" w:rsidRDefault="00B55A05">
      <w:pPr>
        <w:pStyle w:val="a3"/>
        <w:contextualSpacing w:val="0"/>
        <w:rPr>
          <w:rFonts w:ascii="Times New Roman" w:eastAsia="Times New Roman" w:hAnsi="Times New Roman" w:cs="Times New Roman"/>
          <w:b/>
          <w:sz w:val="24"/>
          <w:szCs w:val="24"/>
        </w:rPr>
      </w:pPr>
      <w:bookmarkStart w:id="5" w:name="_flnr73n7pp1v" w:colFirst="0" w:colLast="0"/>
      <w:bookmarkEnd w:id="5"/>
      <w:r>
        <w:rPr>
          <w:rFonts w:ascii="Times New Roman" w:eastAsia="Times New Roman" w:hAnsi="Times New Roman" w:cs="Times New Roman"/>
          <w:b/>
          <w:sz w:val="24"/>
          <w:szCs w:val="24"/>
        </w:rPr>
        <w:t xml:space="preserve">  </w:t>
      </w:r>
      <w:r w:rsidR="00916301">
        <w:rPr>
          <w:rFonts w:ascii="Times New Roman" w:eastAsia="Times New Roman" w:hAnsi="Times New Roman" w:cs="Times New Roman"/>
          <w:b/>
          <w:sz w:val="24"/>
          <w:szCs w:val="24"/>
        </w:rPr>
        <w:t>5.1.2 Demand Elasticity Comparison</w:t>
      </w:r>
    </w:p>
    <w:p w14:paraId="2795F3A3" w14:textId="2DF8E0D9" w:rsidR="00E23D46" w:rsidRPr="00726229" w:rsidRDefault="00916301">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 xml:space="preserve">The regression </w:t>
      </w:r>
      <w:r w:rsidR="00726229" w:rsidRPr="00726229">
        <w:rPr>
          <w:rFonts w:ascii="Times New Roman" w:eastAsia="Times New Roman" w:hAnsi="Times New Roman" w:cs="Times New Roman"/>
          <w:szCs w:val="24"/>
        </w:rPr>
        <w:t>model in</w:t>
      </w:r>
      <w:r w:rsidRPr="00726229">
        <w:rPr>
          <w:rFonts w:ascii="Times New Roman" w:eastAsia="Times New Roman" w:hAnsi="Times New Roman" w:cs="Times New Roman"/>
          <w:szCs w:val="24"/>
        </w:rPr>
        <w:t xml:space="preserve"> appendix </w:t>
      </w:r>
      <w:r w:rsidR="00FB0E3E">
        <w:rPr>
          <w:rFonts w:ascii="Times New Roman" w:eastAsia="Times New Roman" w:hAnsi="Times New Roman" w:cs="Times New Roman"/>
          <w:szCs w:val="24"/>
        </w:rPr>
        <w:t>6.4</w:t>
      </w:r>
      <w:r w:rsidRPr="00726229">
        <w:rPr>
          <w:rFonts w:ascii="Times New Roman" w:eastAsia="Times New Roman" w:hAnsi="Times New Roman" w:cs="Times New Roman"/>
          <w:szCs w:val="24"/>
        </w:rPr>
        <w:t xml:space="preserve"> reveals the demand elasticity comparison between different groups of customers. Assuming marginal cost is the same across sellers and they are all maximizing the profit, according to MR = MC, MR for all sellers should also be the same. On the other hand, MR </w:t>
      </w:r>
      <w:r w:rsidRPr="00726229">
        <w:rPr>
          <w:rFonts w:ascii="Times New Roman" w:eastAsia="Times New Roman" w:hAnsi="Times New Roman" w:cs="Times New Roman"/>
          <w:szCs w:val="24"/>
        </w:rPr>
        <w:lastRenderedPageBreak/>
        <w:t xml:space="preserve">= </w:t>
      </w:r>
      <w:proofErr w:type="gramStart"/>
      <w:r w:rsidRPr="00726229">
        <w:rPr>
          <w:rFonts w:ascii="Times New Roman" w:eastAsia="Times New Roman" w:hAnsi="Times New Roman" w:cs="Times New Roman"/>
          <w:szCs w:val="24"/>
        </w:rPr>
        <w:t>P(</w:t>
      </w:r>
      <w:proofErr w:type="gramEnd"/>
      <w:r w:rsidRPr="00726229">
        <w:rPr>
          <w:rFonts w:ascii="Times New Roman" w:eastAsia="Times New Roman" w:hAnsi="Times New Roman" w:cs="Times New Roman"/>
          <w:szCs w:val="24"/>
        </w:rPr>
        <w:t xml:space="preserve">1 - </w:t>
      </w:r>
      <w:r w:rsidR="00B55A05" w:rsidRPr="00B55A05">
        <w:rPr>
          <w:rFonts w:ascii="Times New Roman" w:eastAsia="Times New Roman" w:hAnsi="Times New Roman" w:cs="Times New Roman" w:hint="eastAsia"/>
          <w:szCs w:val="24"/>
        </w:rPr>
        <w:t>η</w:t>
      </w:r>
      <w:r w:rsidR="00B55A05" w:rsidRPr="00B55A05">
        <w:rPr>
          <w:rFonts w:ascii="Times New Roman" w:eastAsia="Times New Roman" w:hAnsi="Times New Roman" w:cs="Times New Roman"/>
          <w:szCs w:val="24"/>
        </w:rPr>
        <w:t xml:space="preserve"> </w:t>
      </w:r>
      <w:r w:rsidRPr="00B55A05">
        <w:rPr>
          <w:rFonts w:ascii="Times New Roman" w:eastAsia="Times New Roman" w:hAnsi="Times New Roman" w:cs="Times New Roman"/>
          <w:szCs w:val="24"/>
          <w:vertAlign w:val="subscript"/>
        </w:rPr>
        <w:t>1</w:t>
      </w:r>
      <w:r w:rsidRPr="00726229">
        <w:rPr>
          <w:rFonts w:ascii="Times New Roman" w:eastAsia="Times New Roman" w:hAnsi="Times New Roman" w:cs="Times New Roman"/>
          <w:szCs w:val="24"/>
        </w:rPr>
        <w:t xml:space="preserve">), where </w:t>
      </w:r>
      <w:r w:rsidR="00B55A05" w:rsidRPr="00B55A05">
        <w:rPr>
          <w:rFonts w:ascii="Times New Roman" w:eastAsia="Times New Roman" w:hAnsi="Times New Roman" w:cs="Times New Roman" w:hint="eastAsia"/>
          <w:szCs w:val="24"/>
        </w:rPr>
        <w:t>η</w:t>
      </w:r>
      <w:r w:rsidR="00B55A05" w:rsidRPr="00B55A05">
        <w:rPr>
          <w:rFonts w:ascii="Times New Roman" w:eastAsia="Times New Roman" w:hAnsi="Times New Roman" w:cs="Times New Roman"/>
          <w:szCs w:val="24"/>
        </w:rPr>
        <w:t xml:space="preserve"> </w:t>
      </w:r>
      <w:r w:rsidR="00B55A05" w:rsidRPr="00B55A05">
        <w:rPr>
          <w:rFonts w:ascii="Times New Roman" w:eastAsia="Times New Roman" w:hAnsi="Times New Roman" w:cs="Times New Roman"/>
          <w:szCs w:val="24"/>
          <w:vertAlign w:val="subscript"/>
        </w:rPr>
        <w:t>1</w:t>
      </w:r>
      <w:r w:rsidR="00B55A05" w:rsidRPr="00B55A05">
        <w:rPr>
          <w:rFonts w:ascii="Times New Roman" w:eastAsia="Times New Roman" w:hAnsi="Times New Roman" w:cs="Times New Roman"/>
          <w:szCs w:val="24"/>
        </w:rPr>
        <w:t xml:space="preserve"> </w:t>
      </w:r>
      <w:r w:rsidR="00B55A05">
        <w:rPr>
          <w:rFonts w:ascii="Times New Roman" w:eastAsia="Times New Roman" w:hAnsi="Times New Roman" w:cs="Times New Roman"/>
          <w:szCs w:val="24"/>
        </w:rPr>
        <w:t xml:space="preserve"> </w:t>
      </w:r>
      <w:r w:rsidRPr="00726229">
        <w:rPr>
          <w:rFonts w:ascii="Times New Roman" w:eastAsia="Times New Roman" w:hAnsi="Times New Roman" w:cs="Times New Roman"/>
          <w:szCs w:val="24"/>
        </w:rPr>
        <w:t xml:space="preserve">is the demand elasticity. </w:t>
      </w:r>
      <w:r w:rsidR="00726229" w:rsidRPr="00726229">
        <w:rPr>
          <w:rFonts w:ascii="Times New Roman" w:eastAsia="Times New Roman" w:hAnsi="Times New Roman" w:cs="Times New Roman"/>
          <w:szCs w:val="24"/>
        </w:rPr>
        <w:t>Therefore,</w:t>
      </w:r>
      <w:r w:rsidRPr="00726229">
        <w:rPr>
          <w:rFonts w:ascii="Times New Roman" w:eastAsia="Times New Roman" w:hAnsi="Times New Roman" w:cs="Times New Roman"/>
          <w:szCs w:val="24"/>
        </w:rPr>
        <w:t xml:space="preserve"> by comparing the net price of two groups of customers, we can derive the comparison of demand elasticity:</w:t>
      </w:r>
    </w:p>
    <w:p w14:paraId="3EB07D92" w14:textId="77777777" w:rsidR="00E23D46" w:rsidRDefault="00916301">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F62161" wp14:editId="716B275B">
            <wp:extent cx="2928938" cy="69457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28938" cy="694577"/>
                    </a:xfrm>
                    <a:prstGeom prst="rect">
                      <a:avLst/>
                    </a:prstGeom>
                    <a:ln/>
                  </pic:spPr>
                </pic:pic>
              </a:graphicData>
            </a:graphic>
          </wp:inline>
        </w:drawing>
      </w:r>
    </w:p>
    <w:p w14:paraId="13CE1D36" w14:textId="154AC504" w:rsidR="00E23D46" w:rsidRPr="00726229" w:rsidRDefault="00B55A05">
      <w:pPr>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Using this formula, </w:t>
      </w:r>
      <w:r w:rsidR="00916301" w:rsidRPr="00726229">
        <w:rPr>
          <w:rFonts w:ascii="Times New Roman" w:eastAsia="Times New Roman" w:hAnsi="Times New Roman" w:cs="Times New Roman"/>
          <w:szCs w:val="24"/>
        </w:rPr>
        <w:t>we achieve the following pricing scheme:</w:t>
      </w:r>
    </w:p>
    <w:p w14:paraId="65436BEB" w14:textId="75359991" w:rsidR="00E23D46" w:rsidRDefault="00916301">
      <w:pPr>
        <w:contextualSpacing w:val="0"/>
        <w:jc w:val="center"/>
        <w:rPr>
          <w:rFonts w:ascii="Times New Roman" w:eastAsia="Times New Roman" w:hAnsi="Times New Roman" w:cs="Times New Roman"/>
          <w:szCs w:val="24"/>
        </w:rPr>
      </w:pPr>
      <w:r w:rsidRPr="00726229">
        <w:rPr>
          <w:rFonts w:ascii="Times New Roman" w:eastAsia="Times New Roman" w:hAnsi="Times New Roman" w:cs="Times New Roman"/>
          <w:szCs w:val="24"/>
        </w:rPr>
        <w:t xml:space="preserve">P sensitive = 0.858*P insensitive </w:t>
      </w:r>
    </w:p>
    <w:p w14:paraId="245136EE" w14:textId="77777777" w:rsidR="006D562B" w:rsidRPr="00726229" w:rsidRDefault="006D562B">
      <w:pPr>
        <w:contextualSpacing w:val="0"/>
        <w:jc w:val="center"/>
        <w:rPr>
          <w:rFonts w:ascii="Times New Roman" w:eastAsia="Times New Roman" w:hAnsi="Times New Roman" w:cs="Times New Roman"/>
          <w:szCs w:val="24"/>
        </w:rPr>
      </w:pPr>
    </w:p>
    <w:p w14:paraId="3E26D4F3" w14:textId="03E2DB27" w:rsidR="00E23D46" w:rsidRDefault="00916301" w:rsidP="00B55A05">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For</w:t>
      </w:r>
      <w:r w:rsidRPr="00726229">
        <w:rPr>
          <w:rFonts w:ascii="Times New Roman" w:eastAsia="Times New Roman" w:hAnsi="Times New Roman" w:cs="Times New Roman"/>
          <w:b/>
          <w:szCs w:val="24"/>
        </w:rPr>
        <w:t xml:space="preserve"> regular</w:t>
      </w:r>
      <w:r w:rsidRPr="00726229">
        <w:rPr>
          <w:rFonts w:ascii="Times New Roman" w:eastAsia="Times New Roman" w:hAnsi="Times New Roman" w:cs="Times New Roman"/>
          <w:szCs w:val="24"/>
        </w:rPr>
        <w:t xml:space="preserve"> customers, their purchases are uncorrelated with whether they receive campaign messages, therefore we will not offer them any discounts. For</w:t>
      </w:r>
      <w:r w:rsidRPr="00726229">
        <w:rPr>
          <w:rFonts w:ascii="Times New Roman" w:eastAsia="Times New Roman" w:hAnsi="Times New Roman" w:cs="Times New Roman"/>
          <w:b/>
          <w:szCs w:val="24"/>
        </w:rPr>
        <w:t xml:space="preserve"> price insensitive</w:t>
      </w:r>
      <w:r w:rsidRPr="00726229">
        <w:rPr>
          <w:rFonts w:ascii="Times New Roman" w:eastAsia="Times New Roman" w:hAnsi="Times New Roman" w:cs="Times New Roman"/>
          <w:szCs w:val="24"/>
        </w:rPr>
        <w:t xml:space="preserve"> customers, we will need to collect more information on them - for example - their purchase record over a longer period, whether they have churned, reasons of their churn. For </w:t>
      </w:r>
      <w:r w:rsidRPr="00726229">
        <w:rPr>
          <w:rFonts w:ascii="Times New Roman" w:eastAsia="Times New Roman" w:hAnsi="Times New Roman" w:cs="Times New Roman"/>
          <w:b/>
          <w:szCs w:val="24"/>
        </w:rPr>
        <w:t>price sensitive</w:t>
      </w:r>
      <w:r w:rsidRPr="00726229">
        <w:rPr>
          <w:rFonts w:ascii="Times New Roman" w:eastAsia="Times New Roman" w:hAnsi="Times New Roman" w:cs="Times New Roman"/>
          <w:szCs w:val="24"/>
        </w:rPr>
        <w:t xml:space="preserve"> customers, we should offer them 15% discount </w:t>
      </w:r>
      <w:proofErr w:type="gramStart"/>
      <w:r w:rsidRPr="00726229">
        <w:rPr>
          <w:rFonts w:ascii="Times New Roman" w:eastAsia="Times New Roman" w:hAnsi="Times New Roman" w:cs="Times New Roman"/>
          <w:szCs w:val="24"/>
        </w:rPr>
        <w:t>in order to</w:t>
      </w:r>
      <w:proofErr w:type="gramEnd"/>
      <w:r w:rsidRPr="00726229">
        <w:rPr>
          <w:rFonts w:ascii="Times New Roman" w:eastAsia="Times New Roman" w:hAnsi="Times New Roman" w:cs="Times New Roman"/>
          <w:szCs w:val="24"/>
        </w:rPr>
        <w:t xml:space="preserve"> motivate their purchase behaviour.</w:t>
      </w:r>
    </w:p>
    <w:p w14:paraId="30FE16F9" w14:textId="77777777" w:rsidR="00726229" w:rsidRPr="00726229" w:rsidRDefault="00726229">
      <w:pPr>
        <w:contextualSpacing w:val="0"/>
        <w:rPr>
          <w:rFonts w:ascii="Times New Roman" w:eastAsia="Times New Roman" w:hAnsi="Times New Roman" w:cs="Times New Roman"/>
          <w:szCs w:val="24"/>
        </w:rPr>
      </w:pPr>
    </w:p>
    <w:p w14:paraId="72C4408C" w14:textId="77777777" w:rsidR="00E23D46" w:rsidRDefault="00916301">
      <w:pPr>
        <w:pStyle w:val="a3"/>
        <w:contextualSpacing w:val="0"/>
        <w:rPr>
          <w:rFonts w:ascii="Times New Roman" w:eastAsia="Times New Roman" w:hAnsi="Times New Roman" w:cs="Times New Roman"/>
          <w:b/>
          <w:sz w:val="24"/>
          <w:szCs w:val="24"/>
        </w:rPr>
      </w:pPr>
      <w:bookmarkStart w:id="6" w:name="_dfg0nq4z81m" w:colFirst="0" w:colLast="0"/>
      <w:bookmarkEnd w:id="6"/>
      <w:r>
        <w:rPr>
          <w:rFonts w:ascii="Times New Roman" w:eastAsia="Times New Roman" w:hAnsi="Times New Roman" w:cs="Times New Roman"/>
          <w:b/>
          <w:sz w:val="24"/>
          <w:szCs w:val="24"/>
        </w:rPr>
        <w:t>5.2 Second Degree Price discrimination</w:t>
      </w:r>
    </w:p>
    <w:p w14:paraId="3DC98B8C" w14:textId="36D73953" w:rsidR="00E23D46" w:rsidRDefault="00916301">
      <w:pPr>
        <w:contextualSpacing w:val="0"/>
        <w:rPr>
          <w:rFonts w:ascii="Times New Roman" w:eastAsia="Times New Roman" w:hAnsi="Times New Roman" w:cs="Times New Roman"/>
          <w:szCs w:val="24"/>
          <w:highlight w:val="white"/>
        </w:rPr>
      </w:pPr>
      <w:r w:rsidRPr="00726229">
        <w:rPr>
          <w:rFonts w:ascii="Times New Roman" w:eastAsia="Times New Roman" w:hAnsi="Times New Roman" w:cs="Times New Roman"/>
          <w:szCs w:val="24"/>
          <w:highlight w:val="white"/>
        </w:rPr>
        <w:t xml:space="preserve">Second-degree price discrimination involves setting prices subject to the amount bought, </w:t>
      </w:r>
      <w:r w:rsidR="00726229" w:rsidRPr="00726229">
        <w:rPr>
          <w:rFonts w:ascii="Times New Roman" w:eastAsia="Times New Roman" w:hAnsi="Times New Roman" w:cs="Times New Roman"/>
          <w:szCs w:val="24"/>
          <w:highlight w:val="white"/>
        </w:rPr>
        <w:t>to</w:t>
      </w:r>
      <w:r w:rsidRPr="00726229">
        <w:rPr>
          <w:rFonts w:ascii="Times New Roman" w:eastAsia="Times New Roman" w:hAnsi="Times New Roman" w:cs="Times New Roman"/>
          <w:szCs w:val="24"/>
          <w:highlight w:val="white"/>
        </w:rPr>
        <w:t xml:space="preserve"> capture part of the consumer surplus. Retailers can achieve this by offering packages that encompasses quantity discounts, and consumers will choose the block that better suits them.</w:t>
      </w:r>
      <w:r w:rsidRPr="00726229">
        <w:rPr>
          <w:rFonts w:ascii="Times New Roman" w:eastAsia="Times New Roman" w:hAnsi="Times New Roman" w:cs="Times New Roman"/>
          <w:szCs w:val="24"/>
          <w:highlight w:val="white"/>
          <w:vertAlign w:val="superscript"/>
        </w:rPr>
        <w:footnoteReference w:id="4"/>
      </w:r>
    </w:p>
    <w:p w14:paraId="65A404C8" w14:textId="77777777" w:rsidR="00726229" w:rsidRPr="00726229" w:rsidRDefault="00726229">
      <w:pPr>
        <w:contextualSpacing w:val="0"/>
        <w:rPr>
          <w:rFonts w:ascii="Times New Roman" w:eastAsia="Times New Roman" w:hAnsi="Times New Roman" w:cs="Times New Roman"/>
          <w:szCs w:val="24"/>
          <w:highlight w:val="white"/>
        </w:rPr>
      </w:pPr>
    </w:p>
    <w:p w14:paraId="77FB4FA6" w14:textId="22DEF232" w:rsidR="00E23D46" w:rsidRDefault="00B55A05">
      <w:pPr>
        <w:pStyle w:val="a3"/>
        <w:contextualSpacing w:val="0"/>
        <w:rPr>
          <w:rFonts w:ascii="Times New Roman" w:eastAsia="Times New Roman" w:hAnsi="Times New Roman" w:cs="Times New Roman"/>
          <w:b/>
          <w:sz w:val="24"/>
          <w:szCs w:val="24"/>
        </w:rPr>
      </w:pPr>
      <w:bookmarkStart w:id="7" w:name="_lbeoptyvs7qy" w:colFirst="0" w:colLast="0"/>
      <w:bookmarkEnd w:id="7"/>
      <w:r>
        <w:rPr>
          <w:rFonts w:ascii="Times New Roman" w:eastAsia="Times New Roman" w:hAnsi="Times New Roman" w:cs="Times New Roman"/>
          <w:b/>
          <w:sz w:val="24"/>
          <w:szCs w:val="24"/>
        </w:rPr>
        <w:t xml:space="preserve">  </w:t>
      </w:r>
      <w:r w:rsidR="00916301">
        <w:rPr>
          <w:rFonts w:ascii="Times New Roman" w:eastAsia="Times New Roman" w:hAnsi="Times New Roman" w:cs="Times New Roman"/>
          <w:b/>
          <w:sz w:val="24"/>
          <w:szCs w:val="24"/>
        </w:rPr>
        <w:t>5.2.1 Customer Grouping</w:t>
      </w:r>
    </w:p>
    <w:p w14:paraId="35E9CB39" w14:textId="79BEFD57" w:rsidR="00E23D46" w:rsidRDefault="00916301" w:rsidP="00B55A05">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highlight w:val="white"/>
        </w:rPr>
        <w:t xml:space="preserve">We have separated the customers into 2 groups - </w:t>
      </w:r>
      <w:r w:rsidRPr="00726229">
        <w:rPr>
          <w:rFonts w:ascii="Times New Roman" w:eastAsia="Times New Roman" w:hAnsi="Times New Roman" w:cs="Times New Roman"/>
          <w:b/>
          <w:szCs w:val="24"/>
          <w:highlight w:val="white"/>
        </w:rPr>
        <w:t>high-income</w:t>
      </w:r>
      <w:r w:rsidRPr="00726229">
        <w:rPr>
          <w:rFonts w:ascii="Times New Roman" w:eastAsia="Times New Roman" w:hAnsi="Times New Roman" w:cs="Times New Roman"/>
          <w:szCs w:val="24"/>
          <w:highlight w:val="white"/>
        </w:rPr>
        <w:t xml:space="preserve"> and </w:t>
      </w:r>
      <w:r w:rsidRPr="00726229">
        <w:rPr>
          <w:rFonts w:ascii="Times New Roman" w:eastAsia="Times New Roman" w:hAnsi="Times New Roman" w:cs="Times New Roman"/>
          <w:b/>
          <w:szCs w:val="24"/>
          <w:highlight w:val="white"/>
        </w:rPr>
        <w:t>low-income</w:t>
      </w:r>
      <w:r w:rsidRPr="00726229">
        <w:rPr>
          <w:rFonts w:ascii="Times New Roman" w:eastAsia="Times New Roman" w:hAnsi="Times New Roman" w:cs="Times New Roman"/>
          <w:szCs w:val="24"/>
          <w:highlight w:val="white"/>
        </w:rPr>
        <w:t xml:space="preserve"> based on their average item price of their purchases. We first calculated the mean of average item price of all purchases, if their average item price</w:t>
      </w:r>
      <w:r w:rsidRPr="00726229">
        <w:rPr>
          <w:rFonts w:ascii="Times New Roman" w:eastAsia="Times New Roman" w:hAnsi="Times New Roman" w:cs="Times New Roman"/>
          <w:szCs w:val="24"/>
        </w:rPr>
        <w:t xml:space="preserve"> is larger than the mean, we classified them into the "high-income" group, and vice versa.</w:t>
      </w:r>
    </w:p>
    <w:p w14:paraId="2F09EACB" w14:textId="77777777" w:rsidR="00726229" w:rsidRPr="00726229" w:rsidRDefault="00726229">
      <w:pPr>
        <w:contextualSpacing w:val="0"/>
        <w:rPr>
          <w:rFonts w:ascii="Times New Roman" w:eastAsia="Times New Roman" w:hAnsi="Times New Roman" w:cs="Times New Roman"/>
          <w:szCs w:val="24"/>
          <w:highlight w:val="white"/>
        </w:rPr>
      </w:pPr>
    </w:p>
    <w:p w14:paraId="65261AC7" w14:textId="7A31E055" w:rsidR="00E23D46" w:rsidRDefault="00B55A05">
      <w:pPr>
        <w:pStyle w:val="a3"/>
        <w:contextualSpacing w:val="0"/>
        <w:rPr>
          <w:rFonts w:ascii="Times New Roman" w:eastAsia="Times New Roman" w:hAnsi="Times New Roman" w:cs="Times New Roman"/>
          <w:b/>
          <w:sz w:val="24"/>
          <w:szCs w:val="24"/>
        </w:rPr>
      </w:pPr>
      <w:bookmarkStart w:id="8" w:name="_t3tk75xxkacx" w:colFirst="0" w:colLast="0"/>
      <w:bookmarkEnd w:id="8"/>
      <w:r>
        <w:rPr>
          <w:rFonts w:ascii="Times New Roman" w:eastAsia="Times New Roman" w:hAnsi="Times New Roman" w:cs="Times New Roman"/>
          <w:b/>
          <w:sz w:val="24"/>
          <w:szCs w:val="24"/>
        </w:rPr>
        <w:t xml:space="preserve">  5.2.2</w:t>
      </w:r>
      <w:r w:rsidR="00916301">
        <w:rPr>
          <w:rFonts w:ascii="Times New Roman" w:eastAsia="Times New Roman" w:hAnsi="Times New Roman" w:cs="Times New Roman"/>
          <w:b/>
          <w:sz w:val="24"/>
          <w:szCs w:val="24"/>
        </w:rPr>
        <w:t xml:space="preserve"> Analysis</w:t>
      </w:r>
    </w:p>
    <w:p w14:paraId="444A6C97" w14:textId="1EC77823" w:rsidR="00E23D46" w:rsidRDefault="00916301" w:rsidP="00B55A05">
      <w:pPr>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 xml:space="preserve">Appendix </w:t>
      </w:r>
      <w:r w:rsidR="00FB0E3E">
        <w:rPr>
          <w:rFonts w:ascii="Times New Roman" w:eastAsia="Times New Roman" w:hAnsi="Times New Roman" w:cs="Times New Roman"/>
          <w:szCs w:val="24"/>
        </w:rPr>
        <w:t>6.5</w:t>
      </w:r>
      <w:r w:rsidRPr="00726229">
        <w:rPr>
          <w:rFonts w:ascii="Times New Roman" w:eastAsia="Times New Roman" w:hAnsi="Times New Roman" w:cs="Times New Roman"/>
          <w:szCs w:val="24"/>
        </w:rPr>
        <w:t xml:space="preserve"> indicates that high income and </w:t>
      </w:r>
      <w:r w:rsidR="00B55A05" w:rsidRPr="00726229">
        <w:rPr>
          <w:rFonts w:ascii="Times New Roman" w:eastAsia="Times New Roman" w:hAnsi="Times New Roman" w:cs="Times New Roman"/>
          <w:szCs w:val="24"/>
        </w:rPr>
        <w:t>low-income</w:t>
      </w:r>
      <w:r w:rsidRPr="00726229">
        <w:rPr>
          <w:rFonts w:ascii="Times New Roman" w:eastAsia="Times New Roman" w:hAnsi="Times New Roman" w:cs="Times New Roman"/>
          <w:szCs w:val="24"/>
        </w:rPr>
        <w:t xml:space="preserve"> customers have different demands, which makes second degree discrimination possible. High income customers demand fewer quantities compared to low income customers, implying that they may value quality over quantity. However, further design of packages can only be estimated with more information on product categories - such as what most popular products are in </w:t>
      </w:r>
      <w:r w:rsidR="00B55A05" w:rsidRPr="00726229">
        <w:rPr>
          <w:rFonts w:ascii="Times New Roman" w:eastAsia="Times New Roman" w:hAnsi="Times New Roman" w:cs="Times New Roman"/>
          <w:szCs w:val="24"/>
        </w:rPr>
        <w:t>these</w:t>
      </w:r>
      <w:r w:rsidRPr="00726229">
        <w:rPr>
          <w:rFonts w:ascii="Times New Roman" w:eastAsia="Times New Roman" w:hAnsi="Times New Roman" w:cs="Times New Roman"/>
          <w:szCs w:val="24"/>
        </w:rPr>
        <w:t xml:space="preserve"> two groups respectively.</w:t>
      </w:r>
    </w:p>
    <w:p w14:paraId="38E9C21A" w14:textId="77777777" w:rsidR="00726229" w:rsidRPr="00726229" w:rsidRDefault="00726229">
      <w:pPr>
        <w:contextualSpacing w:val="0"/>
        <w:rPr>
          <w:rFonts w:ascii="Times New Roman" w:eastAsia="Times New Roman" w:hAnsi="Times New Roman" w:cs="Times New Roman"/>
          <w:szCs w:val="24"/>
        </w:rPr>
      </w:pPr>
    </w:p>
    <w:p w14:paraId="7634A59C" w14:textId="77777777" w:rsidR="00E23D46" w:rsidRDefault="00916301" w:rsidP="00170649">
      <w:pPr>
        <w:spacing w:line="240" w:lineRule="auto"/>
        <w:contextualSpacing w:val="0"/>
        <w:rPr>
          <w:rFonts w:ascii="Times New Roman" w:eastAsia="Times New Roman" w:hAnsi="Times New Roman" w:cs="Times New Roman"/>
        </w:rPr>
      </w:pPr>
      <w:r>
        <w:rPr>
          <w:rFonts w:ascii="Times New Roman" w:eastAsia="Times New Roman" w:hAnsi="Times New Roman" w:cs="Times New Roman"/>
          <w:b/>
          <w:sz w:val="24"/>
          <w:szCs w:val="24"/>
        </w:rPr>
        <w:t>5.3 First Degree Price discrimination</w:t>
      </w:r>
      <w:r>
        <w:rPr>
          <w:rFonts w:ascii="Times New Roman" w:eastAsia="Times New Roman" w:hAnsi="Times New Roman" w:cs="Times New Roman"/>
          <w:b/>
          <w:sz w:val="24"/>
          <w:szCs w:val="24"/>
        </w:rPr>
        <w:tab/>
      </w:r>
    </w:p>
    <w:p w14:paraId="25A391EF" w14:textId="7AC82BF2" w:rsidR="00E23D46" w:rsidRDefault="00916301" w:rsidP="00B55A05">
      <w:pPr>
        <w:spacing w:before="120"/>
        <w:contextualSpacing w:val="0"/>
        <w:rPr>
          <w:rFonts w:ascii="Times New Roman" w:eastAsia="Times New Roman" w:hAnsi="Times New Roman" w:cs="Times New Roman"/>
          <w:szCs w:val="24"/>
        </w:rPr>
      </w:pPr>
      <w:r w:rsidRPr="00726229">
        <w:rPr>
          <w:rFonts w:ascii="Times New Roman" w:eastAsia="Times New Roman" w:hAnsi="Times New Roman" w:cs="Times New Roman"/>
          <w:szCs w:val="24"/>
        </w:rPr>
        <w:t>First Degree Discrimination requires producers to charge maximum price that each consumer is willing to pay to extract all consumer surplus. However, given the available information, we are not able to come up with an individual demand function for each individual customer.</w:t>
      </w:r>
      <w:r w:rsidRPr="00726229">
        <w:rPr>
          <w:rFonts w:ascii="Times New Roman" w:eastAsia="Times New Roman" w:hAnsi="Times New Roman" w:cs="Times New Roman"/>
          <w:szCs w:val="24"/>
          <w:vertAlign w:val="superscript"/>
        </w:rPr>
        <w:footnoteReference w:id="5"/>
      </w:r>
    </w:p>
    <w:p w14:paraId="6C4ACE36" w14:textId="77777777" w:rsidR="00726229" w:rsidRPr="00726229" w:rsidRDefault="00726229" w:rsidP="00170649">
      <w:pPr>
        <w:spacing w:before="120" w:line="240" w:lineRule="auto"/>
        <w:contextualSpacing w:val="0"/>
        <w:rPr>
          <w:rFonts w:ascii="Times New Roman" w:eastAsia="Times New Roman" w:hAnsi="Times New Roman" w:cs="Times New Roman"/>
          <w:szCs w:val="24"/>
        </w:rPr>
      </w:pPr>
    </w:p>
    <w:p w14:paraId="0F224B27" w14:textId="77777777" w:rsidR="00E23D46" w:rsidRPr="00170649" w:rsidRDefault="00916301">
      <w:pPr>
        <w:spacing w:before="120" w:line="209" w:lineRule="auto"/>
        <w:contextualSpacing w:val="0"/>
        <w:rPr>
          <w:rFonts w:ascii="Times New Roman" w:eastAsia="Times New Roman" w:hAnsi="Times New Roman" w:cs="Times New Roman"/>
          <w:b/>
          <w:sz w:val="24"/>
          <w:highlight w:val="white"/>
        </w:rPr>
      </w:pPr>
      <w:r w:rsidRPr="00170649">
        <w:rPr>
          <w:rFonts w:ascii="Times New Roman" w:eastAsia="Times New Roman" w:hAnsi="Times New Roman" w:cs="Times New Roman"/>
          <w:b/>
          <w:sz w:val="24"/>
        </w:rPr>
        <w:t>5.4 Other Price Discriminations</w:t>
      </w:r>
      <w:r w:rsidRPr="00170649">
        <w:rPr>
          <w:rFonts w:ascii="Times New Roman" w:eastAsia="Times New Roman" w:hAnsi="Times New Roman" w:cs="Times New Roman"/>
          <w:b/>
          <w:sz w:val="24"/>
          <w:highlight w:val="white"/>
        </w:rPr>
        <w:t>: Zone Pricing</w:t>
      </w:r>
    </w:p>
    <w:p w14:paraId="3AF6E6CC" w14:textId="4B657B17" w:rsidR="00FB0E3E" w:rsidRPr="00726229" w:rsidRDefault="00916301" w:rsidP="00726229">
      <w:pPr>
        <w:spacing w:before="120"/>
        <w:contextualSpacing w:val="0"/>
        <w:rPr>
          <w:rFonts w:ascii="Times New Roman" w:eastAsia="Times New Roman" w:hAnsi="Times New Roman" w:cs="Times New Roman"/>
          <w:highlight w:val="white"/>
        </w:rPr>
      </w:pPr>
      <w:r w:rsidRPr="00726229">
        <w:rPr>
          <w:rFonts w:ascii="Times New Roman" w:eastAsia="Times New Roman" w:hAnsi="Times New Roman" w:cs="Times New Roman"/>
          <w:highlight w:val="white"/>
        </w:rPr>
        <w:t xml:space="preserve">Retailers can also </w:t>
      </w:r>
      <w:r w:rsidR="00B55A05" w:rsidRPr="00726229">
        <w:rPr>
          <w:rFonts w:ascii="Times New Roman" w:eastAsia="Times New Roman" w:hAnsi="Times New Roman" w:cs="Times New Roman"/>
          <w:highlight w:val="white"/>
        </w:rPr>
        <w:t>practice</w:t>
      </w:r>
      <w:r w:rsidRPr="00726229">
        <w:rPr>
          <w:rFonts w:ascii="Times New Roman" w:eastAsia="Times New Roman" w:hAnsi="Times New Roman" w:cs="Times New Roman"/>
          <w:highlight w:val="white"/>
        </w:rPr>
        <w:t xml:space="preserve"> price discrimination in the form of zone pricing as it </w:t>
      </w:r>
      <w:r w:rsidR="00B55A05" w:rsidRPr="00726229">
        <w:rPr>
          <w:rFonts w:ascii="Times New Roman" w:eastAsia="Times New Roman" w:hAnsi="Times New Roman" w:cs="Times New Roman"/>
          <w:highlight w:val="white"/>
        </w:rPr>
        <w:t>charges</w:t>
      </w:r>
      <w:r w:rsidRPr="00726229">
        <w:rPr>
          <w:rFonts w:ascii="Times New Roman" w:eastAsia="Times New Roman" w:hAnsi="Times New Roman" w:cs="Times New Roman"/>
          <w:highlight w:val="white"/>
        </w:rPr>
        <w:t xml:space="preserve"> different prices in different regions. This allows retailers to speed up its growth in those profitable market without having to invest heavily on advertisements. </w:t>
      </w:r>
    </w:p>
    <w:p w14:paraId="33F6C7DE" w14:textId="30486B47" w:rsidR="00E23D46" w:rsidRPr="00563AE2" w:rsidRDefault="00916301">
      <w:pPr>
        <w:pStyle w:val="a3"/>
        <w:contextualSpacing w:val="0"/>
        <w:rPr>
          <w:rFonts w:ascii="Times New Roman" w:eastAsia="Times New Roman" w:hAnsi="Times New Roman" w:cs="Times New Roman"/>
          <w:b/>
          <w:sz w:val="28"/>
          <w:szCs w:val="24"/>
        </w:rPr>
      </w:pPr>
      <w:bookmarkStart w:id="9" w:name="_2xcwfcy85ce7" w:colFirst="0" w:colLast="0"/>
      <w:bookmarkEnd w:id="9"/>
      <w:r w:rsidRPr="00563AE2">
        <w:rPr>
          <w:rFonts w:ascii="Times New Roman" w:eastAsia="Times New Roman" w:hAnsi="Times New Roman" w:cs="Times New Roman"/>
          <w:b/>
          <w:sz w:val="28"/>
          <w:szCs w:val="24"/>
        </w:rPr>
        <w:lastRenderedPageBreak/>
        <w:t>5.Bibliography</w:t>
      </w:r>
    </w:p>
    <w:p w14:paraId="1D5E5004" w14:textId="77777777" w:rsidR="00E23D46" w:rsidRPr="00FB0E3E" w:rsidRDefault="00916301">
      <w:pPr>
        <w:numPr>
          <w:ilvl w:val="0"/>
          <w:numId w:val="2"/>
        </w:numPr>
        <w:rPr>
          <w:rFonts w:ascii="Times New Roman" w:eastAsia="Times New Roman" w:hAnsi="Times New Roman" w:cs="Times New Roman"/>
          <w:color w:val="333333"/>
          <w:szCs w:val="24"/>
          <w:highlight w:val="white"/>
        </w:rPr>
      </w:pPr>
      <w:proofErr w:type="spellStart"/>
      <w:r w:rsidRPr="00FB0E3E">
        <w:rPr>
          <w:rFonts w:ascii="Times New Roman" w:eastAsia="Times New Roman" w:hAnsi="Times New Roman" w:cs="Times New Roman"/>
          <w:color w:val="333333"/>
          <w:szCs w:val="24"/>
          <w:highlight w:val="white"/>
        </w:rPr>
        <w:t>Machlup</w:t>
      </w:r>
      <w:proofErr w:type="spellEnd"/>
      <w:r w:rsidRPr="00FB0E3E">
        <w:rPr>
          <w:rFonts w:ascii="Times New Roman" w:eastAsia="Times New Roman" w:hAnsi="Times New Roman" w:cs="Times New Roman"/>
          <w:color w:val="333333"/>
          <w:szCs w:val="24"/>
          <w:highlight w:val="white"/>
        </w:rPr>
        <w:t xml:space="preserve">, Fritz. “Characteristics and Types of Price Discrimination.” </w:t>
      </w:r>
      <w:r w:rsidRPr="00FB0E3E">
        <w:rPr>
          <w:rFonts w:ascii="Times New Roman" w:eastAsia="Times New Roman" w:hAnsi="Times New Roman" w:cs="Times New Roman"/>
          <w:i/>
          <w:color w:val="333333"/>
          <w:szCs w:val="24"/>
          <w:highlight w:val="white"/>
        </w:rPr>
        <w:t>Business Concentration and Price Policy</w:t>
      </w:r>
      <w:r w:rsidRPr="00FB0E3E">
        <w:rPr>
          <w:rFonts w:ascii="Times New Roman" w:eastAsia="Times New Roman" w:hAnsi="Times New Roman" w:cs="Times New Roman"/>
          <w:color w:val="333333"/>
          <w:szCs w:val="24"/>
          <w:highlight w:val="white"/>
        </w:rPr>
        <w:t>, Princeton University Press, 1955.</w:t>
      </w:r>
    </w:p>
    <w:p w14:paraId="17E511AA" w14:textId="33CC3637" w:rsidR="00D61D96" w:rsidRPr="00FB0E3E" w:rsidRDefault="00916301" w:rsidP="000C0444">
      <w:pPr>
        <w:numPr>
          <w:ilvl w:val="0"/>
          <w:numId w:val="2"/>
        </w:numPr>
        <w:spacing w:line="240" w:lineRule="auto"/>
        <w:rPr>
          <w:rFonts w:ascii="Times New Roman" w:eastAsia="Times New Roman" w:hAnsi="Times New Roman" w:cs="Times New Roman"/>
          <w:color w:val="333333"/>
          <w:szCs w:val="24"/>
          <w:highlight w:val="white"/>
        </w:rPr>
      </w:pPr>
      <w:r w:rsidRPr="00FB0E3E">
        <w:rPr>
          <w:rFonts w:ascii="Times New Roman" w:eastAsia="Times New Roman" w:hAnsi="Times New Roman" w:cs="Times New Roman"/>
          <w:color w:val="333333"/>
          <w:szCs w:val="24"/>
          <w:highlight w:val="white"/>
        </w:rPr>
        <w:t xml:space="preserve">VARIAN, HAL. “PRICE DISCRIMINATION.” </w:t>
      </w:r>
      <w:r w:rsidRPr="00FB0E3E">
        <w:rPr>
          <w:rFonts w:ascii="Times New Roman" w:eastAsia="Times New Roman" w:hAnsi="Times New Roman" w:cs="Times New Roman"/>
          <w:i/>
          <w:color w:val="333333"/>
          <w:szCs w:val="24"/>
          <w:highlight w:val="white"/>
        </w:rPr>
        <w:t>Handbook of Industrial Organization</w:t>
      </w:r>
      <w:r w:rsidRPr="00FB0E3E">
        <w:rPr>
          <w:rFonts w:ascii="Times New Roman" w:eastAsia="Times New Roman" w:hAnsi="Times New Roman" w:cs="Times New Roman"/>
          <w:color w:val="333333"/>
          <w:szCs w:val="24"/>
          <w:highlight w:val="white"/>
        </w:rPr>
        <w:t>, vol. 1, University of Michigan.</w:t>
      </w:r>
    </w:p>
    <w:p w14:paraId="5CB41AC1" w14:textId="325BAEE6" w:rsidR="00D61D96" w:rsidRPr="00D61D96" w:rsidRDefault="00D61D96">
      <w:pPr>
        <w:contextualSpacing w:val="0"/>
        <w:rPr>
          <w:rFonts w:ascii="Times New Roman" w:hAnsi="Times New Roman" w:cs="Times New Roman"/>
          <w:b/>
          <w:sz w:val="24"/>
          <w:szCs w:val="24"/>
        </w:rPr>
      </w:pPr>
    </w:p>
    <w:p w14:paraId="07277ABF" w14:textId="25441A9D" w:rsidR="00B72346" w:rsidRPr="00563AE2" w:rsidRDefault="00916301">
      <w:pPr>
        <w:contextualSpacing w:val="0"/>
        <w:rPr>
          <w:rFonts w:ascii="Times New Roman" w:eastAsia="Times New Roman" w:hAnsi="Times New Roman" w:cs="Times New Roman"/>
          <w:b/>
          <w:sz w:val="28"/>
          <w:szCs w:val="24"/>
        </w:rPr>
      </w:pPr>
      <w:r w:rsidRPr="00563AE2">
        <w:rPr>
          <w:rFonts w:ascii="Times New Roman" w:eastAsia="Times New Roman" w:hAnsi="Times New Roman" w:cs="Times New Roman"/>
          <w:b/>
          <w:sz w:val="28"/>
          <w:szCs w:val="24"/>
        </w:rPr>
        <w:t>6. Appendix</w:t>
      </w:r>
    </w:p>
    <w:p w14:paraId="64ACC11C" w14:textId="7DAE8006" w:rsidR="00B72346" w:rsidRPr="00563AE2" w:rsidRDefault="00C846A1">
      <w:pPr>
        <w:contextualSpacing w:val="0"/>
        <w:rPr>
          <w:rFonts w:ascii="Times New Roman" w:hAnsi="Times New Roman" w:cs="Times New Roman"/>
          <w:b/>
          <w:sz w:val="24"/>
          <w:szCs w:val="24"/>
        </w:rPr>
      </w:pPr>
      <w:r w:rsidRPr="00563AE2">
        <w:rPr>
          <w:rFonts w:ascii="Times New Roman" w:hAnsi="Times New Roman" w:cs="Times New Roman"/>
          <w:b/>
          <w:sz w:val="24"/>
          <w:szCs w:val="24"/>
        </w:rPr>
        <w:t>6.1</w:t>
      </w:r>
      <w:r w:rsidR="00B72346" w:rsidRPr="00563AE2">
        <w:rPr>
          <w:rFonts w:ascii="Times New Roman" w:hAnsi="Times New Roman" w:cs="Times New Roman"/>
          <w:b/>
          <w:sz w:val="24"/>
          <w:szCs w:val="24"/>
        </w:rPr>
        <w:t xml:space="preserve"> Baseline model</w:t>
      </w:r>
      <w:r w:rsidR="00653953" w:rsidRPr="00563AE2">
        <w:rPr>
          <w:rFonts w:ascii="Times New Roman" w:hAnsi="Times New Roman" w:cs="Times New Roman"/>
          <w:b/>
          <w:sz w:val="24"/>
          <w:szCs w:val="24"/>
        </w:rPr>
        <w:t xml:space="preserve"> 1 </w:t>
      </w:r>
    </w:p>
    <w:p w14:paraId="11C520B1" w14:textId="17E55EA0" w:rsidR="00CA305C" w:rsidRDefault="00CA305C">
      <w:pPr>
        <w:contextualSpacing w:val="0"/>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6B64F625" wp14:editId="1B43D26B">
            <wp:extent cx="5319713" cy="279240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19713" cy="2792407"/>
                    </a:xfrm>
                    <a:prstGeom prst="rect">
                      <a:avLst/>
                    </a:prstGeom>
                    <a:ln/>
                  </pic:spPr>
                </pic:pic>
              </a:graphicData>
            </a:graphic>
          </wp:inline>
        </w:drawing>
      </w:r>
    </w:p>
    <w:p w14:paraId="556BD5C6" w14:textId="2806B4FE" w:rsidR="00653953" w:rsidRDefault="00653953">
      <w:pPr>
        <w:contextualSpacing w:val="0"/>
        <w:rPr>
          <w:rFonts w:ascii="Times New Roman" w:hAnsi="Times New Roman" w:cs="Times New Roman"/>
        </w:rPr>
      </w:pPr>
    </w:p>
    <w:p w14:paraId="245A4772" w14:textId="44DEFB21" w:rsidR="00653953" w:rsidRPr="00563AE2" w:rsidRDefault="00C846A1">
      <w:pPr>
        <w:contextualSpacing w:val="0"/>
        <w:rPr>
          <w:rFonts w:ascii="Times New Roman" w:hAnsi="Times New Roman" w:cs="Times New Roman"/>
          <w:b/>
          <w:sz w:val="24"/>
          <w:szCs w:val="24"/>
        </w:rPr>
      </w:pPr>
      <w:r w:rsidRPr="00563AE2">
        <w:rPr>
          <w:rFonts w:ascii="Times New Roman" w:hAnsi="Times New Roman" w:cs="Times New Roman"/>
          <w:b/>
          <w:sz w:val="24"/>
          <w:szCs w:val="24"/>
        </w:rPr>
        <w:t>6.2</w:t>
      </w:r>
      <w:r w:rsidR="00653953" w:rsidRPr="00563AE2">
        <w:rPr>
          <w:rFonts w:ascii="Times New Roman" w:hAnsi="Times New Roman" w:cs="Times New Roman"/>
          <w:b/>
          <w:sz w:val="24"/>
          <w:szCs w:val="24"/>
        </w:rPr>
        <w:t xml:space="preserve"> Baseline model 2</w:t>
      </w:r>
    </w:p>
    <w:p w14:paraId="6296619E" w14:textId="37A396C4" w:rsidR="00653953" w:rsidRDefault="00653953">
      <w:pPr>
        <w:contextualSpacing w:val="0"/>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2FF76B20" wp14:editId="41D586DD">
            <wp:extent cx="5376817" cy="27955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76817" cy="2795588"/>
                    </a:xfrm>
                    <a:prstGeom prst="rect">
                      <a:avLst/>
                    </a:prstGeom>
                    <a:ln/>
                  </pic:spPr>
                </pic:pic>
              </a:graphicData>
            </a:graphic>
          </wp:inline>
        </w:drawing>
      </w:r>
    </w:p>
    <w:p w14:paraId="19DBA5D0" w14:textId="3325660E" w:rsidR="00653953" w:rsidRDefault="00653953">
      <w:pPr>
        <w:contextualSpacing w:val="0"/>
        <w:rPr>
          <w:rFonts w:ascii="Times New Roman" w:hAnsi="Times New Roman" w:cs="Times New Roman"/>
        </w:rPr>
      </w:pPr>
    </w:p>
    <w:p w14:paraId="3ECF4C48" w14:textId="77777777" w:rsidR="00E52A95" w:rsidRDefault="00E52A95" w:rsidP="00EA0151">
      <w:pPr>
        <w:contextualSpacing w:val="0"/>
        <w:rPr>
          <w:rFonts w:ascii="Times New Roman" w:hAnsi="Times New Roman" w:cs="Times New Roman"/>
          <w:sz w:val="24"/>
          <w:szCs w:val="24"/>
        </w:rPr>
      </w:pPr>
    </w:p>
    <w:p w14:paraId="06E513C6" w14:textId="77777777" w:rsidR="00E52A95" w:rsidRDefault="00E52A95" w:rsidP="00EA0151">
      <w:pPr>
        <w:contextualSpacing w:val="0"/>
        <w:rPr>
          <w:rFonts w:ascii="Times New Roman" w:hAnsi="Times New Roman" w:cs="Times New Roman"/>
          <w:sz w:val="24"/>
          <w:szCs w:val="24"/>
        </w:rPr>
      </w:pPr>
    </w:p>
    <w:p w14:paraId="7C01B87B" w14:textId="77777777" w:rsidR="00E52A95" w:rsidRDefault="00E52A95" w:rsidP="00EA0151">
      <w:pPr>
        <w:contextualSpacing w:val="0"/>
        <w:rPr>
          <w:rFonts w:ascii="Times New Roman" w:hAnsi="Times New Roman" w:cs="Times New Roman"/>
          <w:sz w:val="24"/>
          <w:szCs w:val="24"/>
        </w:rPr>
      </w:pPr>
    </w:p>
    <w:p w14:paraId="09B20921" w14:textId="77777777" w:rsidR="00E52A95" w:rsidRDefault="00E52A95" w:rsidP="00EA0151">
      <w:pPr>
        <w:contextualSpacing w:val="0"/>
        <w:rPr>
          <w:rFonts w:ascii="Times New Roman" w:hAnsi="Times New Roman" w:cs="Times New Roman"/>
          <w:sz w:val="24"/>
          <w:szCs w:val="24"/>
        </w:rPr>
      </w:pPr>
    </w:p>
    <w:p w14:paraId="54E67838" w14:textId="77777777" w:rsidR="00E52A95" w:rsidRDefault="00E52A95" w:rsidP="00EA0151">
      <w:pPr>
        <w:contextualSpacing w:val="0"/>
        <w:rPr>
          <w:rFonts w:ascii="Times New Roman" w:hAnsi="Times New Roman" w:cs="Times New Roman"/>
          <w:sz w:val="24"/>
          <w:szCs w:val="24"/>
        </w:rPr>
      </w:pPr>
    </w:p>
    <w:p w14:paraId="2D7493FE" w14:textId="0CBA1A0F" w:rsidR="00EA0151" w:rsidRDefault="00C846A1" w:rsidP="00EA0151">
      <w:pPr>
        <w:contextualSpacing w:val="0"/>
        <w:rPr>
          <w:rFonts w:ascii="Times New Roman" w:hAnsi="Times New Roman" w:cs="Times New Roman"/>
          <w:b/>
          <w:sz w:val="24"/>
          <w:szCs w:val="24"/>
        </w:rPr>
      </w:pPr>
      <w:r w:rsidRPr="00563AE2">
        <w:rPr>
          <w:rFonts w:ascii="Times New Roman" w:hAnsi="Times New Roman" w:cs="Times New Roman"/>
          <w:b/>
          <w:sz w:val="24"/>
          <w:szCs w:val="24"/>
        </w:rPr>
        <w:lastRenderedPageBreak/>
        <w:t>6.3</w:t>
      </w:r>
      <w:r w:rsidR="00EA0151" w:rsidRPr="00563AE2">
        <w:rPr>
          <w:rFonts w:ascii="Times New Roman" w:hAnsi="Times New Roman" w:cs="Times New Roman"/>
          <w:b/>
          <w:sz w:val="24"/>
          <w:szCs w:val="24"/>
        </w:rPr>
        <w:t xml:space="preserve"> Robustness tests results</w:t>
      </w:r>
    </w:p>
    <w:p w14:paraId="5A8669B8" w14:textId="77777777" w:rsidR="00563AE2" w:rsidRPr="00563AE2" w:rsidRDefault="00563AE2" w:rsidP="00EA0151">
      <w:pPr>
        <w:contextualSpacing w:val="0"/>
        <w:rPr>
          <w:rFonts w:ascii="Times New Roman" w:hAnsi="Times New Roman" w:cs="Times New Roman"/>
          <w:b/>
          <w:sz w:val="24"/>
          <w:szCs w:val="24"/>
        </w:rPr>
      </w:pPr>
    </w:p>
    <w:p w14:paraId="6C5E3696" w14:textId="77777777" w:rsidR="00EA0151" w:rsidRDefault="00EA0151" w:rsidP="00EA0151">
      <w:pPr>
        <w:contextualSpacing w:val="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BB0419F" wp14:editId="47CFD95A">
            <wp:extent cx="5803900" cy="3086100"/>
            <wp:effectExtent l="0" t="0" r="635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841284" cy="3105978"/>
                    </a:xfrm>
                    <a:prstGeom prst="rect">
                      <a:avLst/>
                    </a:prstGeom>
                    <a:ln/>
                  </pic:spPr>
                </pic:pic>
              </a:graphicData>
            </a:graphic>
          </wp:inline>
        </w:drawing>
      </w:r>
    </w:p>
    <w:p w14:paraId="756104FC" w14:textId="77777777" w:rsidR="00EA0151" w:rsidRDefault="00EA0151" w:rsidP="00EA0151">
      <w:pPr>
        <w:contextualSpacing w:val="0"/>
        <w:rPr>
          <w:rFonts w:ascii="Times New Roman" w:eastAsia="Times New Roman" w:hAnsi="Times New Roman" w:cs="Times New Roman"/>
        </w:rPr>
      </w:pPr>
    </w:p>
    <w:p w14:paraId="431C3D9D" w14:textId="36273E96" w:rsidR="00EA0151" w:rsidRPr="00EA0151" w:rsidRDefault="00EA0151">
      <w:pPr>
        <w:contextualSpacing w:val="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9C1D9A" wp14:editId="2B73CCF8">
            <wp:extent cx="6038850" cy="2679700"/>
            <wp:effectExtent l="0" t="0" r="0" b="635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054443" cy="2686619"/>
                    </a:xfrm>
                    <a:prstGeom prst="rect">
                      <a:avLst/>
                    </a:prstGeom>
                    <a:ln/>
                  </pic:spPr>
                </pic:pic>
              </a:graphicData>
            </a:graphic>
          </wp:inline>
        </w:drawing>
      </w:r>
    </w:p>
    <w:p w14:paraId="4CEA3204" w14:textId="77777777" w:rsidR="00F207AD" w:rsidRDefault="00F207AD">
      <w:pPr>
        <w:contextualSpacing w:val="0"/>
        <w:rPr>
          <w:rFonts w:ascii="Times New Roman" w:hAnsi="Times New Roman" w:cs="Times New Roman"/>
          <w:sz w:val="24"/>
          <w:szCs w:val="24"/>
        </w:rPr>
      </w:pPr>
    </w:p>
    <w:p w14:paraId="0895A3E0" w14:textId="77777777" w:rsidR="00F207AD" w:rsidRDefault="00F207AD">
      <w:pPr>
        <w:contextualSpacing w:val="0"/>
        <w:rPr>
          <w:rFonts w:ascii="Times New Roman" w:hAnsi="Times New Roman" w:cs="Times New Roman"/>
          <w:sz w:val="24"/>
          <w:szCs w:val="24"/>
        </w:rPr>
      </w:pPr>
    </w:p>
    <w:p w14:paraId="2ED9757F" w14:textId="77777777" w:rsidR="00F207AD" w:rsidRDefault="00F207AD">
      <w:pPr>
        <w:contextualSpacing w:val="0"/>
        <w:rPr>
          <w:rFonts w:ascii="Times New Roman" w:hAnsi="Times New Roman" w:cs="Times New Roman"/>
          <w:sz w:val="24"/>
          <w:szCs w:val="24"/>
        </w:rPr>
      </w:pPr>
    </w:p>
    <w:p w14:paraId="4CE109CF" w14:textId="77777777" w:rsidR="00F207AD" w:rsidRDefault="00F207AD">
      <w:pPr>
        <w:contextualSpacing w:val="0"/>
        <w:rPr>
          <w:rFonts w:ascii="Times New Roman" w:hAnsi="Times New Roman" w:cs="Times New Roman"/>
          <w:sz w:val="24"/>
          <w:szCs w:val="24"/>
        </w:rPr>
      </w:pPr>
    </w:p>
    <w:p w14:paraId="32623CD8" w14:textId="77777777" w:rsidR="00F207AD" w:rsidRDefault="00F207AD">
      <w:pPr>
        <w:contextualSpacing w:val="0"/>
        <w:rPr>
          <w:rFonts w:ascii="Times New Roman" w:hAnsi="Times New Roman" w:cs="Times New Roman"/>
          <w:sz w:val="24"/>
          <w:szCs w:val="24"/>
        </w:rPr>
      </w:pPr>
    </w:p>
    <w:p w14:paraId="079CBAE5" w14:textId="77777777" w:rsidR="00F207AD" w:rsidRDefault="00F207AD">
      <w:pPr>
        <w:contextualSpacing w:val="0"/>
        <w:rPr>
          <w:rFonts w:ascii="Times New Roman" w:hAnsi="Times New Roman" w:cs="Times New Roman"/>
          <w:sz w:val="24"/>
          <w:szCs w:val="24"/>
        </w:rPr>
      </w:pPr>
    </w:p>
    <w:p w14:paraId="6D2CD907" w14:textId="77777777" w:rsidR="00F207AD" w:rsidRDefault="00F207AD">
      <w:pPr>
        <w:contextualSpacing w:val="0"/>
        <w:rPr>
          <w:rFonts w:ascii="Times New Roman" w:hAnsi="Times New Roman" w:cs="Times New Roman"/>
          <w:sz w:val="24"/>
          <w:szCs w:val="24"/>
        </w:rPr>
      </w:pPr>
    </w:p>
    <w:p w14:paraId="40EFE8B4" w14:textId="77777777" w:rsidR="00F207AD" w:rsidRDefault="00F207AD">
      <w:pPr>
        <w:contextualSpacing w:val="0"/>
        <w:rPr>
          <w:rFonts w:ascii="Times New Roman" w:hAnsi="Times New Roman" w:cs="Times New Roman"/>
          <w:sz w:val="24"/>
          <w:szCs w:val="24"/>
        </w:rPr>
      </w:pPr>
    </w:p>
    <w:p w14:paraId="12904E9C" w14:textId="77777777" w:rsidR="00F207AD" w:rsidRDefault="00F207AD">
      <w:pPr>
        <w:contextualSpacing w:val="0"/>
        <w:rPr>
          <w:rFonts w:ascii="Times New Roman" w:hAnsi="Times New Roman" w:cs="Times New Roman"/>
          <w:sz w:val="24"/>
          <w:szCs w:val="24"/>
        </w:rPr>
      </w:pPr>
    </w:p>
    <w:p w14:paraId="24F15879" w14:textId="77777777" w:rsidR="00F207AD" w:rsidRDefault="00F207AD">
      <w:pPr>
        <w:contextualSpacing w:val="0"/>
        <w:rPr>
          <w:rFonts w:ascii="Times New Roman" w:hAnsi="Times New Roman" w:cs="Times New Roman"/>
          <w:sz w:val="24"/>
          <w:szCs w:val="24"/>
        </w:rPr>
      </w:pPr>
    </w:p>
    <w:p w14:paraId="63E004E7" w14:textId="77777777" w:rsidR="00F207AD" w:rsidRDefault="00F207AD">
      <w:pPr>
        <w:contextualSpacing w:val="0"/>
        <w:rPr>
          <w:rFonts w:ascii="Times New Roman" w:hAnsi="Times New Roman" w:cs="Times New Roman"/>
          <w:sz w:val="24"/>
          <w:szCs w:val="24"/>
        </w:rPr>
      </w:pPr>
    </w:p>
    <w:p w14:paraId="214A3CF6" w14:textId="77777777" w:rsidR="00563AE2" w:rsidRDefault="00563AE2">
      <w:pPr>
        <w:contextualSpacing w:val="0"/>
        <w:rPr>
          <w:rFonts w:ascii="Times New Roman" w:hAnsi="Times New Roman" w:cs="Times New Roman"/>
          <w:b/>
          <w:sz w:val="24"/>
          <w:szCs w:val="24"/>
        </w:rPr>
      </w:pPr>
    </w:p>
    <w:p w14:paraId="4751196F" w14:textId="7192A17D" w:rsidR="00653953" w:rsidRPr="00563AE2" w:rsidRDefault="00C846A1">
      <w:pPr>
        <w:contextualSpacing w:val="0"/>
        <w:rPr>
          <w:rFonts w:ascii="Times New Roman" w:hAnsi="Times New Roman" w:cs="Times New Roman"/>
          <w:b/>
          <w:sz w:val="24"/>
          <w:szCs w:val="24"/>
        </w:rPr>
      </w:pPr>
      <w:r w:rsidRPr="00563AE2">
        <w:rPr>
          <w:rFonts w:ascii="Times New Roman" w:hAnsi="Times New Roman" w:cs="Times New Roman"/>
          <w:b/>
          <w:sz w:val="24"/>
          <w:szCs w:val="24"/>
        </w:rPr>
        <w:lastRenderedPageBreak/>
        <w:t>6.4</w:t>
      </w:r>
      <w:r w:rsidR="00BD5E6F" w:rsidRPr="00563AE2">
        <w:rPr>
          <w:rFonts w:ascii="Times New Roman" w:hAnsi="Times New Roman" w:cs="Times New Roman"/>
          <w:b/>
          <w:sz w:val="24"/>
          <w:szCs w:val="24"/>
        </w:rPr>
        <w:t xml:space="preserve"> Regression model for demand elasticity</w:t>
      </w:r>
    </w:p>
    <w:p w14:paraId="50CA61B5" w14:textId="77777777" w:rsidR="00653953" w:rsidRPr="00653953" w:rsidRDefault="00653953">
      <w:pPr>
        <w:contextualSpacing w:val="0"/>
        <w:rPr>
          <w:rFonts w:ascii="Times New Roman" w:hAnsi="Times New Roman" w:cs="Times New Roman"/>
        </w:rPr>
      </w:pPr>
    </w:p>
    <w:p w14:paraId="77F07D8B" w14:textId="77777777" w:rsidR="00E23D46" w:rsidRDefault="00916301">
      <w:pPr>
        <w:contextualSpacing w:val="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D1B2D7" wp14:editId="25C6A16C">
            <wp:extent cx="5734050" cy="3708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4050" cy="3708400"/>
                    </a:xfrm>
                    <a:prstGeom prst="rect">
                      <a:avLst/>
                    </a:prstGeom>
                    <a:ln/>
                  </pic:spPr>
                </pic:pic>
              </a:graphicData>
            </a:graphic>
          </wp:inline>
        </w:drawing>
      </w:r>
    </w:p>
    <w:p w14:paraId="600D348E" w14:textId="77777777" w:rsidR="00E23D46" w:rsidRDefault="00E23D46">
      <w:pPr>
        <w:contextualSpacing w:val="0"/>
        <w:rPr>
          <w:rFonts w:ascii="Times New Roman" w:eastAsia="Times New Roman" w:hAnsi="Times New Roman" w:cs="Times New Roman"/>
        </w:rPr>
      </w:pPr>
    </w:p>
    <w:p w14:paraId="75A61D8D" w14:textId="77777777" w:rsidR="00E23D46" w:rsidRDefault="00E23D46">
      <w:pPr>
        <w:contextualSpacing w:val="0"/>
        <w:rPr>
          <w:rFonts w:ascii="Times New Roman" w:eastAsia="Times New Roman" w:hAnsi="Times New Roman" w:cs="Times New Roman"/>
        </w:rPr>
      </w:pPr>
    </w:p>
    <w:p w14:paraId="29147940" w14:textId="24488CF4" w:rsidR="00E23D46" w:rsidRPr="00563AE2" w:rsidRDefault="00C846A1">
      <w:pPr>
        <w:contextualSpacing w:val="0"/>
        <w:rPr>
          <w:rFonts w:ascii="Times New Roman" w:eastAsia="Times New Roman" w:hAnsi="Times New Roman" w:cs="Times New Roman"/>
          <w:b/>
          <w:sz w:val="24"/>
          <w:szCs w:val="24"/>
        </w:rPr>
      </w:pPr>
      <w:bookmarkStart w:id="10" w:name="_GoBack"/>
      <w:r w:rsidRPr="00563AE2">
        <w:rPr>
          <w:rFonts w:ascii="Times New Roman" w:hAnsi="Times New Roman" w:cs="Times New Roman"/>
          <w:b/>
          <w:sz w:val="24"/>
          <w:szCs w:val="24"/>
        </w:rPr>
        <w:t>6.5</w:t>
      </w:r>
      <w:r w:rsidR="00BD5E6F" w:rsidRPr="00563AE2">
        <w:rPr>
          <w:rFonts w:ascii="Times New Roman" w:hAnsi="Times New Roman" w:cs="Times New Roman"/>
          <w:b/>
          <w:sz w:val="24"/>
          <w:szCs w:val="24"/>
        </w:rPr>
        <w:t xml:space="preserve"> </w:t>
      </w:r>
      <w:r w:rsidR="00916301" w:rsidRPr="00563AE2">
        <w:rPr>
          <w:rFonts w:ascii="Times New Roman" w:eastAsia="Times New Roman" w:hAnsi="Times New Roman" w:cs="Times New Roman"/>
          <w:b/>
          <w:sz w:val="24"/>
          <w:szCs w:val="24"/>
        </w:rPr>
        <w:t>Demand for high-income and low-income customers</w:t>
      </w:r>
    </w:p>
    <w:bookmarkEnd w:id="10"/>
    <w:p w14:paraId="117C6006" w14:textId="77777777" w:rsidR="00E23D46" w:rsidRDefault="00916301">
      <w:pPr>
        <w:contextualSpacing w:val="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2B725E" wp14:editId="2DCF5A97">
            <wp:extent cx="5462588" cy="309425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62588" cy="3094256"/>
                    </a:xfrm>
                    <a:prstGeom prst="rect">
                      <a:avLst/>
                    </a:prstGeom>
                    <a:ln/>
                  </pic:spPr>
                </pic:pic>
              </a:graphicData>
            </a:graphic>
          </wp:inline>
        </w:drawing>
      </w:r>
    </w:p>
    <w:sectPr w:rsidR="00E23D4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ED21B" w14:textId="77777777" w:rsidR="00266ABC" w:rsidRDefault="00266ABC">
      <w:pPr>
        <w:spacing w:line="240" w:lineRule="auto"/>
      </w:pPr>
      <w:r>
        <w:separator/>
      </w:r>
    </w:p>
  </w:endnote>
  <w:endnote w:type="continuationSeparator" w:id="0">
    <w:p w14:paraId="59FA434F" w14:textId="77777777" w:rsidR="00266ABC" w:rsidRDefault="00266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132FA" w14:textId="77777777" w:rsidR="00266ABC" w:rsidRDefault="00266ABC">
      <w:pPr>
        <w:spacing w:line="240" w:lineRule="auto"/>
      </w:pPr>
      <w:r>
        <w:separator/>
      </w:r>
    </w:p>
  </w:footnote>
  <w:footnote w:type="continuationSeparator" w:id="0">
    <w:p w14:paraId="12A16ADC" w14:textId="77777777" w:rsidR="00266ABC" w:rsidRDefault="00266ABC">
      <w:pPr>
        <w:spacing w:line="240" w:lineRule="auto"/>
      </w:pPr>
      <w:r>
        <w:continuationSeparator/>
      </w:r>
    </w:p>
  </w:footnote>
  <w:footnote w:id="1">
    <w:p w14:paraId="16C6AD9A" w14:textId="3B5AD965" w:rsidR="00CD0A18" w:rsidRDefault="00CD0A18">
      <w:pPr>
        <w:spacing w:line="240" w:lineRule="auto"/>
        <w:contextualSpacing w:val="0"/>
        <w:rPr>
          <w:sz w:val="20"/>
          <w:szCs w:val="20"/>
        </w:rPr>
      </w:pPr>
      <w:r>
        <w:rPr>
          <w:vertAlign w:val="superscript"/>
        </w:rPr>
        <w:footnoteRef/>
      </w:r>
      <w:r>
        <w:rPr>
          <w:sz w:val="20"/>
          <w:szCs w:val="20"/>
        </w:rPr>
        <w:t xml:space="preserve"> </w:t>
      </w:r>
      <w:r w:rsidRPr="00C846A1">
        <w:rPr>
          <w:rFonts w:ascii="Times New Roman" w:eastAsia="Times New Roman" w:hAnsi="Times New Roman" w:cs="Times New Roman"/>
          <w:szCs w:val="24"/>
        </w:rPr>
        <w:t xml:space="preserve">https://www.investopedia.com/terms/m/marketing-campaign.asp#ixzz5Vzi6eg2Y </w:t>
      </w:r>
    </w:p>
  </w:footnote>
  <w:footnote w:id="2">
    <w:p w14:paraId="5EFEBBD8" w14:textId="77777777" w:rsidR="00CD0A18" w:rsidRPr="00C846A1" w:rsidRDefault="00CD0A18">
      <w:pPr>
        <w:spacing w:line="240" w:lineRule="auto"/>
        <w:contextualSpacing w:val="0"/>
        <w:rPr>
          <w:rFonts w:ascii="Times New Roman" w:hAnsi="Times New Roman" w:cs="Times New Roman"/>
        </w:rPr>
      </w:pPr>
      <w:r>
        <w:rPr>
          <w:vertAlign w:val="superscript"/>
        </w:rPr>
        <w:footnoteRef/>
      </w:r>
      <w:r>
        <w:rPr>
          <w:sz w:val="20"/>
          <w:szCs w:val="20"/>
        </w:rPr>
        <w:t xml:space="preserve"> </w:t>
      </w:r>
      <w:r w:rsidRPr="00C846A1">
        <w:rPr>
          <w:rFonts w:ascii="Times New Roman" w:hAnsi="Times New Roman" w:cs="Times New Roman"/>
        </w:rPr>
        <w:t>https://www.thebalancesmb.com/how-to-run-a-successful-marketing-campaign-2948364</w:t>
      </w:r>
    </w:p>
  </w:footnote>
  <w:footnote w:id="3">
    <w:p w14:paraId="6D793192" w14:textId="77777777" w:rsidR="00CD0A18" w:rsidRDefault="00CD0A18">
      <w:pPr>
        <w:spacing w:line="240" w:lineRule="auto"/>
        <w:contextualSpacing w:val="0"/>
        <w:rPr>
          <w:sz w:val="20"/>
          <w:szCs w:val="20"/>
        </w:rPr>
      </w:pPr>
      <w:r>
        <w:rPr>
          <w:vertAlign w:val="superscript"/>
        </w:rPr>
        <w:footnoteRef/>
      </w:r>
      <w:r>
        <w:rPr>
          <w:sz w:val="20"/>
          <w:szCs w:val="20"/>
        </w:rPr>
        <w:t xml:space="preserve"> </w:t>
      </w:r>
      <w:r w:rsidRPr="00C846A1">
        <w:rPr>
          <w:rFonts w:ascii="Times New Roman" w:eastAsia="Times New Roman" w:hAnsi="Times New Roman" w:cs="Times New Roman"/>
          <w:color w:val="333333"/>
          <w:szCs w:val="24"/>
          <w:highlight w:val="white"/>
        </w:rPr>
        <w:t xml:space="preserve">VARIAN, HAL. “PRICE DISCRIMINATION.” </w:t>
      </w:r>
      <w:r w:rsidRPr="00C846A1">
        <w:rPr>
          <w:rFonts w:ascii="Times New Roman" w:eastAsia="Times New Roman" w:hAnsi="Times New Roman" w:cs="Times New Roman"/>
          <w:i/>
          <w:color w:val="333333"/>
          <w:szCs w:val="24"/>
          <w:highlight w:val="white"/>
        </w:rPr>
        <w:t>Handbook of Industrial Organization</w:t>
      </w:r>
      <w:r w:rsidRPr="00C846A1">
        <w:rPr>
          <w:rFonts w:ascii="Times New Roman" w:eastAsia="Times New Roman" w:hAnsi="Times New Roman" w:cs="Times New Roman"/>
          <w:color w:val="333333"/>
          <w:szCs w:val="24"/>
          <w:highlight w:val="white"/>
        </w:rPr>
        <w:t>, vol. 1, University of Michigan.</w:t>
      </w:r>
    </w:p>
  </w:footnote>
  <w:footnote w:id="4">
    <w:p w14:paraId="5D6FA1A7" w14:textId="77777777" w:rsidR="00CD0A18" w:rsidRPr="00C846A1" w:rsidRDefault="00CD0A18">
      <w:pPr>
        <w:spacing w:line="240" w:lineRule="auto"/>
        <w:contextualSpacing w:val="0"/>
        <w:rPr>
          <w:rFonts w:ascii="Times New Roman" w:hAnsi="Times New Roman" w:cs="Times New Roman"/>
          <w:szCs w:val="20"/>
        </w:rPr>
      </w:pPr>
      <w:r w:rsidRPr="004E55BE">
        <w:rPr>
          <w:sz w:val="20"/>
          <w:vertAlign w:val="superscript"/>
        </w:rPr>
        <w:footnoteRef/>
      </w:r>
      <w:r>
        <w:rPr>
          <w:sz w:val="20"/>
          <w:szCs w:val="20"/>
        </w:rPr>
        <w:t xml:space="preserve"> </w:t>
      </w:r>
      <w:r w:rsidRPr="00C846A1">
        <w:rPr>
          <w:rFonts w:ascii="Times New Roman" w:hAnsi="Times New Roman" w:cs="Times New Roman"/>
          <w:szCs w:val="20"/>
        </w:rPr>
        <w:t>https://policonomics.com/lp-monopoly2-second-degree-price-discrimination/</w:t>
      </w:r>
    </w:p>
  </w:footnote>
  <w:footnote w:id="5">
    <w:p w14:paraId="1E996800" w14:textId="77777777" w:rsidR="00CD0A18" w:rsidRPr="006D562B" w:rsidRDefault="00CD0A18">
      <w:pPr>
        <w:spacing w:line="240" w:lineRule="auto"/>
        <w:contextualSpacing w:val="0"/>
        <w:rPr>
          <w:sz w:val="18"/>
          <w:szCs w:val="20"/>
        </w:rPr>
      </w:pPr>
      <w:r>
        <w:rPr>
          <w:vertAlign w:val="superscript"/>
        </w:rPr>
        <w:footnoteRef/>
      </w:r>
      <w:r>
        <w:rPr>
          <w:sz w:val="20"/>
          <w:szCs w:val="20"/>
        </w:rPr>
        <w:t xml:space="preserve"> </w:t>
      </w:r>
      <w:proofErr w:type="spellStart"/>
      <w:r w:rsidRPr="006D562B">
        <w:rPr>
          <w:rFonts w:ascii="Times New Roman" w:eastAsia="Times New Roman" w:hAnsi="Times New Roman" w:cs="Times New Roman"/>
          <w:szCs w:val="24"/>
          <w:highlight w:val="white"/>
        </w:rPr>
        <w:t>Machlup</w:t>
      </w:r>
      <w:proofErr w:type="spellEnd"/>
      <w:r w:rsidRPr="006D562B">
        <w:rPr>
          <w:rFonts w:ascii="Times New Roman" w:eastAsia="Times New Roman" w:hAnsi="Times New Roman" w:cs="Times New Roman"/>
          <w:szCs w:val="24"/>
          <w:highlight w:val="white"/>
        </w:rPr>
        <w:t xml:space="preserve">, Fritz. “Characteristics and Types of Price Discrimination.” </w:t>
      </w:r>
      <w:r w:rsidRPr="006D562B">
        <w:rPr>
          <w:rFonts w:ascii="Times New Roman" w:eastAsia="Times New Roman" w:hAnsi="Times New Roman" w:cs="Times New Roman"/>
          <w:i/>
          <w:szCs w:val="24"/>
          <w:highlight w:val="white"/>
        </w:rPr>
        <w:t>Business Concentration and Price Policy</w:t>
      </w:r>
      <w:r w:rsidRPr="006D562B">
        <w:rPr>
          <w:rFonts w:ascii="Times New Roman" w:eastAsia="Times New Roman" w:hAnsi="Times New Roman" w:cs="Times New Roman"/>
          <w:szCs w:val="24"/>
          <w:highlight w:val="white"/>
        </w:rPr>
        <w:t>, Princeton University Press, 1955.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031B"/>
    <w:multiLevelType w:val="multilevel"/>
    <w:tmpl w:val="B7C6B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646BB"/>
    <w:multiLevelType w:val="multilevel"/>
    <w:tmpl w:val="74C6654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0673DE2"/>
    <w:multiLevelType w:val="multilevel"/>
    <w:tmpl w:val="72327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C849E3"/>
    <w:multiLevelType w:val="multilevel"/>
    <w:tmpl w:val="A8007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EE3415"/>
    <w:multiLevelType w:val="multilevel"/>
    <w:tmpl w:val="B3E4E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46"/>
    <w:rsid w:val="000C0444"/>
    <w:rsid w:val="000C7DD1"/>
    <w:rsid w:val="00104CEA"/>
    <w:rsid w:val="00123449"/>
    <w:rsid w:val="00170649"/>
    <w:rsid w:val="00266ABC"/>
    <w:rsid w:val="0032398E"/>
    <w:rsid w:val="004516F2"/>
    <w:rsid w:val="004E55BE"/>
    <w:rsid w:val="00563AE2"/>
    <w:rsid w:val="005D65EE"/>
    <w:rsid w:val="005F26F5"/>
    <w:rsid w:val="00653953"/>
    <w:rsid w:val="00661EDD"/>
    <w:rsid w:val="006D562B"/>
    <w:rsid w:val="00726229"/>
    <w:rsid w:val="00777ADD"/>
    <w:rsid w:val="00880E36"/>
    <w:rsid w:val="008D7149"/>
    <w:rsid w:val="008F1EEA"/>
    <w:rsid w:val="00916301"/>
    <w:rsid w:val="00B55A05"/>
    <w:rsid w:val="00B72346"/>
    <w:rsid w:val="00BD5E6F"/>
    <w:rsid w:val="00C846A1"/>
    <w:rsid w:val="00CA305C"/>
    <w:rsid w:val="00CD0A18"/>
    <w:rsid w:val="00CE284B"/>
    <w:rsid w:val="00CE364A"/>
    <w:rsid w:val="00D61D96"/>
    <w:rsid w:val="00E23D46"/>
    <w:rsid w:val="00E52A95"/>
    <w:rsid w:val="00EA0151"/>
    <w:rsid w:val="00F207AD"/>
    <w:rsid w:val="00FB0E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B7B9A"/>
  <w15:docId w15:val="{45903F7D-0766-4C94-A9EF-3D97BC43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SG"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CE284B"/>
    <w:pPr>
      <w:spacing w:line="240" w:lineRule="auto"/>
    </w:pPr>
    <w:rPr>
      <w:rFonts w:ascii="Segoe UI" w:hAnsi="Segoe UI" w:cs="Segoe UI"/>
      <w:sz w:val="18"/>
      <w:szCs w:val="18"/>
    </w:rPr>
  </w:style>
  <w:style w:type="character" w:customStyle="1" w:styleId="a9">
    <w:name w:val="批注框文本 字符"/>
    <w:basedOn w:val="a0"/>
    <w:link w:val="a8"/>
    <w:uiPriority w:val="99"/>
    <w:semiHidden/>
    <w:rsid w:val="00CE284B"/>
    <w:rPr>
      <w:rFonts w:ascii="Segoe UI" w:hAnsi="Segoe UI" w:cs="Segoe UI"/>
      <w:sz w:val="18"/>
      <w:szCs w:val="18"/>
    </w:rPr>
  </w:style>
  <w:style w:type="paragraph" w:styleId="aa">
    <w:name w:val="annotation subject"/>
    <w:basedOn w:val="a5"/>
    <w:next w:val="a5"/>
    <w:link w:val="ab"/>
    <w:uiPriority w:val="99"/>
    <w:semiHidden/>
    <w:unhideWhenUsed/>
    <w:rsid w:val="004516F2"/>
    <w:rPr>
      <w:b/>
      <w:bCs/>
    </w:rPr>
  </w:style>
  <w:style w:type="character" w:customStyle="1" w:styleId="ab">
    <w:name w:val="批注主题 字符"/>
    <w:basedOn w:val="a6"/>
    <w:link w:val="aa"/>
    <w:uiPriority w:val="99"/>
    <w:semiHidden/>
    <w:rsid w:val="004516F2"/>
    <w:rPr>
      <w:b/>
      <w:bCs/>
      <w:sz w:val="20"/>
      <w:szCs w:val="20"/>
    </w:rPr>
  </w:style>
  <w:style w:type="paragraph" w:styleId="ac">
    <w:name w:val="header"/>
    <w:basedOn w:val="a"/>
    <w:link w:val="ad"/>
    <w:uiPriority w:val="99"/>
    <w:unhideWhenUsed/>
    <w:rsid w:val="0032398E"/>
    <w:pPr>
      <w:tabs>
        <w:tab w:val="center" w:pos="4153"/>
        <w:tab w:val="right" w:pos="8306"/>
      </w:tabs>
      <w:spacing w:line="240" w:lineRule="auto"/>
    </w:pPr>
  </w:style>
  <w:style w:type="character" w:customStyle="1" w:styleId="ad">
    <w:name w:val="页眉 字符"/>
    <w:basedOn w:val="a0"/>
    <w:link w:val="ac"/>
    <w:uiPriority w:val="99"/>
    <w:rsid w:val="0032398E"/>
  </w:style>
  <w:style w:type="paragraph" w:styleId="ae">
    <w:name w:val="footer"/>
    <w:basedOn w:val="a"/>
    <w:link w:val="af"/>
    <w:uiPriority w:val="99"/>
    <w:unhideWhenUsed/>
    <w:rsid w:val="0032398E"/>
    <w:pPr>
      <w:tabs>
        <w:tab w:val="center" w:pos="4153"/>
        <w:tab w:val="right" w:pos="8306"/>
      </w:tabs>
      <w:spacing w:line="240" w:lineRule="auto"/>
    </w:pPr>
  </w:style>
  <w:style w:type="character" w:customStyle="1" w:styleId="af">
    <w:name w:val="页脚 字符"/>
    <w:basedOn w:val="a0"/>
    <w:link w:val="ae"/>
    <w:uiPriority w:val="99"/>
    <w:rsid w:val="0032398E"/>
  </w:style>
  <w:style w:type="character" w:styleId="af0">
    <w:name w:val="Placeholder Text"/>
    <w:basedOn w:val="a0"/>
    <w:uiPriority w:val="99"/>
    <w:semiHidden/>
    <w:rsid w:val="00B55A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53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24F97D-24AC-40A1-97CA-FE1D66DE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8</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 ZHANG</dc:creator>
  <cp:lastModifiedBy>Li Liping</cp:lastModifiedBy>
  <cp:revision>23</cp:revision>
  <cp:lastPrinted>2018-11-18T06:58:00Z</cp:lastPrinted>
  <dcterms:created xsi:type="dcterms:W3CDTF">2018-11-06T07:01:00Z</dcterms:created>
  <dcterms:modified xsi:type="dcterms:W3CDTF">2018-11-18T07:00:00Z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2050859404</vt:i4>
  </property>
</Properties>
</file>