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动画、音频和视频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如今的手机不再像以前以发短信打电话为主。随着移动互联网的发展，手机越来越偏向娱乐化，播放音乐、视频，用手机拍照都是现代手机不可或缺的功能。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iOS设备对于多媒体的支持非常强大，多套API来支持音频视频的播放、录制，还有对麦克风和摄像头的操作。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本章将要介绍如何制作动画、播放音频和视频。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10.1动画的制作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效果是提高用户体验的关键因素。在iOS系统中，其用户界面有很多细微精美的动画，这使得应用的体验感更具有吸引力，更有动态性。适当的动画效果会是程序在传达状态，提供反馈方面更有体验感，让人们感到其操作更加可视化，体验更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 Animation和UIKit是iOS中实现动画效果的主要技术。它们提供了丰富、简单的API，使得开发者可以用很简单的代码就实现酷炫的动画效果。</w:t>
      </w:r>
      <w:r>
        <w:rPr>
          <w:rFonts w:hint="default"/>
          <w:lang w:eastAsia="zh-CN"/>
        </w:rPr>
        <w:t>接下来将会对UIKit中的动画进行一些讲解。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</w:t>
      </w:r>
      <w:r>
        <w:rPr>
          <w:rFonts w:hint="default"/>
          <w:lang w:eastAsia="zh-CN"/>
        </w:rPr>
        <w:t xml:space="preserve"> UIV</w:t>
      </w:r>
      <w:r>
        <w:rPr>
          <w:rFonts w:hint="eastAsia"/>
          <w:lang w:val="en-US" w:eastAsia="zh-CN"/>
        </w:rPr>
        <w:t>i</w:t>
      </w:r>
      <w:r>
        <w:rPr>
          <w:rFonts w:hint="default"/>
          <w:lang w:eastAsia="zh-CN"/>
        </w:rPr>
        <w:t>ew</w:t>
      </w:r>
      <w:r>
        <w:rPr>
          <w:rFonts w:hint="eastAsia"/>
          <w:lang w:val="en-US" w:eastAsia="zh-CN"/>
        </w:rPr>
        <w:t>的动画</w:t>
      </w:r>
    </w:p>
    <w:p>
      <w:r>
        <w:rPr>
          <w:rFonts w:hint="eastAsia"/>
          <w:lang w:val="en-US" w:eastAsia="zh-CN"/>
        </w:rPr>
        <w:t>在UIKit中，很多API都可以看到animated参数，表示是否动画显示，其实这是UIKit封装CoreAnimation后的结果。UIKit主要API散落在UIView+UIViewAnimationWithBlocks和UIView+UIViewKeyframeAnimations两个分类</w:t>
      </w:r>
      <w:r>
        <w:rPr>
          <w:rFonts w:hint="default"/>
          <w:lang w:eastAsia="zh-CN"/>
        </w:rPr>
        <w:t>..使用</w:t>
      </w:r>
      <w:r>
        <w:t>UIView动画可以通过修改以下UIView视图来产生动画效果：</w:t>
      </w:r>
    </w:p>
    <w:p>
      <w:r>
        <w:t>a、大小变化(frame)</w:t>
      </w:r>
      <w:r>
        <w:br w:type="textWrapping"/>
      </w:r>
      <w:r>
        <w:tab/>
      </w:r>
      <w:r>
        <w:t>b、拉伸变化(bounds)</w:t>
      </w:r>
      <w:r>
        <w:br w:type="textWrapping"/>
      </w:r>
      <w:r>
        <w:tab/>
      </w:r>
      <w:r>
        <w:t>c、中心位置(center)</w:t>
      </w:r>
      <w:r>
        <w:br w:type="textWrapping"/>
      </w:r>
      <w:r>
        <w:tab/>
      </w:r>
      <w:r>
        <w:t>d、旋转(transform)</w:t>
      </w:r>
      <w:r>
        <w:br w:type="textWrapping"/>
      </w:r>
      <w:r>
        <w:tab/>
      </w:r>
      <w:r>
        <w:t>e、透明度(alpha)</w:t>
      </w:r>
      <w:r>
        <w:br w:type="textWrapping"/>
      </w:r>
      <w:r>
        <w:tab/>
      </w:r>
      <w:r>
        <w:t>f、背景颜色(backgroundColor)</w:t>
      </w:r>
      <w:r>
        <w:br w:type="textWrapping"/>
      </w:r>
      <w:r>
        <w:tab/>
      </w:r>
      <w:r>
        <w:t>g、拉伸内容(contentStretch)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UIKit可以将动画集成到UIView类中，实现简单动画的创建过程。</w:t>
      </w:r>
      <w:r>
        <w:rPr>
          <w:rFonts w:hint="eastAsia"/>
          <w:lang w:val="en-US" w:eastAsia="zh-CN"/>
        </w:rPr>
        <w:t>UIView类中定义了几个内在支持动画的属性声明，视图根据属性变化提供内建的动画支持。也就是说，开发者可以通过改变上述动画属性和定义一些相关属性，来设置动画效果。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UIView有都中实现动画效果的方式：UIView自带的动画、UIView的block动画、关键帧动画。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UIView的block动画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UIView的block动画的设置是相对来说比较简单的一种。创建一个新项目，模板为【Single View App】，在其ViewController.swift中编写代码。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//创建视图，颜色为黑色，并添加该视图到根视图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rect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50, y: 80, width: 314, height: 240)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(frame: rect)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backgroundColor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UIColor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black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addSubview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执行动画的函数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viewChange方法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viewChange(){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view.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bounds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0, y: 0, width: 114, height: 100)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view.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alpha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0.2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rotated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(by: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CGFloat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//设置动画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播放速度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曲线类型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setAnimationCurve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easeIn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//设置动画时长，动画效果按照viewChange中的来执行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(withDuration: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,delay: 1, options:.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curveEaseIn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animations: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viewChange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didReceiveMemoryWarning() {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didReceiveMemoryWarning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Dispose of any resources that can be recreated.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其中第13~16行中设置视图大小的缩小，透明度的变换和旋转。</w:t>
      </w:r>
    </w:p>
    <w:p>
      <w:pPr>
        <w:rPr>
          <w:lang w:eastAsia="zh-CN"/>
        </w:rPr>
      </w:pPr>
      <w:r>
        <w:rPr>
          <w:rFonts w:hint="default"/>
          <w:lang w:eastAsia="zh-CN"/>
        </w:rPr>
        <w:t>第22行使用了</w:t>
      </w:r>
      <w:r>
        <w:rPr>
          <w:lang w:val="en-US" w:eastAsia="zh-CN"/>
        </w:rPr>
        <w:t>UIView.animate</w:t>
      </w:r>
      <w:r>
        <w:rPr>
          <w:lang w:eastAsia="zh-CN"/>
        </w:rPr>
        <w:t>()方法来设置动画。对于该函数，其参数及说明如下表：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4"/>
        <w:gridCol w:w="5198"/>
      </w:tblGrid>
      <w:tr>
        <w:tblPrEx>
          <w:tblLayout w:type="fixed"/>
        </w:tblPrEx>
        <w:tc>
          <w:tcPr>
            <w:tcW w:w="3324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UIView.animate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()参数</w:t>
            </w:r>
          </w:p>
        </w:tc>
        <w:tc>
          <w:tcPr>
            <w:tcW w:w="5198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3324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withduration: TimeInterval</w:t>
            </w:r>
          </w:p>
        </w:tc>
        <w:tc>
          <w:tcPr>
            <w:tcW w:w="5198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动画执行时间</w:t>
            </w:r>
          </w:p>
        </w:tc>
      </w:tr>
      <w:tr>
        <w:tblPrEx>
          <w:tblLayout w:type="fixed"/>
        </w:tblPrEx>
        <w:tc>
          <w:tcPr>
            <w:tcW w:w="3324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dealy: TimeInterval</w:t>
            </w:r>
          </w:p>
        </w:tc>
        <w:tc>
          <w:tcPr>
            <w:tcW w:w="5198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动画延迟执行时间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24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uisngSpringWithDamping: CGfloat</w:t>
            </w:r>
          </w:p>
        </w:tc>
        <w:tc>
          <w:tcPr>
            <w:tcW w:w="5198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弹簧阻力，取值范围为 0.0~1.0，数值越小“弹簧”振动效果越明显。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24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initialSpringVelocity: CGFloat</w:t>
            </w:r>
          </w:p>
        </w:tc>
        <w:tc>
          <w:tcPr>
            <w:tcW w:w="5198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动画初始速度（pt/s）,数值越大初始速度越大。但要注意初始速度太大而动画时间太小时，会发生反弹情况。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24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options: UIViewAnimationOptions</w:t>
            </w:r>
          </w:p>
        </w:tc>
        <w:tc>
          <w:tcPr>
            <w:tcW w:w="5198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动画播放速度曲线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24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animations:（）-&gt; Viod</w:t>
            </w:r>
          </w:p>
        </w:tc>
        <w:tc>
          <w:tcPr>
            <w:tcW w:w="5198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执行动画的函数，是本动画的核心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24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conpletion:((Bool) -&gt; Void)?</w:t>
            </w:r>
          </w:p>
        </w:tc>
        <w:tc>
          <w:tcPr>
            <w:tcW w:w="5198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动画之行结束的回调，可选性，可设为nil</w:t>
            </w:r>
          </w:p>
        </w:tc>
      </w:tr>
    </w:tbl>
    <w:p>
      <w:pPr>
        <w:rPr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其中对动画最简单的初始化方式如下：</w:t>
      </w:r>
    </w:p>
    <w:p>
      <w:pPr>
        <w:rPr>
          <w:rFonts w:hint="default"/>
          <w:lang w:eastAsia="zh-CN"/>
        </w:rPr>
      </w:pPr>
      <w:r>
        <w:rPr>
          <w:lang w:val="en-US" w:eastAsia="zh-CN"/>
        </w:rPr>
        <w:t>UIView.animate(withDuration: 3, animations: viewChange)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对于动画播放速度曲线，其类型见下表：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表 UIView的block动画曲线类型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动画曲线类型</w:t>
            </w:r>
          </w:p>
        </w:tc>
        <w:tc>
          <w:tcPr>
            <w:tcW w:w="652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00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curveEaseInOut</w:t>
            </w:r>
          </w:p>
        </w:tc>
        <w:tc>
          <w:tcPr>
            <w:tcW w:w="652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动画播放速度为开始和结尾慢中间快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curveEaseIn</w:t>
            </w:r>
          </w:p>
        </w:tc>
        <w:tc>
          <w:tcPr>
            <w:tcW w:w="652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动画播放速度为开始慢，之后逐渐加速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curveEaseOut</w:t>
            </w:r>
          </w:p>
        </w:tc>
        <w:tc>
          <w:tcPr>
            <w:tcW w:w="652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动画播放速度为开始快，之后逐渐减速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curveLinear</w:t>
            </w:r>
          </w:p>
        </w:tc>
        <w:tc>
          <w:tcPr>
            <w:tcW w:w="652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动画播放速度不变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运行项目，结果如图所示。可以看到，动画的执行结果和viewChange()中设置的视图属性一样：旋转360°，尺寸逐渐收缩和透明度逐渐减小。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UIView自带的动画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把第12~22行代码改为如下所示：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eastAsia="zh-CN" w:bidi="ar"/>
        </w:rPr>
        <w:t xml:space="preserve">        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//配置动画参数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beginAnimations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context: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setAnimationDuration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(3)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setAnimationDelay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(1)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setAnimationCurve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easeIn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setAnimationBeginsFromCurrentState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//设置视图相关参数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bounds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0, y: 0, width: 114, height: 100)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alpha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0.2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rotated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(by: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CGFloat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commitAnimations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里通过UIView的类方法beginAnimations来开始配置动画参数。此方法会启动动画，但不会立即执行动画，直到调用UIView中的类方法commitAnimations。视图对象执行介于beginAnimations和commitAnimations方法之间的操作。commitAnimation方法执行后，动画才会开始播放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第16行中设置动画播放速度曲线与block动画表示方式有所不同，但效果相同，UIView动画中播放速度曲线类型包括：easeIn、easeOut、easeInOut、linear。第17行设置动画开始播放时的状态为当前状态。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运行项目，结果如图所示。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10.1.2 使用UIImageView播放帧动画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帧动画即一张一张播放的动画。使用UIImageView可以存储一个UIImage数据类型的图片数组，然后根据设置好的图片序列来播放图片制作成帧动画。但是用这种方法播放动画徐注意以下两点：</w:t>
      </w:r>
    </w:p>
    <w:p>
      <w:pPr>
        <w:numPr>
          <w:ilvl w:val="0"/>
          <w:numId w:val="4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图片序列中的图片需要有相同的尺寸，否则会产生意料之外的动画效果。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每个图片的scale属性的值（即缩放比例）要相同。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。创建一个新项目，模板为【Single View App】，在Xcode界面左侧的项目导航区打开Assets.xcassets,导入要生成动画的图片序列，如图所示。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打开ViewController.swift文件，在其中编写代码如下。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//创建UIImage类型数组，并把图片按序列添加到数组中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theImage = [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UIImage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]()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1...3{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theImage.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append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UIImage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(named: </w:t>
      </w:r>
      <w:r>
        <w:rPr>
          <w:rStyle w:val="22"/>
          <w:rFonts w:ascii="Menlo" w:hAnsi="Menlo" w:eastAsia="Menlo" w:cs="Menlo"/>
          <w:sz w:val="22"/>
          <w:szCs w:val="22"/>
          <w:lang w:val="en-US" w:eastAsia="zh-CN" w:bidi="ar"/>
        </w:rPr>
        <w:t>"pic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Style w:val="22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i</w:t>
      </w:r>
      <w:r>
        <w:rPr>
          <w:rStyle w:val="22"/>
          <w:rFonts w:ascii="Menlo" w:hAnsi="Menlo" w:eastAsia="Menlo" w:cs="Menlo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)!)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Style w:val="21"/>
          <w:rFonts w:ascii="Menlo" w:hAnsi="Menlo" w:eastAsia="Menlo" w:cs="Menlo"/>
          <w:sz w:val="22"/>
          <w:szCs w:val="22"/>
          <w:lang w:val="en-US" w:eastAsia="zh-CN" w:bidi="ar"/>
        </w:rPr>
        <w:t>//创建图片视图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theImageView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UIImageView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(frame: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50, y: 150, width: 314, height: 314))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//设置图片视图对象为theImage图像数组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animationImages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theImage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动画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时间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animationDuration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3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//设置重复播放s次数，0表示不限次数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animationRepeatCount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Style w:val="21"/>
          <w:rFonts w:ascii="Menlo" w:hAnsi="Menlo" w:eastAsia="Menlo" w:cs="Menlo"/>
          <w:sz w:val="22"/>
          <w:szCs w:val="22"/>
          <w:lang w:val="en-US" w:eastAsia="zh-CN" w:bidi="ar"/>
        </w:rPr>
        <w:t>//开始动画播放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startAnimating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//将图片视图添加到根视图中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addSubview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(theImageView)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didReceiveMemoryWarning() {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didReceiveMemoryWarning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Dispose of any resources that can be recreated.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运行该项目，结果如图所示。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10.2 音频的播放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音频播放从形式上可分为音效播放和音乐播放。音效主要指通常作为点缀的音频，一般比较短暂。这类音频不需要进度控制和循环控制等。音乐指的是较长的音频，对于这类音频需要对其在音量、进度等方面有精确地控制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在iOS中对音频的播放方式有4种：System Sound Services 、AVAudioPlayer、Audio Queue Services和Open AL技术。这四种音频播放方式各有其特点：</w:t>
      </w:r>
    </w:p>
    <w:p>
      <w:pPr>
        <w:rPr>
          <w:rFonts w:hint="default"/>
        </w:rPr>
      </w:pPr>
      <w:r>
        <w:rPr>
          <w:rFonts w:hint="default"/>
          <w:lang w:eastAsia="zh-CN"/>
        </w:rPr>
        <w:t>System Sound Services。最底层、最简单的音频播放服务，其特点为：</w:t>
      </w:r>
      <w:r>
        <w:rPr>
          <w:rFonts w:hint="default"/>
          <w:lang w:val="en-US" w:eastAsia="zh-CN"/>
        </w:rPr>
        <w:t>1.限制：用于播放不超过30秒的声音</w:t>
      </w:r>
      <w:r>
        <w:rPr>
          <w:rFonts w:hint="default"/>
          <w:lang w:eastAsia="zh-CN"/>
        </w:rPr>
        <w:t>。</w:t>
      </w:r>
      <w:r>
        <w:rPr>
          <w:rFonts w:hint="default"/>
          <w:lang w:val="en-US" w:eastAsia="zh-CN"/>
        </w:rPr>
        <w:t>2.支持格式：CAF、AIF和使用PCM或IMA/ADPCM数据的WAV文件</w:t>
      </w:r>
      <w:r>
        <w:rPr>
          <w:rFonts w:hint="default"/>
          <w:lang w:eastAsia="zh-CN"/>
        </w:rPr>
        <w:t>。</w:t>
      </w:r>
      <w:r>
        <w:rPr>
          <w:rFonts w:hint="default"/>
          <w:lang w:val="en-US" w:eastAsia="zh-CN"/>
        </w:rPr>
        <w:t>3.其他：没有提供操纵声音和控制音量的功能</w:t>
      </w:r>
      <w:r>
        <w:rPr>
          <w:rFonts w:hint="default"/>
          <w:lang w:eastAsia="zh-CN"/>
        </w:rPr>
        <w:t>。功能有：1、</w:t>
      </w:r>
      <w:r>
        <w:t>声音：播放声音文件。如果手机被设置为静音，用户什么也听不到</w:t>
      </w:r>
      <w:r>
        <w:rPr>
          <w:rFonts w:hint="default"/>
        </w:rPr>
        <w:t>。2、提醒：播放一个声音文件且震动，如果手机被设置为静音或震动，将通过震动提醒用户。3、震动：手机震动。</w:t>
      </w:r>
    </w:p>
    <w:p>
      <w:pPr>
        <w:rPr>
          <w:rFonts w:hint="default"/>
        </w:rPr>
      </w:pPr>
      <w:r>
        <w:rPr>
          <w:rFonts w:hint="default"/>
        </w:rPr>
        <w:t>AVAudioPlayer。其功能类似于System Sound Service，但是比System Sound Service强大的多，她可以实现：1、播放任意时长的音频文件。2、播放文件中或者内存缓冲区的音频文件。单它只能播放一个指定路径的音频，如果想要播放多个路径的音频就要创建多个AVAudioPlayer。3、可控制音频播放的音量、进度，可以多个音频同时播放、支持循环播放。</w:t>
      </w:r>
    </w:p>
    <w:p>
      <w:pPr>
        <w:rPr>
          <w:rFonts w:hint="default"/>
        </w:rPr>
      </w:pPr>
      <w:r>
        <w:rPr>
          <w:rFonts w:hint="default"/>
        </w:rPr>
        <w:t>Audio Queue Service。它可以实现对对声音的完全控制。开发者可以将音频数据从文件中读取到内存缓冲区，并对声音数据进行特殊处理，如改变音频播放的速率、改变其声音的音色等。</w:t>
      </w:r>
    </w:p>
    <w:p>
      <w:pPr>
        <w:rPr>
          <w:rFonts w:hint="default"/>
        </w:rPr>
      </w:pPr>
      <w:r>
        <w:rPr>
          <w:rFonts w:hint="default"/>
        </w:rPr>
        <w:t>Open AL。它是一个跨平台的开源音频处理接口，其设计给多通道三维位置音效的特效表现，使得它特别适合具有复杂音频使用场景的游戏开发。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</w:rPr>
        <w:t xml:space="preserve">10.2.1 </w:t>
      </w:r>
      <w:r>
        <w:rPr>
          <w:rFonts w:hint="default"/>
          <w:lang w:eastAsia="zh-CN"/>
        </w:rPr>
        <w:t>System Sound Services的使用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在设置一个自定义的警告音或者消息提示音时，System Sound Services无疑是最好的选择。它比其他方法更节省资源。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System Sound Services本身无法进行音频的循环播放，但是它可以通过其AudioServices- -AddSystemComplection方法对音频进行监听，在音频播放完后可以重新让音频播放，以此来实现音频的循环播放。接下来将使用System Sound Services重复播放一个短暂的铃声。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使用xcode新创建一个名为“shortVideo“的项目，项目模板为Single View App，创建完成后在项目名称文件夹上单机鼠标右键，选择右键菜单中的Add Files To，向项目中导入一个名为Hint、格式为mp3的音频文件，如图所示。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在左侧项目导航区打开ViewController.swift文件，在其中编辑代码如下：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//使用System Sound Services要导入AudioToolbox框架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AudioToolbox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_soundId: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SystemSoundID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//获得音频文件路径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path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Bundle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path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(forResource: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"Hint"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ofType: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"mp3"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//将字符格式的文件路径转换为URL路径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soundURL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URL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(fileURLWithPath: path!)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//加载指定路径的音频文件，并创建一个System sound对象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AudioServicesCreateSystemSoundID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(soundURL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as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CFURL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&amp;_soundId)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//监听音频播放状态，实现c循环播放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AudioServicesAddSystemSoundCompletion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(_soundId,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{(soundID,clientData)-&gt;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</w:p>
    <w:p>
      <w:pPr>
        <w:pStyle w:val="23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</w:pPr>
      <w:r>
        <w:t xml:space="preserve">            </w:t>
      </w:r>
      <w:r>
        <w:rPr>
          <w:color w:val="3495AF"/>
        </w:rPr>
        <w:t>print</w:t>
      </w:r>
      <w:r>
        <w:rPr>
          <w:color w:val="000000"/>
        </w:rPr>
        <w:t>(</w:t>
      </w:r>
      <w:r>
        <w:t>"Audio restart."</w:t>
      </w:r>
      <w:r>
        <w:rPr>
          <w:color w:val="000000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    AudioServicesPlaySystemSound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(soundID)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},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//开始播放音频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AudioServicesPlaySystemSound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(_soundId)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运行该项目会循环播放音频，并且每次音频重新播放，都会在日志区输出一条语句，如图所示。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10.2.2 使用AVAudioPlayer播放音乐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AVAudioPlayer支持对音频播放进度、音量大小和播放速率等的控制，通过遵循</w:t>
      </w:r>
      <w:r>
        <w:rPr>
          <w:lang w:val="en-US" w:eastAsia="zh-CN"/>
        </w:rPr>
        <w:t>AVAudioPlayerDelegate</w:t>
      </w:r>
      <w:r>
        <w:rPr>
          <w:lang w:eastAsia="zh-CN"/>
        </w:rPr>
        <w:t>协议实现</w:t>
      </w:r>
      <w:r>
        <w:rPr>
          <w:rFonts w:hint="default"/>
          <w:lang w:eastAsia="zh-CN"/>
        </w:rPr>
        <w:t>对音频播放状态的监测。如音频文件是否处于播放状态、音频播放速率大小。其支持的</w:t>
      </w:r>
      <w:r>
        <w:rPr>
          <w:rFonts w:hint="default"/>
          <w:lang w:eastAsia="zh-CN"/>
        </w:rPr>
        <w:t>音频文件格式如下。</w:t>
      </w:r>
    </w:p>
    <w:p>
      <w:pPr>
        <w:numPr>
          <w:ilvl w:val="0"/>
          <w:numId w:val="7"/>
        </w:numPr>
        <w:ind w:left="845" w:leftChars="0" w:hanging="425" w:firstLineChars="0"/>
      </w:pPr>
      <w:r>
        <w:rPr>
          <w:rFonts w:hint="default"/>
        </w:rPr>
        <w:t>AAC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AMR (Adaptive multi-Rate，一种语音格式)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ALAC (Apple lossless Audio Codec)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iLBC (internet Low Bitrate Codec，另一种语音格式)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IMA4 (IMA/ADPCM)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linearPCM (uncompressed)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u-law 和 a-law</w:t>
      </w:r>
    </w:p>
    <w:p>
      <w:pPr>
        <w:numPr>
          <w:ilvl w:val="0"/>
          <w:numId w:val="7"/>
        </w:numPr>
        <w:ind w:left="845" w:leftChars="0" w:hanging="425" w:firstLineChars="0"/>
      </w:pPr>
      <w:r>
        <w:rPr>
          <w:rFonts w:hint="default"/>
        </w:rPr>
        <w:t>MP3 (MPEG-Laudio Layer 3)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AVAudioPlayer</w:t>
      </w:r>
      <w:r>
        <w:rPr>
          <w:rFonts w:hint="default"/>
          <w:lang w:eastAsia="zh-CN"/>
        </w:rPr>
        <w:t>常用属性说明如下表。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表 </w:t>
      </w:r>
      <w:r>
        <w:rPr>
          <w:rFonts w:hint="default"/>
          <w:lang w:eastAsia="zh-CN"/>
        </w:rPr>
        <w:t>AVAudioPlayer常用属性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0"/>
        <w:gridCol w:w="6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0" w:type="dxa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属性名称</w:t>
            </w:r>
          </w:p>
        </w:tc>
        <w:tc>
          <w:tcPr>
            <w:tcW w:w="6742" w:type="dxa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属性说明</w:t>
            </w:r>
          </w:p>
        </w:tc>
      </w:tr>
      <w:tr>
        <w:tblPrEx>
          <w:tblLayout w:type="fixed"/>
        </w:tblPrEx>
        <w:tc>
          <w:tcPr>
            <w:tcW w:w="1780" w:type="dxa"/>
          </w:tcPr>
          <w:p>
            <w:pPr>
              <w:rPr>
                <w:rFonts w:hint="default"/>
                <w:lang w:eastAsia="zh-CN"/>
              </w:rPr>
            </w:pPr>
            <w:r>
              <w:t>volume</w:t>
            </w:r>
            <w:r>
              <w:rPr>
                <w:rFonts w:hint="default"/>
              </w:rPr>
              <w:t> </w:t>
            </w:r>
          </w:p>
        </w:tc>
        <w:tc>
          <w:tcPr>
            <w:tcW w:w="6742" w:type="dxa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播放器的音频</w:t>
            </w:r>
            <w:r>
              <w:rPr>
                <w:rFonts w:hint="default"/>
              </w:rPr>
              <w:t>音量</w:t>
            </w:r>
            <w:r>
              <w:rPr>
                <w:rFonts w:hint="default"/>
              </w:rPr>
              <w:t>，值：0.0～1.0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0" w:type="dxa"/>
          </w:tcPr>
          <w:p>
            <w:pPr>
              <w:rPr>
                <w:rFonts w:hint="default"/>
                <w:lang w:eastAsia="zh-CN"/>
              </w:rPr>
            </w:pPr>
            <w:r>
              <w:t xml:space="preserve">pan </w:t>
            </w:r>
          </w:p>
        </w:tc>
        <w:tc>
          <w:tcPr>
            <w:tcW w:w="6742" w:type="dxa"/>
          </w:tcPr>
          <w:p>
            <w:pPr>
              <w:ind w:left="0" w:leftChars="0" w:firstLine="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立体声设置 设为 －1.0 则左边播放 设</w:t>
            </w:r>
            <w:bookmarkStart w:id="0" w:name="_GoBack"/>
            <w:bookmarkEnd w:id="0"/>
            <w:r>
              <w:rPr>
                <w:rFonts w:hint="default"/>
              </w:rPr>
              <w:t>为 0.0 则中央播放 设为 1.0 则右边播放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0" w:type="dxa"/>
          </w:tcPr>
          <w:p>
            <w:pPr>
              <w:rPr>
                <w:rFonts w:hint="default"/>
                <w:lang w:eastAsia="zh-CN"/>
              </w:rPr>
            </w:pPr>
          </w:p>
        </w:tc>
        <w:tc>
          <w:tcPr>
            <w:tcW w:w="6742" w:type="dxa"/>
          </w:tcPr>
          <w:p>
            <w:pPr>
              <w:rPr>
                <w:rFonts w:hint="default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0" w:type="dxa"/>
          </w:tcPr>
          <w:p>
            <w:pPr>
              <w:rPr>
                <w:rFonts w:hint="default"/>
                <w:lang w:eastAsia="zh-CN"/>
              </w:rPr>
            </w:pPr>
          </w:p>
        </w:tc>
        <w:tc>
          <w:tcPr>
            <w:tcW w:w="6742" w:type="dxa"/>
          </w:tcPr>
          <w:p>
            <w:pPr>
              <w:rPr>
                <w:rFonts w:hint="default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0" w:type="dxa"/>
          </w:tcPr>
          <w:p>
            <w:pPr>
              <w:rPr>
                <w:rFonts w:hint="default"/>
                <w:lang w:eastAsia="zh-CN"/>
              </w:rPr>
            </w:pPr>
          </w:p>
        </w:tc>
        <w:tc>
          <w:tcPr>
            <w:tcW w:w="6742" w:type="dxa"/>
          </w:tcPr>
          <w:p>
            <w:pPr>
              <w:rPr>
                <w:rFonts w:hint="default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0" w:type="dxa"/>
          </w:tcPr>
          <w:p>
            <w:pPr>
              <w:rPr>
                <w:rFonts w:hint="default"/>
                <w:lang w:eastAsia="zh-CN"/>
              </w:rPr>
            </w:pPr>
          </w:p>
        </w:tc>
        <w:tc>
          <w:tcPr>
            <w:tcW w:w="6742" w:type="dxa"/>
          </w:tcPr>
          <w:p>
            <w:pPr>
              <w:rPr>
                <w:rFonts w:hint="default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0" w:type="dxa"/>
          </w:tcPr>
          <w:p>
            <w:pPr>
              <w:rPr>
                <w:rFonts w:hint="default"/>
                <w:lang w:eastAsia="zh-CN"/>
              </w:rPr>
            </w:pPr>
          </w:p>
        </w:tc>
        <w:tc>
          <w:tcPr>
            <w:tcW w:w="6742" w:type="dxa"/>
          </w:tcPr>
          <w:p>
            <w:pPr>
              <w:rPr>
                <w:rFonts w:hint="default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0" w:type="dxa"/>
          </w:tcPr>
          <w:p>
            <w:pPr>
              <w:rPr>
                <w:rFonts w:hint="default"/>
                <w:lang w:eastAsia="zh-CN"/>
              </w:rPr>
            </w:pPr>
          </w:p>
        </w:tc>
        <w:tc>
          <w:tcPr>
            <w:tcW w:w="6742" w:type="dxa"/>
          </w:tcPr>
          <w:p>
            <w:pPr>
              <w:rPr>
                <w:rFonts w:hint="default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0" w:type="dxa"/>
          </w:tcPr>
          <w:p>
            <w:pPr>
              <w:rPr>
                <w:rFonts w:hint="default"/>
                <w:lang w:eastAsia="zh-CN"/>
              </w:rPr>
            </w:pPr>
          </w:p>
        </w:tc>
        <w:tc>
          <w:tcPr>
            <w:tcW w:w="6742" w:type="dxa"/>
          </w:tcPr>
          <w:p>
            <w:pPr>
              <w:rPr>
                <w:rFonts w:hint="default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0" w:type="dxa"/>
          </w:tcPr>
          <w:p>
            <w:pPr>
              <w:rPr>
                <w:rFonts w:hint="default"/>
                <w:lang w:eastAsia="zh-CN"/>
              </w:rPr>
            </w:pPr>
          </w:p>
        </w:tc>
        <w:tc>
          <w:tcPr>
            <w:tcW w:w="6742" w:type="dxa"/>
          </w:tcPr>
          <w:p>
            <w:pPr>
              <w:rPr>
                <w:rFonts w:hint="default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0" w:type="dxa"/>
          </w:tcPr>
          <w:p>
            <w:pPr>
              <w:rPr>
                <w:rFonts w:hint="default"/>
                <w:lang w:eastAsia="zh-CN"/>
              </w:rPr>
            </w:pPr>
          </w:p>
        </w:tc>
        <w:tc>
          <w:tcPr>
            <w:tcW w:w="6742" w:type="dxa"/>
          </w:tcPr>
          <w:p>
            <w:pPr>
              <w:rPr>
                <w:rFonts w:hint="default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0" w:type="dxa"/>
          </w:tcPr>
          <w:p>
            <w:pPr>
              <w:rPr>
                <w:rFonts w:hint="default"/>
                <w:lang w:eastAsia="zh-CN"/>
              </w:rPr>
            </w:pPr>
          </w:p>
        </w:tc>
        <w:tc>
          <w:tcPr>
            <w:tcW w:w="6742" w:type="dxa"/>
          </w:tcPr>
          <w:p>
            <w:pPr>
              <w:rPr>
                <w:rFonts w:hint="default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0" w:type="dxa"/>
          </w:tcPr>
          <w:p>
            <w:pPr>
              <w:rPr>
                <w:rFonts w:hint="default"/>
                <w:lang w:eastAsia="zh-CN"/>
              </w:rPr>
            </w:pPr>
          </w:p>
        </w:tc>
        <w:tc>
          <w:tcPr>
            <w:tcW w:w="6742" w:type="dxa"/>
          </w:tcPr>
          <w:p>
            <w:pPr>
              <w:rPr>
                <w:rFonts w:hint="default"/>
                <w:lang w:eastAsia="zh-CN"/>
              </w:rPr>
            </w:pPr>
          </w:p>
        </w:tc>
      </w:tr>
    </w:tbl>
    <w:p>
      <w:pPr>
        <w:jc w:val="center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AVAudioPlayer常用</w:t>
      </w:r>
      <w:r>
        <w:rPr>
          <w:rFonts w:hint="default"/>
          <w:lang w:eastAsia="zh-CN"/>
        </w:rPr>
        <w:t>方法</w:t>
      </w:r>
      <w:r>
        <w:rPr>
          <w:rFonts w:hint="default"/>
          <w:lang w:eastAsia="zh-CN"/>
        </w:rPr>
        <w:t>说明如下表。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</w:t>
      </w:r>
      <w:r>
        <w:rPr>
          <w:rFonts w:hint="default"/>
          <w:lang w:eastAsia="zh-CN"/>
        </w:rPr>
        <w:t>X</w:t>
      </w:r>
      <w:r>
        <w:rPr>
          <w:rFonts w:hint="default"/>
          <w:lang w:eastAsia="zh-CN"/>
        </w:rPr>
        <w:t>code新创建一个名为“</w:t>
      </w:r>
      <w:r>
        <w:rPr>
          <w:rFonts w:hint="default"/>
          <w:lang w:eastAsia="zh-CN"/>
        </w:rPr>
        <w:t>musicOpen</w:t>
      </w:r>
      <w:r>
        <w:rPr>
          <w:rFonts w:hint="default"/>
          <w:lang w:eastAsia="zh-CN"/>
        </w:rPr>
        <w:t>“的项目，项目模板为Single View App，创建完成后在项目名称文件夹上单机鼠标右键，选择右键菜单中的Add Files To，向项目中导入</w:t>
      </w:r>
      <w:r>
        <w:rPr>
          <w:rFonts w:hint="default"/>
          <w:lang w:eastAsia="zh-CN"/>
        </w:rPr>
        <w:t>2</w:t>
      </w:r>
      <w:r>
        <w:rPr>
          <w:rFonts w:hint="default"/>
          <w:lang w:eastAsia="zh-CN"/>
        </w:rPr>
        <w:t>个格式为mp3的音频文件，如图所示。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在左侧项目导航区打开ViewController.swift文件，在其中编辑代码如下：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eastAsia="zh-CN" w:bidi="ar"/>
        </w:rPr>
        <w:t>i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//y使用AVAudioPlayer要引入AVFoundation框架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AVFoundation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//给当前类文件添加AVAudioPlayerDelegate协议来实现对音频播放事件的监听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,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AVAudioPlayerDelegate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AVAudioPlayer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AVAudioPlayer()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audioPlayer1: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AVAudioPlayer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AVAudioPlayer()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.viewDidLoad()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width = UIScreen.main.bounds.width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//获取这2个音频文件的路径，将字符格式的文件路径转换为URL路径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path1 = Bundle.main.path(forResource: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"Hotei-Battle Without Honour"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ofType: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"mp3"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path2 = Bundle.main.path(forResource: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"Tobu[7obu]&amp;Itro-Sunburst"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ofType: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"mp3"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soundUrl = URL(fileURLWithPath: path1!)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soundUrl1 = URL(fileURLWithPath: path2!)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//实现对这两个音频文件的初始化操作，并加载音频文件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do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 = AVAudioPlayer(contentsOf: soundUrl)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audioPlayer.volume = 0.5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audioPlayer.numberOfLoops = -1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audioPlayer.delegate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catch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print(error)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do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audioPlayer1 = AVAudioPlayer(contentsOf: soundUrl1)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audioPlayer1.volume = 0.5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audioPlayer1.numberOfLoops = -1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audioPlayer1.delegate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catch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print(error)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//创建一个按钮，实现音频播放的暂停操作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stopMusic = UIButton(frame: CGRect(x: 40, y: 80, width: width - 80, height: 44))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stopMusic.backgroundColor = UIColor.purple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stopMusic.setTitle(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"stop music"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for: UIControlState.init(rawValue: 0))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stopMusic.addTarget(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action: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#selector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(ViewController.pauseMusic), for: .touchUpInside)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.view.addSubview(stopMusic)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//创建一个按钮，实现音频的切换播放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changeMusic = UIButton(frame: CGRect(x: 40, y: 200, width: width - 80, height: 44))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changeMusic.backgroundColor = UIColor.purple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changeMusic.setTitle(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"change music"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for: UIControlState.init(rawValue: 0))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changeMusic.addTarget(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action: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#selector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(ViewController.changeMusic), for: .touchUpInside)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.view.addSubview(changeMusic)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//创建一个按钮，实现开始音频播放和让暂停的音频播放的操作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startMusic = UIButton(frame: CGRect(x: 40, y: 320, width: width - 80, height: 44))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startMusic.backgroundColor = UIColor.purple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startMusic.setTitle(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"start music"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for: UIControlState.init(rawValue: 0))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startMusic.addTarget(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action: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#selector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(ViewController.startMusic), for: .touchUpInside)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.view.addSubview(startMusic)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//以下函数是对以上三个按钮操作的具体实现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pauseMusic(){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.audioPlayer.isPlaying ||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.audioPlayer1.isPlaying{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audioPlayer1.isPlaying{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.audioPlayer1.pause()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.audioPlayer.pause()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    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changeMusic(){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.audioPlayer.isPlaying || playerIsPause{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.audioPlayer.stop()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.audioPlayer.currentTime = 0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.audioPlayer1.play()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.audioPlayer.play()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.audioPlayer1.currentTime = 0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.audioPlayer1.stop()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startMusic(){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playerIsPause || player1IsPause{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player1IsPause{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.audioPlayer1.play()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.audioPlayer.play()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.audioPlayer.play()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运行项目，模拟器界面如下。点击start music按钮开始播放音频，点击stop music按钮暂停播放音频，再次点击start music按钮暂停的音频继续播放，点击change music按钮切换音频并且播放它。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00000000" w:usb1="00000000" w:usb2="00000000" w:usb3="00000000" w:csb0="00000000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o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Lao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Luminari">
    <w:panose1 w:val="02000505000000020004"/>
    <w:charset w:val="00"/>
    <w:family w:val="auto"/>
    <w:pitch w:val="default"/>
    <w:sig w:usb0="00000000" w:usb1="00000000" w:usb2="00000000" w:usb3="00000000" w:csb0="00000000" w:csb1="00000000"/>
  </w:font>
  <w:font w:name="Malayal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Malayalam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Marion">
    <w:panose1 w:val="02020502060400020003"/>
    <w:charset w:val="00"/>
    <w:family w:val="auto"/>
    <w:pitch w:val="default"/>
    <w:sig w:usb0="00000000" w:usb1="00000000" w:usb2="00000000" w:usb3="00000000" w:csb0="00000000" w:csb1="00000000"/>
  </w:font>
  <w:font w:name="Marker Felt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ishaf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ishafi G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shtaka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un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yanmar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Myanmar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Nad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anum Brush Script">
    <w:panose1 w:val="03060600000000000000"/>
    <w:charset w:val="80"/>
    <w:family w:val="auto"/>
    <w:pitch w:val="default"/>
    <w:sig w:usb0="00000000" w:usb1="00000000" w:usb2="00000000" w:usb3="00000000" w:csb0="002A0000" w:csb1="00000000"/>
  </w:font>
  <w:font w:name="Nanum Pen Script">
    <w:panose1 w:val="03040600000000000000"/>
    <w:charset w:val="80"/>
    <w:family w:val="auto"/>
    <w:pitch w:val="default"/>
    <w:sig w:usb0="00000000" w:usb1="00000000" w:usb2="00000000" w:usb3="00000000" w:csb0="002A0000" w:csb1="00000000"/>
  </w:font>
  <w:font w:name="Consolas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手札体-简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手札体-繁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Snell Roundhand">
    <w:panose1 w:val="02000603080000090004"/>
    <w:charset w:val="00"/>
    <w:family w:val="auto"/>
    <w:pitch w:val="default"/>
    <w:sig w:usb0="00000000" w:usb1="00000000" w:usb2="00000000" w:usb3="00000000" w:csb0="00000000" w:csb1="00000000"/>
  </w:font>
  <w:font w:name="Sukhumvit Set">
    <w:panose1 w:val="02000506000000020004"/>
    <w:charset w:val="00"/>
    <w:family w:val="auto"/>
    <w:pitch w:val="default"/>
    <w:sig w:usb0="00000000" w:usb1="00000000" w:usb2="00000000" w:usb3="00000000" w:csb0="00000000" w:csb1="00000000"/>
  </w:font>
  <w:font w:name="Superclarendon">
    <w:panose1 w:val="02060605060000020003"/>
    <w:charset w:val="00"/>
    <w:family w:val="auto"/>
    <w:pitch w:val="default"/>
    <w:sig w:usb0="00000000" w:usb1="00000000" w:usb2="00000000" w:usb3="00000000" w:csb0="00000000" w:csb1="00000000"/>
  </w:font>
  <w:font w:name="Tamil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Tamil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Telugu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elugu Sang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Toppan Bunkyu Midashi Gothic">
    <w:panose1 w:val="020B0900000000000000"/>
    <w:charset w:val="86"/>
    <w:family w:val="auto"/>
    <w:pitch w:val="default"/>
    <w:sig w:usb0="00000000" w:usb1="00000000" w:usb2="00000000" w:usb3="00000000" w:csb0="00160000" w:csb1="00000000"/>
  </w:font>
  <w:font w:name="Toppan Bunkyu Midashi Mincho">
    <w:panose1 w:val="02020900000000000000"/>
    <w:charset w:val="86"/>
    <w:family w:val="auto"/>
    <w:pitch w:val="default"/>
    <w:sig w:usb0="00000000" w:usb1="00000000" w:usb2="00000000" w:usb3="00000000" w:csb0="00160000" w:csb1="00000000"/>
  </w:font>
  <w:font w:name="Silo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eravek">
    <w:panose1 w:val="020B0503040000020004"/>
    <w:charset w:val="00"/>
    <w:family w:val="auto"/>
    <w:pitch w:val="default"/>
    <w:sig w:usb0="00000000" w:usb1="00000000" w:usb2="00000000" w:usb3="00000000" w:csb0="00000000" w:csb1="00000000"/>
  </w:font>
  <w:font w:name="STIXSizeOn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Fiv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NonUnicod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IntegralsS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Integrals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0" w:csb1="00000000"/>
  </w:font>
  <w:font w:name="New Peninim M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000" w:usb1="00000000" w:usb2="00000000" w:usb3="00000000" w:csb0="00000000" w:csb1="00000000"/>
  </w:font>
  <w:font w:name="Hiragino Kaku Gothic StdN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Hiragino Kaku Gothic Std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Hiragino Kaku Gothic ProN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Kaku Gothic Pro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erculanum">
    <w:panose1 w:val="02000505000000020004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00000000" w:csb1="00000000"/>
  </w:font>
  <w:font w:name="Was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Tsukushi B Round Gothic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sukushi A Round Gothic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rattatello">
    <w:panose1 w:val="020F0403020200020303"/>
    <w:charset w:val="00"/>
    <w:family w:val="auto"/>
    <w:pitch w:val="default"/>
    <w:sig w:usb0="00000000" w:usb1="00000000" w:usb2="00000000" w:usb3="00000000" w:csb0="00000000" w:csb1="00000000"/>
  </w:font>
  <w:font w:name="Toppan Bunkyu Mincho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oppan Bunkyu Gothi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inhala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Sinhala MN">
    <w:panose1 w:val="02000503080000020003"/>
    <w:charset w:val="00"/>
    <w:family w:val="auto"/>
    <w:pitch w:val="default"/>
    <w:sig w:usb0="00000000" w:usb1="00000000" w:usb2="00000000" w:usb3="00000000" w:csb0="00000000" w:csb1="00000000"/>
  </w:font>
  <w:font w:name="SignPainter">
    <w:panose1 w:val="02000006070000020004"/>
    <w:charset w:val="00"/>
    <w:family w:val="auto"/>
    <w:pitch w:val="default"/>
    <w:sig w:usb0="00000000" w:usb1="00000000" w:usb2="00000000" w:usb3="00000000" w:csb0="00000000" w:csb1="00000000"/>
  </w:font>
  <w:font w:name="Shree Devanagari 714">
    <w:panose1 w:val="02000600000000000000"/>
    <w:charset w:val="00"/>
    <w:family w:val="auto"/>
    <w:pitch w:val="default"/>
    <w:sig w:usb0="00000000" w:usb1="00000000" w:usb2="00000000" w:usb3="00000000" w:csb0="00000000" w:csb1="00000000"/>
  </w:font>
  <w:font w:name="Savoye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thu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TIXVariant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Two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Thre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黑体-简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ndara">
    <w:altName w:val="苹方-简"/>
    <w:panose1 w:val="020E050203030302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400C6"/>
    <w:multiLevelType w:val="singleLevel"/>
    <w:tmpl w:val="864400C6"/>
    <w:lvl w:ilvl="0" w:tentative="0">
      <w:start w:val="13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5BA30A13"/>
    <w:multiLevelType w:val="singleLevel"/>
    <w:tmpl w:val="5BA30A1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BA348BA"/>
    <w:multiLevelType w:val="singleLevel"/>
    <w:tmpl w:val="5BA348BA"/>
    <w:lvl w:ilvl="0" w:tentative="0">
      <w:start w:val="12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BA35206"/>
    <w:multiLevelType w:val="singleLevel"/>
    <w:tmpl w:val="5BA3520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BA35957"/>
    <w:multiLevelType w:val="singleLevel"/>
    <w:tmpl w:val="5BA3595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5BBB03A8"/>
    <w:multiLevelType w:val="singleLevel"/>
    <w:tmpl w:val="5BBB03A8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5BBB0FCD"/>
    <w:multiLevelType w:val="singleLevel"/>
    <w:tmpl w:val="5BBB0FC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BBB157A"/>
    <w:multiLevelType w:val="singleLevel"/>
    <w:tmpl w:val="5BBB157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110A7"/>
    <w:rsid w:val="47C81105"/>
    <w:rsid w:val="57B2B683"/>
    <w:rsid w:val="5FAED997"/>
    <w:rsid w:val="6D535020"/>
    <w:rsid w:val="8DBF0AEA"/>
    <w:rsid w:val="CFBF8DCA"/>
    <w:rsid w:val="D41FA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1" w:firstLineChars="200"/>
      <w:jc w:val="both"/>
    </w:pPr>
    <w:rPr>
      <w:rFonts w:ascii="Times New Roman" w:hAnsi="Times New Roman" w:eastAsia="宋体-简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ind w:firstLine="0" w:firstLineChars="0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ind w:firstLine="0" w:firstLineChars="0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link w:val="20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DejaVu Sans" w:hAnsi="DejaVu Sans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2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F00"/>
      <w:kern w:val="0"/>
      <w:sz w:val="22"/>
      <w:szCs w:val="22"/>
      <w:lang w:val="en-US" w:eastAsia="zh-CN" w:bidi="ar"/>
    </w:rPr>
  </w:style>
  <w:style w:type="character" w:customStyle="1" w:styleId="13">
    <w:name w:val="s2"/>
    <w:basedOn w:val="7"/>
    <w:qFormat/>
    <w:uiPriority w:val="0"/>
    <w:rPr>
      <w:color w:val="0433FF"/>
    </w:rPr>
  </w:style>
  <w:style w:type="paragraph" w:customStyle="1" w:styleId="14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5">
    <w:name w:val="s1"/>
    <w:basedOn w:val="7"/>
    <w:uiPriority w:val="0"/>
    <w:rPr>
      <w:color w:val="000000"/>
    </w:rPr>
  </w:style>
  <w:style w:type="paragraph" w:customStyle="1" w:styleId="16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7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433FF"/>
      <w:kern w:val="0"/>
      <w:sz w:val="22"/>
      <w:szCs w:val="22"/>
      <w:lang w:val="en-US" w:eastAsia="zh-CN" w:bidi="ar"/>
    </w:rPr>
  </w:style>
  <w:style w:type="character" w:customStyle="1" w:styleId="18">
    <w:name w:val="s3"/>
    <w:basedOn w:val="7"/>
    <w:uiPriority w:val="0"/>
    <w:rPr>
      <w:color w:val="3495AF"/>
    </w:rPr>
  </w:style>
  <w:style w:type="paragraph" w:customStyle="1" w:styleId="19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495AF"/>
      <w:kern w:val="0"/>
      <w:sz w:val="22"/>
      <w:szCs w:val="22"/>
      <w:lang w:val="en-US" w:eastAsia="zh-CN" w:bidi="ar"/>
    </w:rPr>
  </w:style>
  <w:style w:type="character" w:customStyle="1" w:styleId="20">
    <w:name w:val="普通(网站) Char"/>
    <w:link w:val="6"/>
    <w:uiPriority w:val="0"/>
    <w:rPr>
      <w:kern w:val="0"/>
      <w:sz w:val="24"/>
      <w:lang w:val="en-US" w:eastAsia="zh-CN" w:bidi="ar"/>
    </w:rPr>
  </w:style>
  <w:style w:type="character" w:customStyle="1" w:styleId="21">
    <w:name w:val="s5"/>
    <w:basedOn w:val="7"/>
    <w:uiPriority w:val="0"/>
    <w:rPr>
      <w:color w:val="008F00"/>
    </w:rPr>
  </w:style>
  <w:style w:type="character" w:customStyle="1" w:styleId="22">
    <w:name w:val="s4"/>
    <w:basedOn w:val="7"/>
    <w:uiPriority w:val="0"/>
    <w:rPr>
      <w:color w:val="B4261A"/>
    </w:rPr>
  </w:style>
  <w:style w:type="paragraph" w:customStyle="1" w:styleId="23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4261A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2018-09-15T20:39:00Z</dcterms:created>
  <dc:creator>Administrator</dc:creator>
  <cp:lastModifiedBy>ADMIN</cp:lastModifiedBy>
  <dcterms:modified xsi:type="dcterms:W3CDTF">2018-10-08T16:37:08Z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