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CD43F" w14:textId="77777777" w:rsidR="00EC6EEC" w:rsidRDefault="00EC6EEC" w:rsidP="00EC6EEC">
      <w:pPr>
        <w:pStyle w:val="Heading1"/>
        <w:numPr>
          <w:ilvl w:val="0"/>
          <w:numId w:val="1"/>
        </w:numPr>
      </w:pPr>
      <w:r>
        <w:rPr>
          <w:rFonts w:hint="eastAsia"/>
        </w:rPr>
        <w:t>首页</w:t>
      </w:r>
    </w:p>
    <w:p w14:paraId="1D605E61" w14:textId="039A781C" w:rsidR="00EC6EEC" w:rsidRDefault="00D7372A" w:rsidP="00C11968">
      <w:pPr>
        <w:pStyle w:val="Heading2"/>
        <w:numPr>
          <w:ilvl w:val="1"/>
          <w:numId w:val="1"/>
        </w:numPr>
      </w:pPr>
      <w:r>
        <w:rPr>
          <w:rFonts w:hint="eastAsia"/>
        </w:rPr>
        <w:t>交易信息列表</w:t>
      </w:r>
    </w:p>
    <w:p w14:paraId="57FE6CB6" w14:textId="3BF5B20C" w:rsidR="00D7372A" w:rsidRDefault="00827D98" w:rsidP="00EC6EEC">
      <w:r>
        <w:rPr>
          <w:noProof/>
        </w:rPr>
        <w:drawing>
          <wp:inline distT="0" distB="0" distL="0" distR="0" wp14:anchorId="5BBC3AB1" wp14:editId="42E4DA6F">
            <wp:extent cx="5486400" cy="1782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645E" w14:textId="77777777" w:rsidR="00EC6EEC" w:rsidRPr="00EC6EEC" w:rsidRDefault="00EC6EEC" w:rsidP="00EC6EEC"/>
    <w:p w14:paraId="5744154E" w14:textId="081D256A" w:rsidR="00EC6EEC" w:rsidRDefault="00EC6EEC" w:rsidP="00EC6EEC">
      <w:pPr>
        <w:pStyle w:val="Heading2"/>
        <w:numPr>
          <w:ilvl w:val="1"/>
          <w:numId w:val="1"/>
        </w:numPr>
      </w:pPr>
      <w:r>
        <w:rPr>
          <w:rFonts w:hint="eastAsia"/>
        </w:rPr>
        <w:t>资产明细</w:t>
      </w:r>
      <w:r w:rsidR="00240E81">
        <w:rPr>
          <w:rFonts w:hint="eastAsia"/>
        </w:rPr>
        <w:t>及竞价</w:t>
      </w:r>
    </w:p>
    <w:p w14:paraId="69F24326" w14:textId="33B01AFC" w:rsidR="00EC6EEC" w:rsidRDefault="00240E81" w:rsidP="00EC6EEC">
      <w:r>
        <w:t>单击</w:t>
      </w:r>
      <w:r>
        <w:rPr>
          <w:rFonts w:hint="eastAsia"/>
        </w:rPr>
        <w:t>“详细信息”或“竞价”，进入：</w:t>
      </w:r>
    </w:p>
    <w:p w14:paraId="77B25E56" w14:textId="54D52236" w:rsidR="00240E81" w:rsidRDefault="00827D98" w:rsidP="00EC6EEC">
      <w:r>
        <w:rPr>
          <w:noProof/>
        </w:rPr>
        <w:drawing>
          <wp:inline distT="0" distB="0" distL="0" distR="0" wp14:anchorId="0F8E6529" wp14:editId="167C8BDC">
            <wp:extent cx="5486400" cy="2407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1952" w14:textId="43DB9BE6" w:rsidR="00240E81" w:rsidRDefault="00240E81" w:rsidP="00EC6EEC">
      <w:r>
        <w:t>单击</w:t>
      </w:r>
      <w:r>
        <w:rPr>
          <w:rFonts w:hint="eastAsia"/>
        </w:rPr>
        <w:t>“发布竞价”，资产明细列表会增加一列，输入意向价。</w:t>
      </w:r>
      <w:r w:rsidR="00827D98">
        <w:rPr>
          <w:rFonts w:hint="eastAsia"/>
        </w:rPr>
        <w:t>竞价需要登录。【此功能未实现】</w:t>
      </w:r>
    </w:p>
    <w:p w14:paraId="3CD852BA" w14:textId="0797AA03" w:rsidR="00240E81" w:rsidRDefault="00827D98" w:rsidP="00EC6EEC">
      <w:r>
        <w:rPr>
          <w:rFonts w:hint="eastAsia"/>
        </w:rPr>
        <w:t>单击“查看清单”，返回首页。</w:t>
      </w:r>
    </w:p>
    <w:p w14:paraId="1333C517" w14:textId="0CCCF973" w:rsidR="00240E81" w:rsidRDefault="00827D98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我的工作室</w:t>
      </w:r>
    </w:p>
    <w:p w14:paraId="2CC49676" w14:textId="18C064B6" w:rsidR="00827D98" w:rsidRDefault="00827D98" w:rsidP="00EC6EEC">
      <w:r>
        <w:t>登录用户会进入个人空间</w:t>
      </w:r>
      <w:r>
        <w:rPr>
          <w:rFonts w:hint="eastAsia"/>
        </w:rPr>
        <w:t>。</w:t>
      </w:r>
    </w:p>
    <w:p w14:paraId="27E44787" w14:textId="6E84AB66" w:rsidR="00827D98" w:rsidRDefault="00827D98" w:rsidP="00EC6EEC">
      <w:r>
        <w:t>未登录用户</w:t>
      </w:r>
      <w:r>
        <w:rPr>
          <w:rFonts w:hint="eastAsia"/>
        </w:rPr>
        <w:t>，</w:t>
      </w:r>
      <w:r>
        <w:t>出现如下提示</w:t>
      </w:r>
      <w:r>
        <w:rPr>
          <w:rFonts w:hint="eastAsia"/>
        </w:rPr>
        <w:t>：</w:t>
      </w:r>
    </w:p>
    <w:p w14:paraId="4902F1AA" w14:textId="6ED40CB4" w:rsidR="00827D98" w:rsidRDefault="00827D98" w:rsidP="00EC6EEC">
      <w:r>
        <w:rPr>
          <w:noProof/>
        </w:rPr>
        <w:lastRenderedPageBreak/>
        <w:drawing>
          <wp:inline distT="0" distB="0" distL="0" distR="0" wp14:anchorId="57F8367F" wp14:editId="684F8F8F">
            <wp:extent cx="3886200" cy="1133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3944" w14:textId="77777777" w:rsidR="00827D98" w:rsidRDefault="00EC6EEC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登录</w:t>
      </w:r>
    </w:p>
    <w:p w14:paraId="26C0D044" w14:textId="25A3C12F" w:rsidR="00827D98" w:rsidRDefault="00827D98" w:rsidP="00827D98">
      <w:r>
        <w:t>单击右上角</w:t>
      </w:r>
      <w:r>
        <w:rPr>
          <w:rFonts w:hint="eastAsia"/>
        </w:rPr>
        <w:t>“登录”，输入用户名、密码，可以登录。</w:t>
      </w:r>
    </w:p>
    <w:p w14:paraId="1636F148" w14:textId="3CB0B9E9" w:rsidR="00827D98" w:rsidRDefault="00827D98" w:rsidP="00827D98">
      <w:r>
        <w:rPr>
          <w:noProof/>
        </w:rPr>
        <w:drawing>
          <wp:inline distT="0" distB="0" distL="0" distR="0" wp14:anchorId="62D90518" wp14:editId="30BB4734">
            <wp:extent cx="5486400" cy="2660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9F84" w14:textId="1F5B0999" w:rsidR="00827D98" w:rsidRPr="007C5DA9" w:rsidRDefault="00827D98" w:rsidP="00827D98">
      <w:pPr>
        <w:rPr>
          <w:color w:val="FF0000"/>
        </w:rPr>
      </w:pPr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】加上验证码。</w:t>
      </w:r>
      <w:r w:rsidR="007C5DA9">
        <w:rPr>
          <w:rFonts w:hint="eastAsia"/>
        </w:rPr>
        <w:t xml:space="preserve"> </w:t>
      </w:r>
      <w:r w:rsidR="007C5DA9">
        <w:rPr>
          <w:color w:val="FF0000"/>
        </w:rPr>
        <w:t>(</w:t>
      </w:r>
      <w:r w:rsidR="007C5DA9">
        <w:rPr>
          <w:rFonts w:hint="eastAsia"/>
          <w:color w:val="FF0000"/>
        </w:rPr>
        <w:t>这个手机验证码好像是现在注册的标配了，我们也要有；邮箱必填，</w:t>
      </w:r>
      <w:r w:rsidR="00A35C86">
        <w:rPr>
          <w:rFonts w:hint="eastAsia"/>
          <w:color w:val="FF0000"/>
        </w:rPr>
        <w:t>但是可以要求用户发布资产清单时在补填个人信息，</w:t>
      </w:r>
      <w:r w:rsidR="007C5DA9">
        <w:rPr>
          <w:rFonts w:hint="eastAsia"/>
          <w:color w:val="FF0000"/>
        </w:rPr>
        <w:t>用排除法，把</w:t>
      </w:r>
      <w:r w:rsidR="00A35C86">
        <w:rPr>
          <w:rFonts w:hint="eastAsia"/>
          <w:color w:val="FF0000"/>
        </w:rPr>
        <w:t>个人邮箱列为不法，如</w:t>
      </w:r>
      <w:r w:rsidR="00A35C86">
        <w:rPr>
          <w:rFonts w:hint="eastAsia"/>
          <w:color w:val="FF0000"/>
        </w:rPr>
        <w:t>126.com</w:t>
      </w:r>
      <w:r w:rsidR="00A35C86">
        <w:rPr>
          <w:color w:val="FF0000"/>
        </w:rPr>
        <w:t>, yahoo.com, Hotmail.com, gmail.com, 163.com, qq.com…</w:t>
      </w:r>
      <w:r w:rsidR="00A35C86">
        <w:rPr>
          <w:color w:val="FF0000"/>
        </w:rPr>
        <w:t>，</w:t>
      </w:r>
      <w:r w:rsidR="00A35C86">
        <w:rPr>
          <w:rFonts w:hint="eastAsia"/>
          <w:color w:val="FF0000"/>
        </w:rPr>
        <w:t xml:space="preserve"> </w:t>
      </w:r>
      <w:r w:rsidR="00A35C86">
        <w:rPr>
          <w:rFonts w:hint="eastAsia"/>
          <w:color w:val="FF0000"/>
        </w:rPr>
        <w:t>提醒用户只用公司账户。但是买方用户可以不要这一步。</w:t>
      </w:r>
      <w:bookmarkStart w:id="0" w:name="_GoBack"/>
      <w:bookmarkEnd w:id="0"/>
      <w:r w:rsidR="007C5DA9">
        <w:rPr>
          <w:color w:val="FF0000"/>
        </w:rPr>
        <w:t>)</w:t>
      </w:r>
      <w:r w:rsidR="00A35C86">
        <w:rPr>
          <w:color w:val="FF0000"/>
        </w:rPr>
        <w:t xml:space="preserve"> </w:t>
      </w:r>
    </w:p>
    <w:p w14:paraId="7F5C25FC" w14:textId="464C5B7B" w:rsidR="00827D98" w:rsidRDefault="00676013" w:rsidP="00827D98">
      <w:r>
        <w:rPr>
          <w:rFonts w:hint="eastAsia"/>
        </w:rPr>
        <w:t>登录成功，用户名会显示在标题栏。</w:t>
      </w:r>
    </w:p>
    <w:p w14:paraId="3E700938" w14:textId="0E5C2EDB" w:rsidR="00EC6EEC" w:rsidRDefault="00C11968" w:rsidP="00827D98">
      <w:pPr>
        <w:pStyle w:val="Heading2"/>
        <w:numPr>
          <w:ilvl w:val="1"/>
          <w:numId w:val="1"/>
        </w:numPr>
      </w:pPr>
      <w:r>
        <w:rPr>
          <w:rFonts w:hint="eastAsia"/>
        </w:rPr>
        <w:t>注册</w:t>
      </w:r>
    </w:p>
    <w:p w14:paraId="65F54B72" w14:textId="144A2BB7" w:rsidR="00827D98" w:rsidRPr="00827D98" w:rsidRDefault="00827D98" w:rsidP="00827D98">
      <w:r>
        <w:t>单击右上角</w:t>
      </w:r>
      <w:r>
        <w:rPr>
          <w:rFonts w:hint="eastAsia"/>
        </w:rPr>
        <w:t>“注册”，可以快速注册。</w:t>
      </w:r>
    </w:p>
    <w:p w14:paraId="6E6ED135" w14:textId="029CD920" w:rsidR="00C11968" w:rsidRDefault="00827D98" w:rsidP="00EC6EEC">
      <w:r>
        <w:rPr>
          <w:noProof/>
        </w:rPr>
        <w:lastRenderedPageBreak/>
        <w:drawing>
          <wp:inline distT="0" distB="0" distL="0" distR="0" wp14:anchorId="5642505A" wp14:editId="49118196">
            <wp:extent cx="49530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C773" w14:textId="77777777" w:rsidR="00827D98" w:rsidRDefault="00827D98" w:rsidP="00827D98">
      <w:r>
        <w:rPr>
          <w:rFonts w:hint="eastAsia"/>
        </w:rPr>
        <w:t>【</w:t>
      </w:r>
      <w:r>
        <w:rPr>
          <w:rFonts w:hint="eastAsia"/>
        </w:rPr>
        <w:t>TODO</w:t>
      </w:r>
      <w:r>
        <w:rPr>
          <w:rFonts w:hint="eastAsia"/>
        </w:rPr>
        <w:t>】加上验证码。</w:t>
      </w:r>
    </w:p>
    <w:p w14:paraId="2954B88F" w14:textId="77777777" w:rsidR="00827D98" w:rsidRDefault="00827D98" w:rsidP="00EC6EEC"/>
    <w:p w14:paraId="0D2A2D1C" w14:textId="77777777" w:rsidR="00827D98" w:rsidRDefault="00827D98" w:rsidP="00EC6EEC"/>
    <w:p w14:paraId="171DF246" w14:textId="37194C61" w:rsidR="00C11968" w:rsidRDefault="00C11968" w:rsidP="00C11968">
      <w:pPr>
        <w:pStyle w:val="Heading1"/>
        <w:numPr>
          <w:ilvl w:val="0"/>
          <w:numId w:val="1"/>
        </w:numPr>
      </w:pPr>
      <w:r>
        <w:t>个人空间</w:t>
      </w:r>
    </w:p>
    <w:p w14:paraId="33F77391" w14:textId="4DCD5DC0" w:rsidR="00C11968" w:rsidRDefault="00676013" w:rsidP="00EC6EEC">
      <w:r>
        <w:t>个人空间包括发布资产信息</w:t>
      </w:r>
      <w:r>
        <w:rPr>
          <w:rFonts w:hint="eastAsia"/>
        </w:rPr>
        <w:t>、</w:t>
      </w:r>
      <w:r>
        <w:t>竞价</w:t>
      </w:r>
      <w:r>
        <w:rPr>
          <w:rFonts w:hint="eastAsia"/>
        </w:rPr>
        <w:t>、</w:t>
      </w:r>
      <w:r>
        <w:t>订单</w:t>
      </w:r>
      <w:r>
        <w:rPr>
          <w:rFonts w:hint="eastAsia"/>
        </w:rPr>
        <w:t>、</w:t>
      </w:r>
      <w:r>
        <w:t>个人信息管理功能</w:t>
      </w:r>
      <w:r>
        <w:rPr>
          <w:rFonts w:hint="eastAsia"/>
        </w:rPr>
        <w:t>。考虑到资产信息表内容较多，将菜单从左侧移到上部，给资产清单留出更多信息。</w:t>
      </w:r>
    </w:p>
    <w:p w14:paraId="6B1E7C5D" w14:textId="712A0155" w:rsidR="00A014A6" w:rsidRDefault="00676013" w:rsidP="00C11968">
      <w:pPr>
        <w:pStyle w:val="Heading2"/>
        <w:numPr>
          <w:ilvl w:val="1"/>
          <w:numId w:val="1"/>
        </w:numPr>
      </w:pPr>
      <w:r>
        <w:rPr>
          <w:rFonts w:hint="eastAsia"/>
        </w:rPr>
        <w:t>我的</w:t>
      </w:r>
      <w:r w:rsidR="00C11968">
        <w:rPr>
          <w:rFonts w:hint="eastAsia"/>
        </w:rPr>
        <w:t>发布</w:t>
      </w:r>
      <w:r w:rsidR="00DA5476">
        <w:rPr>
          <w:rFonts w:hint="eastAsia"/>
        </w:rPr>
        <w:t>清单</w:t>
      </w:r>
    </w:p>
    <w:p w14:paraId="4931B769" w14:textId="6CA8A2C5" w:rsidR="00676013" w:rsidRDefault="00676013" w:rsidP="00676013"/>
    <w:p w14:paraId="319F2B9B" w14:textId="69FC81A3" w:rsidR="00676013" w:rsidRDefault="00676013" w:rsidP="00676013">
      <w:r>
        <w:rPr>
          <w:noProof/>
        </w:rPr>
        <w:drawing>
          <wp:inline distT="0" distB="0" distL="0" distR="0" wp14:anchorId="17062A80" wp14:editId="77A1B9DC">
            <wp:extent cx="5486400" cy="2066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28E4" w14:textId="545263EA" w:rsidR="00676013" w:rsidRDefault="00DA5476" w:rsidP="00DA5476">
      <w:pPr>
        <w:pStyle w:val="Heading2"/>
        <w:numPr>
          <w:ilvl w:val="1"/>
          <w:numId w:val="1"/>
        </w:numPr>
      </w:pPr>
      <w:r>
        <w:lastRenderedPageBreak/>
        <w:t>发布</w:t>
      </w:r>
    </w:p>
    <w:p w14:paraId="27435F9F" w14:textId="1CE61E47" w:rsidR="00DA5476" w:rsidRPr="00DA5476" w:rsidRDefault="00DA5476" w:rsidP="00DA5476">
      <w:r>
        <w:t>单击</w:t>
      </w:r>
      <w:r>
        <w:rPr>
          <w:rFonts w:hint="eastAsia"/>
        </w:rPr>
        <w:t>“发布”按钮，进入发布页面：</w:t>
      </w:r>
    </w:p>
    <w:p w14:paraId="6B44EBFF" w14:textId="77777777" w:rsidR="00DA5476" w:rsidRDefault="00DA5476" w:rsidP="00676013"/>
    <w:p w14:paraId="11DC87CC" w14:textId="629C973A" w:rsidR="00DA5476" w:rsidRDefault="00DA5476" w:rsidP="00676013">
      <w:r>
        <w:rPr>
          <w:noProof/>
        </w:rPr>
        <w:drawing>
          <wp:inline distT="0" distB="0" distL="0" distR="0" wp14:anchorId="74567138" wp14:editId="595CA67A">
            <wp:extent cx="5486400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FA0D" w14:textId="659E2485" w:rsidR="008435C2" w:rsidRPr="007C5DA9" w:rsidRDefault="008435C2" w:rsidP="00676013">
      <w:pPr>
        <w:rPr>
          <w:color w:val="FF0000"/>
        </w:rPr>
      </w:pPr>
      <w:r>
        <w:rPr>
          <w:rFonts w:hint="eastAsia"/>
        </w:rPr>
        <w:t>【计划交割地址，是否应该让用户选择省、市、县？】</w:t>
      </w:r>
      <w:r w:rsidR="007C5DA9" w:rsidRPr="007C5DA9">
        <w:rPr>
          <w:rFonts w:hint="eastAsia"/>
          <w:color w:val="FF0000"/>
        </w:rPr>
        <w:t xml:space="preserve"> </w:t>
      </w:r>
      <w:r w:rsidR="007C5DA9" w:rsidRPr="007C5DA9">
        <w:rPr>
          <w:color w:val="FF0000"/>
        </w:rPr>
        <w:t xml:space="preserve"> (</w:t>
      </w:r>
      <w:r w:rsidR="007C5DA9" w:rsidRPr="007C5DA9">
        <w:rPr>
          <w:rFonts w:hint="eastAsia"/>
          <w:color w:val="FF0000"/>
        </w:rPr>
        <w:t>是，从</w:t>
      </w:r>
      <w:r w:rsidR="007C5DA9" w:rsidRPr="007C5DA9">
        <w:rPr>
          <w:rFonts w:hint="eastAsia"/>
          <w:color w:val="FF0000"/>
        </w:rPr>
        <w:t>58</w:t>
      </w:r>
      <w:r w:rsidR="007C5DA9" w:rsidRPr="007C5DA9">
        <w:rPr>
          <w:rFonts w:hint="eastAsia"/>
          <w:color w:val="FF0000"/>
        </w:rPr>
        <w:t>同城或大众点评上可以获得类似列表</w:t>
      </w:r>
      <w:r w:rsidR="007C5DA9" w:rsidRPr="007C5DA9">
        <w:rPr>
          <w:color w:val="FF0000"/>
        </w:rPr>
        <w:t>)</w:t>
      </w:r>
    </w:p>
    <w:p w14:paraId="4E1E96BD" w14:textId="54578603" w:rsidR="00DA5476" w:rsidRPr="007C5DA9" w:rsidRDefault="00DA5476" w:rsidP="00676013">
      <w:pPr>
        <w:rPr>
          <w:color w:val="FF0000"/>
        </w:rPr>
      </w:pPr>
      <w:r>
        <w:rPr>
          <w:rFonts w:hint="eastAsia"/>
        </w:rPr>
        <w:t>【付款</w:t>
      </w:r>
      <w:r>
        <w:t>方式词典</w:t>
      </w:r>
      <w:r w:rsidR="008435C2">
        <w:rPr>
          <w:rFonts w:hint="eastAsia"/>
        </w:rPr>
        <w:t>，</w:t>
      </w:r>
      <w:r w:rsidR="008435C2">
        <w:t>要包含什么付款方式</w:t>
      </w:r>
      <w:r w:rsidR="008435C2">
        <w:rPr>
          <w:rFonts w:hint="eastAsia"/>
        </w:rPr>
        <w:t>？</w:t>
      </w:r>
      <w:r>
        <w:t>】</w:t>
      </w:r>
      <w:r w:rsidR="007C5DA9">
        <w:rPr>
          <w:rFonts w:hint="eastAsia"/>
        </w:rPr>
        <w:t xml:space="preserve"> </w:t>
      </w:r>
      <w:r w:rsidR="007C5DA9">
        <w:rPr>
          <w:rFonts w:hint="eastAsia"/>
          <w:color w:val="FF0000"/>
        </w:rPr>
        <w:t>（</w:t>
      </w:r>
      <w:r w:rsidR="007C5DA9">
        <w:rPr>
          <w:rFonts w:hint="eastAsia"/>
          <w:color w:val="FF0000"/>
        </w:rPr>
        <w:t>1.</w:t>
      </w:r>
      <w:r w:rsidR="007C5DA9">
        <w:rPr>
          <w:color w:val="FF0000"/>
        </w:rPr>
        <w:t xml:space="preserve"> </w:t>
      </w:r>
      <w:r w:rsidR="007C5DA9">
        <w:rPr>
          <w:rFonts w:hint="eastAsia"/>
          <w:color w:val="FF0000"/>
        </w:rPr>
        <w:t>现金；</w:t>
      </w:r>
      <w:r w:rsidR="007C5DA9">
        <w:rPr>
          <w:rFonts w:hint="eastAsia"/>
          <w:color w:val="FF0000"/>
        </w:rPr>
        <w:t>2</w:t>
      </w:r>
      <w:r w:rsidR="007C5DA9">
        <w:rPr>
          <w:color w:val="FF0000"/>
        </w:rPr>
        <w:t xml:space="preserve">. </w:t>
      </w:r>
      <w:r w:rsidR="007C5DA9">
        <w:rPr>
          <w:rFonts w:hint="eastAsia"/>
          <w:color w:val="FF0000"/>
        </w:rPr>
        <w:t>转账；</w:t>
      </w:r>
      <w:r w:rsidR="007C5DA9">
        <w:rPr>
          <w:rFonts w:hint="eastAsia"/>
          <w:color w:val="FF0000"/>
        </w:rPr>
        <w:t>3.</w:t>
      </w:r>
      <w:r w:rsidR="007C5DA9">
        <w:rPr>
          <w:color w:val="FF0000"/>
        </w:rPr>
        <w:t xml:space="preserve"> </w:t>
      </w:r>
      <w:r w:rsidR="007C5DA9">
        <w:rPr>
          <w:rFonts w:hint="eastAsia"/>
          <w:color w:val="FF0000"/>
        </w:rPr>
        <w:t>其他方式）</w:t>
      </w:r>
    </w:p>
    <w:p w14:paraId="60A09F00" w14:textId="258AB22A" w:rsidR="00DA5476" w:rsidRPr="007C5DA9" w:rsidRDefault="00DA5476" w:rsidP="00676013">
      <w:pPr>
        <w:rPr>
          <w:color w:val="FF0000"/>
        </w:rPr>
      </w:pPr>
      <w:r>
        <w:rPr>
          <w:rFonts w:hint="eastAsia"/>
        </w:rPr>
        <w:t>【成交</w:t>
      </w:r>
      <w:r>
        <w:t>规则，例如价高者得，或者有资质的企业</w:t>
      </w:r>
      <w:r>
        <w:rPr>
          <w:rFonts w:hint="eastAsia"/>
        </w:rPr>
        <w:t>优先</w:t>
      </w:r>
      <w:r>
        <w:t>？】</w:t>
      </w:r>
      <w:r w:rsidR="007C5DA9">
        <w:rPr>
          <w:color w:val="FF0000"/>
        </w:rPr>
        <w:t>（</w:t>
      </w:r>
      <w:r w:rsidR="007C5DA9">
        <w:rPr>
          <w:color w:val="FF0000"/>
        </w:rPr>
        <w:t xml:space="preserve">1. </w:t>
      </w:r>
      <w:r w:rsidR="007C5DA9">
        <w:rPr>
          <w:rFonts w:hint="eastAsia"/>
          <w:color w:val="FF0000"/>
        </w:rPr>
        <w:t>价高者得；</w:t>
      </w:r>
      <w:r w:rsidR="007C5DA9">
        <w:rPr>
          <w:rFonts w:hint="eastAsia"/>
          <w:color w:val="FF0000"/>
        </w:rPr>
        <w:t xml:space="preserve"> 2.</w:t>
      </w:r>
      <w:r w:rsidR="007C5DA9">
        <w:rPr>
          <w:color w:val="FF0000"/>
        </w:rPr>
        <w:t xml:space="preserve"> </w:t>
      </w:r>
      <w:r w:rsidR="007C5DA9">
        <w:rPr>
          <w:rFonts w:hint="eastAsia"/>
          <w:color w:val="FF0000"/>
        </w:rPr>
        <w:t>综合评分；</w:t>
      </w:r>
      <w:r w:rsidR="007C5DA9">
        <w:rPr>
          <w:rFonts w:hint="eastAsia"/>
          <w:color w:val="FF0000"/>
        </w:rPr>
        <w:t>3.</w:t>
      </w:r>
      <w:r w:rsidR="007C5DA9">
        <w:rPr>
          <w:color w:val="FF0000"/>
        </w:rPr>
        <w:t xml:space="preserve"> </w:t>
      </w:r>
      <w:r w:rsidR="007C5DA9">
        <w:rPr>
          <w:rFonts w:hint="eastAsia"/>
          <w:color w:val="FF0000"/>
        </w:rPr>
        <w:t>全资质者优先</w:t>
      </w:r>
      <w:r w:rsidR="007C5DA9">
        <w:rPr>
          <w:color w:val="FF0000"/>
        </w:rPr>
        <w:t>）</w:t>
      </w:r>
    </w:p>
    <w:p w14:paraId="5A9E387D" w14:textId="1A865E93" w:rsidR="007C5DA9" w:rsidRDefault="00DA5476" w:rsidP="00676013">
      <w:pPr>
        <w:rPr>
          <w:color w:val="FF0000"/>
        </w:rPr>
      </w:pPr>
      <w:r>
        <w:rPr>
          <w:rFonts w:hint="eastAsia"/>
        </w:rPr>
        <w:t>【类别</w:t>
      </w:r>
      <w:r>
        <w:t>需要补充】</w:t>
      </w:r>
      <w:r>
        <w:rPr>
          <w:rFonts w:hint="eastAsia"/>
        </w:rPr>
        <w:t>。</w:t>
      </w:r>
      <w:r w:rsidR="007C5DA9">
        <w:rPr>
          <w:rFonts w:hint="eastAsia"/>
          <w:color w:val="FF0000"/>
        </w:rPr>
        <w:t>（请查看我发的邮件，如下，我觉得你用二级分类就可以，再加上一个其他类别。</w:t>
      </w:r>
    </w:p>
    <w:p w14:paraId="6298C96C" w14:textId="77777777" w:rsidR="007C5DA9" w:rsidRDefault="007C5DA9" w:rsidP="00676013">
      <w:pPr>
        <w:rPr>
          <w:color w:val="FF0000"/>
        </w:rPr>
      </w:pPr>
    </w:p>
    <w:p w14:paraId="1A741678" w14:textId="77777777" w:rsidR="007C5DA9" w:rsidRPr="004B22A1" w:rsidRDefault="007C5DA9" w:rsidP="007C5DA9">
      <w:pPr>
        <w:shd w:val="clear" w:color="auto" w:fill="FFFFFF"/>
        <w:spacing w:before="100" w:beforeAutospacing="1" w:after="100" w:afterAutospacing="1"/>
        <w:jc w:val="center"/>
        <w:rPr>
          <w:rFonts w:ascii="Verdana" w:eastAsia="宋体" w:hAnsi="Verdana" w:cs="宋体"/>
          <w:color w:val="00000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sz w:val="24"/>
          <w:szCs w:val="24"/>
        </w:rPr>
        <w:t>IT</w:t>
      </w:r>
      <w:r>
        <w:rPr>
          <w:rFonts w:ascii="Verdana" w:eastAsia="宋体" w:hAnsi="Verdana" w:cs="宋体" w:hint="eastAsia"/>
          <w:color w:val="000000"/>
          <w:sz w:val="24"/>
          <w:szCs w:val="24"/>
        </w:rPr>
        <w:t>资产类别</w:t>
      </w:r>
    </w:p>
    <w:tbl>
      <w:tblPr>
        <w:tblStyle w:val="a"/>
        <w:tblW w:w="0" w:type="auto"/>
        <w:jc w:val="center"/>
        <w:tblCellSpacing w:w="0" w:type="dxa"/>
        <w:tblInd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1476"/>
        <w:gridCol w:w="2648"/>
      </w:tblGrid>
      <w:tr w:rsidR="007C5DA9" w:rsidRPr="004B22A1" w14:paraId="597FD8DC" w14:textId="77777777" w:rsidTr="00DA5B40">
        <w:trPr>
          <w:tblCellSpacing w:w="0" w:type="dxa"/>
          <w:jc w:val="center"/>
        </w:trPr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8EC917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一级分类</w:t>
            </w:r>
          </w:p>
        </w:tc>
        <w:tc>
          <w:tcPr>
            <w:tcW w:w="14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56CD7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二级分类</w:t>
            </w:r>
          </w:p>
        </w:tc>
        <w:tc>
          <w:tcPr>
            <w:tcW w:w="26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ED6D1E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品牌</w:t>
            </w:r>
          </w:p>
        </w:tc>
      </w:tr>
      <w:tr w:rsidR="007C5DA9" w:rsidRPr="004B22A1" w14:paraId="6194667E" w14:textId="77777777" w:rsidTr="00DA5B40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F5C45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电脑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38F92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台式机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798F9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戴尔</w:t>
            </w:r>
          </w:p>
        </w:tc>
      </w:tr>
      <w:tr w:rsidR="007C5DA9" w:rsidRPr="004B22A1" w14:paraId="00B43F6A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CC80B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03006C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341270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联想</w:t>
            </w:r>
          </w:p>
        </w:tc>
      </w:tr>
      <w:tr w:rsidR="007C5DA9" w:rsidRPr="004B22A1" w14:paraId="3910874A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F16834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74A30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笔记本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25FABA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惠普</w:t>
            </w:r>
          </w:p>
        </w:tc>
      </w:tr>
      <w:tr w:rsidR="007C5DA9" w:rsidRPr="004B22A1" w14:paraId="6BFF1920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22F3EE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4C754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FC17F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宏基</w:t>
            </w:r>
          </w:p>
        </w:tc>
      </w:tr>
      <w:tr w:rsidR="007C5DA9" w:rsidRPr="004B22A1" w14:paraId="27E51479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3C15C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DAD14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5BD1F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华硕</w:t>
            </w:r>
          </w:p>
        </w:tc>
      </w:tr>
      <w:tr w:rsidR="007C5DA9" w:rsidRPr="004B22A1" w14:paraId="1D301740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F2101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B1DBEF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显示器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F3EFD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苹果</w:t>
            </w:r>
          </w:p>
        </w:tc>
      </w:tr>
      <w:tr w:rsidR="007C5DA9" w:rsidRPr="004B22A1" w14:paraId="06F5BDC0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8B396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0E6A51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183B0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三星</w:t>
            </w:r>
          </w:p>
        </w:tc>
      </w:tr>
      <w:tr w:rsidR="007C5DA9" w:rsidRPr="004B22A1" w14:paraId="46CE2270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D14D1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453E5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6333FC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EMC</w:t>
            </w:r>
          </w:p>
        </w:tc>
      </w:tr>
      <w:tr w:rsidR="007C5DA9" w:rsidRPr="004B22A1" w14:paraId="38D0D8CD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0BFEFF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27474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A2457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浪潮</w:t>
            </w:r>
          </w:p>
        </w:tc>
      </w:tr>
      <w:tr w:rsidR="007C5DA9" w:rsidRPr="004B22A1" w14:paraId="4ABFC834" w14:textId="77777777" w:rsidTr="00DA5B40">
        <w:trPr>
          <w:trHeight w:val="312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1A0559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C0152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2DB8666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其他</w:t>
            </w:r>
          </w:p>
        </w:tc>
      </w:tr>
      <w:tr w:rsidR="007C5DA9" w:rsidRPr="004B22A1" w14:paraId="5A3865DA" w14:textId="77777777" w:rsidTr="00DA5B40">
        <w:trPr>
          <w:trHeight w:val="326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7041DE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BA65B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服务器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149E08E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</w:tr>
      <w:tr w:rsidR="007C5DA9" w:rsidRPr="004B22A1" w14:paraId="19733BE6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833DD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DA6CB2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工作站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988A01C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</w:tr>
      <w:tr w:rsidR="007C5DA9" w:rsidRPr="004B22A1" w14:paraId="0525AC40" w14:textId="77777777" w:rsidTr="00DA5B40">
        <w:trPr>
          <w:trHeight w:val="326"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CDA557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4D030E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存储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57ADAB8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</w:tr>
      <w:tr w:rsidR="007C5DA9" w:rsidRPr="004B22A1" w14:paraId="3BFB8A6F" w14:textId="77777777" w:rsidTr="00DA5B40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4DB9D7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网络产品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DF357C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交换机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13C1B8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思科</w:t>
            </w:r>
          </w:p>
        </w:tc>
      </w:tr>
      <w:tr w:rsidR="007C5DA9" w:rsidRPr="004B22A1" w14:paraId="04BD8943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A8EF4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4AFD30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FC60B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华为</w:t>
            </w:r>
          </w:p>
        </w:tc>
      </w:tr>
      <w:tr w:rsidR="007C5DA9" w:rsidRPr="004B22A1" w14:paraId="65E2DD54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78D14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2BE2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C3B12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惠普</w:t>
            </w:r>
          </w:p>
        </w:tc>
      </w:tr>
      <w:tr w:rsidR="007C5DA9" w:rsidRPr="004B22A1" w14:paraId="747634EB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51DDC5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B5AAE1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94B30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NetAPP</w:t>
            </w:r>
            <w:proofErr w:type="spellEnd"/>
          </w:p>
        </w:tc>
      </w:tr>
      <w:tr w:rsidR="007C5DA9" w:rsidRPr="004B22A1" w14:paraId="6E630942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91C52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066DC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路由器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6BD24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Juniper</w:t>
            </w:r>
          </w:p>
        </w:tc>
      </w:tr>
      <w:tr w:rsidR="007C5DA9" w:rsidRPr="004B22A1" w14:paraId="791FFBA5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71A7E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7034CE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A6A54B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其他</w:t>
            </w:r>
          </w:p>
        </w:tc>
      </w:tr>
      <w:tr w:rsidR="007C5DA9" w:rsidRPr="004B22A1" w14:paraId="38301B68" w14:textId="77777777" w:rsidTr="00DA5B40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5DB21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家用电器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B47A4D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空调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4925F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格力</w:t>
            </w:r>
          </w:p>
        </w:tc>
      </w:tr>
      <w:tr w:rsidR="007C5DA9" w:rsidRPr="004B22A1" w14:paraId="4F6B67F8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836E8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7F18C0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57FFB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海尔</w:t>
            </w:r>
          </w:p>
        </w:tc>
      </w:tr>
      <w:tr w:rsidR="007C5DA9" w:rsidRPr="004B22A1" w14:paraId="4A337D1B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80803D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49A9F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CA646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海信</w:t>
            </w:r>
          </w:p>
        </w:tc>
      </w:tr>
      <w:tr w:rsidR="007C5DA9" w:rsidRPr="004B22A1" w14:paraId="5E5A113F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35F0F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728BA7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47144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美的</w:t>
            </w:r>
          </w:p>
        </w:tc>
      </w:tr>
      <w:tr w:rsidR="007C5DA9" w:rsidRPr="004B22A1" w14:paraId="7973C92E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548C08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CE933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电视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DAF848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长虹</w:t>
            </w:r>
          </w:p>
        </w:tc>
      </w:tr>
      <w:tr w:rsidR="007C5DA9" w:rsidRPr="004B22A1" w14:paraId="2AF5479C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9E08C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837FF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90302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TCL</w:t>
            </w:r>
          </w:p>
        </w:tc>
      </w:tr>
      <w:tr w:rsidR="007C5DA9" w:rsidRPr="004B22A1" w14:paraId="6921A485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8E405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E05E13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洗衣机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5B29B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康佳</w:t>
            </w:r>
          </w:p>
        </w:tc>
      </w:tr>
      <w:tr w:rsidR="007C5DA9" w:rsidRPr="004B22A1" w14:paraId="15421D87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175B5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D701B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C27CFF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LG</w:t>
            </w:r>
          </w:p>
        </w:tc>
      </w:tr>
      <w:tr w:rsidR="007C5DA9" w:rsidRPr="004B22A1" w14:paraId="2DCE6B9E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3842F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2C521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冰箱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717CD2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西门子</w:t>
            </w:r>
          </w:p>
        </w:tc>
      </w:tr>
      <w:tr w:rsidR="007C5DA9" w:rsidRPr="004B22A1" w14:paraId="2365DD0F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035261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C461B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9A3EBE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三星</w:t>
            </w:r>
          </w:p>
        </w:tc>
      </w:tr>
      <w:tr w:rsidR="007C5DA9" w:rsidRPr="004B22A1" w14:paraId="360A62CA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DE60B8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12546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6FAB45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其他</w:t>
            </w:r>
          </w:p>
        </w:tc>
      </w:tr>
      <w:tr w:rsidR="007C5DA9" w:rsidRPr="004B22A1" w14:paraId="1F86344C" w14:textId="77777777" w:rsidTr="00DA5B40">
        <w:trPr>
          <w:tblCellSpacing w:w="0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77CA870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打印复印机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6AE5A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桌面型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6B681E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/>
                <w:color w:val="000000"/>
                <w:sz w:val="24"/>
                <w:szCs w:val="24"/>
              </w:rPr>
              <w:t>HP</w:t>
            </w:r>
          </w:p>
        </w:tc>
      </w:tr>
      <w:tr w:rsidR="007C5DA9" w:rsidRPr="004B22A1" w14:paraId="4422670C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A910293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CBFBC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F44C5C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/>
                <w:color w:val="000000"/>
                <w:sz w:val="24"/>
                <w:szCs w:val="24"/>
              </w:rPr>
              <w:t>Epson</w:t>
            </w:r>
          </w:p>
        </w:tc>
      </w:tr>
      <w:tr w:rsidR="007C5DA9" w:rsidRPr="004B22A1" w14:paraId="1FDB027C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6D81A7D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D1329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复合一体机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54FF82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施乐</w:t>
            </w:r>
          </w:p>
        </w:tc>
      </w:tr>
      <w:tr w:rsidR="007C5DA9" w:rsidRPr="004B22A1" w14:paraId="77DC9BDD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FFB03DF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D05E06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3E81F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/>
                <w:color w:val="000000"/>
                <w:sz w:val="24"/>
                <w:szCs w:val="24"/>
              </w:rPr>
              <w:t>Canon</w:t>
            </w:r>
          </w:p>
        </w:tc>
      </w:tr>
      <w:tr w:rsidR="007C5DA9" w:rsidRPr="004B22A1" w14:paraId="2DAF4EE8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5546CBC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2DC6773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大型</w:t>
            </w: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一体机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989FC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理光</w:t>
            </w:r>
          </w:p>
        </w:tc>
      </w:tr>
      <w:tr w:rsidR="007C5DA9" w:rsidRPr="004B22A1" w14:paraId="079EBA96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972E343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7855809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8F0AD1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 w:rsidRPr="004B22A1"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东芝</w:t>
            </w:r>
          </w:p>
        </w:tc>
      </w:tr>
      <w:tr w:rsidR="007C5DA9" w:rsidRPr="004B22A1" w14:paraId="176FA920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F68CAFB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23FEBC2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42C99" w14:textId="77777777" w:rsidR="007C5DA9" w:rsidRPr="004B22A1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三星</w:t>
            </w:r>
          </w:p>
        </w:tc>
      </w:tr>
      <w:tr w:rsidR="007C5DA9" w:rsidRPr="004B22A1" w14:paraId="672C036D" w14:textId="77777777" w:rsidTr="00DA5B40">
        <w:trPr>
          <w:tblCellSpacing w:w="0" w:type="dxa"/>
          <w:jc w:val="center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B7E54D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E4890B" w14:textId="77777777" w:rsidR="007C5DA9" w:rsidRPr="004B22A1" w:rsidRDefault="007C5DA9" w:rsidP="00DA5B40">
            <w:pPr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6A758A" w14:textId="77777777" w:rsidR="007C5DA9" w:rsidRDefault="007C5DA9" w:rsidP="00DA5B40">
            <w:pPr>
              <w:jc w:val="center"/>
              <w:rPr>
                <w:rFonts w:ascii="Verdana" w:eastAsia="宋体" w:hAnsi="Verdana" w:cs="宋体"/>
                <w:color w:val="000000"/>
                <w:sz w:val="24"/>
                <w:szCs w:val="24"/>
              </w:rPr>
            </w:pPr>
            <w:r>
              <w:rPr>
                <w:rFonts w:ascii="Verdana" w:eastAsia="宋体" w:hAnsi="Verdana" w:cs="宋体" w:hint="eastAsia"/>
                <w:color w:val="000000"/>
                <w:sz w:val="24"/>
                <w:szCs w:val="24"/>
              </w:rPr>
              <w:t>其他</w:t>
            </w:r>
          </w:p>
        </w:tc>
      </w:tr>
    </w:tbl>
    <w:p w14:paraId="43244CA1" w14:textId="02E9E8E8" w:rsidR="00DA5476" w:rsidRPr="007C5DA9" w:rsidRDefault="007C5DA9" w:rsidP="00676013">
      <w:pPr>
        <w:rPr>
          <w:color w:val="FF0000"/>
        </w:rPr>
      </w:pPr>
      <w:r>
        <w:rPr>
          <w:rFonts w:hint="eastAsia"/>
          <w:color w:val="FF0000"/>
        </w:rPr>
        <w:t>）</w:t>
      </w:r>
    </w:p>
    <w:p w14:paraId="10F3FA66" w14:textId="76A577C3" w:rsidR="00DA5476" w:rsidRPr="007C5DA9" w:rsidRDefault="00DA5476" w:rsidP="00676013">
      <w:pPr>
        <w:rPr>
          <w:rFonts w:hint="eastAsia"/>
          <w:color w:val="FF0000"/>
        </w:rPr>
      </w:pPr>
      <w:r>
        <w:rPr>
          <w:rFonts w:hint="eastAsia"/>
        </w:rPr>
        <w:t>【品牌是否</w:t>
      </w:r>
      <w:r>
        <w:t>也要总结出来，做成选择列表？】</w:t>
      </w:r>
      <w:r w:rsidR="007C5DA9">
        <w:rPr>
          <w:color w:val="FF0000"/>
        </w:rPr>
        <w:t>（</w:t>
      </w:r>
      <w:r w:rsidR="007C5DA9">
        <w:rPr>
          <w:rFonts w:hint="eastAsia"/>
          <w:color w:val="FF0000"/>
        </w:rPr>
        <w:t>看上表品牌，再加上其他</w:t>
      </w:r>
      <w:r w:rsidR="007C5DA9">
        <w:rPr>
          <w:color w:val="FF0000"/>
        </w:rPr>
        <w:t>）</w:t>
      </w:r>
    </w:p>
    <w:p w14:paraId="62352665" w14:textId="0582CDA1" w:rsidR="00DA5476" w:rsidRDefault="00DA5476" w:rsidP="00676013">
      <w:r>
        <w:rPr>
          <w:rFonts w:hint="eastAsia"/>
        </w:rPr>
        <w:t>录入</w:t>
      </w:r>
      <w:r>
        <w:t>数量</w:t>
      </w:r>
      <w:r>
        <w:rPr>
          <w:rFonts w:hint="eastAsia"/>
        </w:rPr>
        <w:t>和</w:t>
      </w:r>
      <w:r>
        <w:t>单价，</w:t>
      </w:r>
      <w:r>
        <w:rPr>
          <w:rFonts w:hint="eastAsia"/>
        </w:rPr>
        <w:t>自动</w:t>
      </w:r>
      <w:r>
        <w:t>生成小计，</w:t>
      </w:r>
      <w:r>
        <w:rPr>
          <w:rFonts w:hint="eastAsia"/>
        </w:rPr>
        <w:t>并</w:t>
      </w:r>
      <w:r>
        <w:t>更新</w:t>
      </w:r>
      <w:r>
        <w:rPr>
          <w:rFonts w:hint="eastAsia"/>
        </w:rPr>
        <w:t>“</w:t>
      </w:r>
      <w:r>
        <w:t>总价格</w:t>
      </w:r>
      <w:r>
        <w:rPr>
          <w:rFonts w:hint="eastAsia"/>
        </w:rPr>
        <w:t>”</w:t>
      </w:r>
      <w:r>
        <w:t>。</w:t>
      </w:r>
    </w:p>
    <w:p w14:paraId="06174C93" w14:textId="4D98A3C2" w:rsidR="00DA5476" w:rsidRDefault="00DA5476" w:rsidP="00676013">
      <w:r>
        <w:rPr>
          <w:rFonts w:hint="eastAsia"/>
        </w:rPr>
        <w:t>保存</w:t>
      </w:r>
      <w:r>
        <w:t>为草稿</w:t>
      </w:r>
      <w:r>
        <w:rPr>
          <w:rFonts w:hint="eastAsia"/>
        </w:rPr>
        <w:t>：只有作者</w:t>
      </w:r>
      <w:r>
        <w:t>本人能看到，交易员看不到清单。</w:t>
      </w:r>
    </w:p>
    <w:p w14:paraId="73CF336C" w14:textId="4F3C9332" w:rsidR="00DA5476" w:rsidRDefault="00DA5476" w:rsidP="00676013">
      <w:r>
        <w:rPr>
          <w:rFonts w:hint="eastAsia"/>
        </w:rPr>
        <w:t>保存</w:t>
      </w:r>
      <w:r>
        <w:t>并提交：交易员可以看到清单，作者本人不能再修改。</w:t>
      </w:r>
    </w:p>
    <w:p w14:paraId="61E7CCA3" w14:textId="0D7297B5" w:rsidR="00DA5476" w:rsidRPr="00DA5476" w:rsidRDefault="00DA5476" w:rsidP="00676013">
      <w:r>
        <w:rPr>
          <w:rFonts w:hint="eastAsia"/>
        </w:rPr>
        <w:t>【资产</w:t>
      </w:r>
      <w:r>
        <w:t>清单状态</w:t>
      </w:r>
      <w:r>
        <w:rPr>
          <w:rFonts w:hint="eastAsia"/>
        </w:rPr>
        <w:t>：</w:t>
      </w:r>
      <w:r>
        <w:t>草稿、提交供审核、审核通过</w:t>
      </w:r>
      <w:r>
        <w:rPr>
          <w:rFonts w:hint="eastAsia"/>
        </w:rPr>
        <w:t>（可以</w:t>
      </w:r>
      <w:r>
        <w:t>竞标）、审核</w:t>
      </w:r>
      <w:r>
        <w:rPr>
          <w:rFonts w:hint="eastAsia"/>
        </w:rPr>
        <w:t>不</w:t>
      </w:r>
      <w:r>
        <w:t>通过</w:t>
      </w:r>
      <w:r>
        <w:rPr>
          <w:rFonts w:hint="eastAsia"/>
        </w:rPr>
        <w:t>、</w:t>
      </w:r>
      <w:r>
        <w:t>成交、服务完毕。</w:t>
      </w:r>
      <w:r>
        <w:rPr>
          <w:rFonts w:hint="eastAsia"/>
        </w:rPr>
        <w:t>】</w:t>
      </w:r>
    </w:p>
    <w:p w14:paraId="55DEF84D" w14:textId="18B25584" w:rsidR="00DA5476" w:rsidRDefault="00DA5476" w:rsidP="00676013">
      <w:r>
        <w:rPr>
          <w:rFonts w:hint="eastAsia"/>
        </w:rPr>
        <w:t>保存</w:t>
      </w:r>
      <w:r>
        <w:t>成功</w:t>
      </w:r>
    </w:p>
    <w:p w14:paraId="6EAA594C" w14:textId="3480B187" w:rsidR="00DA5476" w:rsidRDefault="00DA5476" w:rsidP="00676013">
      <w:r>
        <w:rPr>
          <w:noProof/>
        </w:rPr>
        <w:drawing>
          <wp:inline distT="0" distB="0" distL="0" distR="0" wp14:anchorId="6EB0B17B" wp14:editId="3E3B769A">
            <wp:extent cx="5486400" cy="990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B61A" w14:textId="77777777" w:rsidR="00DA5476" w:rsidRDefault="00DA5476" w:rsidP="00676013"/>
    <w:p w14:paraId="546C2105" w14:textId="29E5DF9F" w:rsidR="00DA5476" w:rsidRDefault="00DA5476" w:rsidP="008435C2">
      <w:pPr>
        <w:pStyle w:val="Heading2"/>
        <w:numPr>
          <w:ilvl w:val="1"/>
          <w:numId w:val="1"/>
        </w:numPr>
      </w:pPr>
      <w:r>
        <w:lastRenderedPageBreak/>
        <w:t>修改</w:t>
      </w:r>
      <w:r w:rsidR="008435C2">
        <w:t>草稿</w:t>
      </w:r>
    </w:p>
    <w:p w14:paraId="0AD85FF5" w14:textId="5AEEEAC6" w:rsidR="008435C2" w:rsidRPr="007C5DA9" w:rsidRDefault="008435C2" w:rsidP="00676013">
      <w:pPr>
        <w:rPr>
          <w:color w:val="FF0000"/>
        </w:rPr>
      </w:pPr>
      <w:r>
        <w:t>在清单列表中</w:t>
      </w:r>
      <w:r>
        <w:rPr>
          <w:rFonts w:hint="eastAsia"/>
        </w:rPr>
        <w:t>，</w:t>
      </w:r>
      <w:r>
        <w:t>处于草稿状态的清单右侧有</w:t>
      </w:r>
      <w:r>
        <w:rPr>
          <w:rFonts w:hint="eastAsia"/>
        </w:rPr>
        <w:t>“修改”按钮，</w:t>
      </w:r>
      <w:commentRangeStart w:id="1"/>
      <w:r>
        <w:rPr>
          <w:rFonts w:hint="eastAsia"/>
        </w:rPr>
        <w:t>可以进行修改</w:t>
      </w:r>
      <w:commentRangeEnd w:id="1"/>
      <w:r w:rsidR="007C5DA9">
        <w:rPr>
          <w:rStyle w:val="CommentReference"/>
        </w:rPr>
        <w:commentReference w:id="1"/>
      </w:r>
      <w:r>
        <w:rPr>
          <w:rFonts w:hint="eastAsia"/>
        </w:rPr>
        <w:t>。</w:t>
      </w:r>
      <w:r w:rsidR="007C5DA9" w:rsidRPr="007C5DA9">
        <w:rPr>
          <w:rFonts w:hint="eastAsia"/>
          <w:color w:val="FF0000"/>
        </w:rPr>
        <w:t xml:space="preserve"> (</w:t>
      </w:r>
      <w:r w:rsidR="007C5DA9" w:rsidRPr="007C5DA9">
        <w:rPr>
          <w:rFonts w:hint="eastAsia"/>
          <w:color w:val="FF0000"/>
        </w:rPr>
        <w:t>这个好，需要</w:t>
      </w:r>
      <w:r w:rsidR="007C5DA9" w:rsidRPr="007C5DA9">
        <w:rPr>
          <w:rFonts w:hint="eastAsia"/>
          <w:color w:val="FF0000"/>
        </w:rPr>
        <w:t>)</w:t>
      </w:r>
    </w:p>
    <w:p w14:paraId="012F1028" w14:textId="734ED2ED" w:rsidR="008435C2" w:rsidRDefault="008435C2" w:rsidP="00676013">
      <w:r>
        <w:t>修改界面与发布界面一样</w:t>
      </w:r>
      <w:r>
        <w:rPr>
          <w:rFonts w:hint="eastAsia"/>
        </w:rPr>
        <w:t>，</w:t>
      </w:r>
      <w:r>
        <w:t>显示保存的草稿清单信息</w:t>
      </w:r>
      <w:r>
        <w:rPr>
          <w:rFonts w:hint="eastAsia"/>
        </w:rPr>
        <w:t>。</w:t>
      </w:r>
    </w:p>
    <w:p w14:paraId="4F34BA0E" w14:textId="77777777" w:rsidR="008435C2" w:rsidRPr="00676013" w:rsidRDefault="008435C2" w:rsidP="00676013"/>
    <w:sectPr w:rsidR="008435C2" w:rsidRPr="006760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an Ma" w:date="2015-09-21T12:29:00Z" w:initials="JM">
    <w:p w14:paraId="0D9A17F5" w14:textId="77777777" w:rsidR="007C5DA9" w:rsidRDefault="007C5DA9">
      <w:pPr>
        <w:pStyle w:val="CommentText"/>
      </w:pPr>
      <w:r>
        <w:rPr>
          <w:rStyle w:val="CommentReference"/>
        </w:rPr>
        <w:annotationRef/>
      </w:r>
    </w:p>
    <w:p w14:paraId="12727662" w14:textId="1D82EFAA" w:rsidR="007C5DA9" w:rsidRDefault="007C5DA9">
      <w:pPr>
        <w:pStyle w:val="CommentText"/>
      </w:pPr>
      <w:r>
        <w:rPr>
          <w:rFonts w:hint="eastAsia"/>
        </w:rPr>
        <w:pict w14:anchorId="6A336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.45pt" strokeweight="1pt">
            <v:imagedata r:id="rId1" o:title=""/>
            <v:path shadowok="f"/>
            <o:lock v:ext="edit" aspectratio="f"/>
            <o:ink i="AAD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72766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A60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n Ma">
    <w15:presenceInfo w15:providerId="Windows Live" w15:userId="28c757aacd76c4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B7"/>
    <w:rsid w:val="000B71B7"/>
    <w:rsid w:val="00240E81"/>
    <w:rsid w:val="00676013"/>
    <w:rsid w:val="007C5DA9"/>
    <w:rsid w:val="00827D98"/>
    <w:rsid w:val="008435C2"/>
    <w:rsid w:val="00A014A6"/>
    <w:rsid w:val="00A35C86"/>
    <w:rsid w:val="00C11968"/>
    <w:rsid w:val="00D7372A"/>
    <w:rsid w:val="00DA5476"/>
    <w:rsid w:val="00EC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5874A"/>
  <w15:chartTrackingRefBased/>
  <w15:docId w15:val="{EFEDC3EB-3954-4143-B7FA-8B6ADCC7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E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E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E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E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6E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7C5DA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C5DA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5DA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5DA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5D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5D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DA9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A9"/>
    <w:rPr>
      <w:sz w:val="18"/>
      <w:szCs w:val="18"/>
    </w:rPr>
  </w:style>
  <w:style w:type="table" w:customStyle="1" w:styleId="a">
    <w:name w:val="普通表格"/>
    <w:uiPriority w:val="99"/>
    <w:semiHidden/>
    <w:rsid w:val="007C5D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9.emf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186</Words>
  <Characters>1064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王立强</dc:creator>
  <cp:keywords/>
  <dc:description/>
  <cp:lastModifiedBy>Jian Ma</cp:lastModifiedBy>
  <cp:revision>2</cp:revision>
  <dcterms:created xsi:type="dcterms:W3CDTF">2015-09-21T04:44:00Z</dcterms:created>
  <dcterms:modified xsi:type="dcterms:W3CDTF">2015-09-21T04:44:00Z</dcterms:modified>
</cp:coreProperties>
</file>