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pageBreakBefore w:val="0"/>
        <w:widowControl w:val="0"/>
        <w:kinsoku/>
        <w:wordWrap/>
        <w:overflowPunct/>
        <w:topLinePunct w:val="0"/>
        <w:autoSpaceDE/>
        <w:autoSpaceDN/>
        <w:bidi w:val="0"/>
        <w:adjustRightInd/>
        <w:snapToGrid/>
        <w:spacing w:before="0" w:after="0" w:line="240" w:lineRule="auto"/>
        <w:jc w:val="center"/>
        <w:textAlignment w:val="auto"/>
        <w:outlineLvl w:val="0"/>
        <w:rPr>
          <w:rFonts w:hint="eastAsia"/>
          <w:sz w:val="36"/>
          <w:szCs w:val="20"/>
        </w:rPr>
      </w:pPr>
      <w:r>
        <w:rPr>
          <w:rFonts w:hint="eastAsia"/>
          <w:sz w:val="36"/>
          <w:szCs w:val="20"/>
        </w:rPr>
        <w:t>“</w:t>
      </w:r>
      <w:r>
        <w:rPr>
          <w:rFonts w:hint="eastAsia"/>
          <w:sz w:val="36"/>
          <w:szCs w:val="20"/>
          <w:lang w:val="en-US" w:eastAsia="zh-CN"/>
        </w:rPr>
        <w:t>飞驴</w:t>
      </w:r>
      <w:r>
        <w:rPr>
          <w:rFonts w:hint="eastAsia"/>
          <w:sz w:val="36"/>
          <w:szCs w:val="20"/>
          <w:lang w:eastAsia="zh-CN"/>
        </w:rPr>
        <w:t>”</w:t>
      </w:r>
      <w:r>
        <w:rPr>
          <w:rFonts w:hint="eastAsia"/>
          <w:sz w:val="36"/>
          <w:szCs w:val="20"/>
          <w:lang w:val="en-US" w:eastAsia="zh-CN"/>
        </w:rPr>
        <w:t>旅游自助</w:t>
      </w:r>
      <w:r>
        <w:rPr>
          <w:rFonts w:hint="eastAsia"/>
          <w:sz w:val="36"/>
          <w:szCs w:val="20"/>
          <w:lang w:eastAsia="zh-CN"/>
        </w:rPr>
        <w:t>系统的</w:t>
      </w:r>
      <w:r>
        <w:rPr>
          <w:rFonts w:hint="eastAsia"/>
          <w:sz w:val="36"/>
          <w:szCs w:val="20"/>
        </w:rPr>
        <w:t>需求</w:t>
      </w:r>
      <w:r>
        <w:rPr>
          <w:rFonts w:hint="eastAsia"/>
          <w:sz w:val="36"/>
          <w:szCs w:val="20"/>
          <w:lang w:eastAsia="zh-CN"/>
        </w:rPr>
        <w:t>构思及</w:t>
      </w:r>
      <w:r>
        <w:rPr>
          <w:rFonts w:hint="eastAsia"/>
          <w:sz w:val="36"/>
          <w:szCs w:val="20"/>
        </w:rPr>
        <w:t>描述</w:t>
      </w:r>
    </w:p>
    <w:p>
      <w:pPr>
        <w:rPr>
          <w:rFonts w:hint="eastAsia"/>
          <w:sz w:val="28"/>
          <w:szCs w:val="16"/>
        </w:rPr>
      </w:pPr>
    </w:p>
    <w:p>
      <w:pPr>
        <w:pStyle w:val="3"/>
        <w:numPr>
          <w:ilvl w:val="0"/>
          <w:numId w:val="1"/>
        </w:numPr>
        <w:spacing w:before="120" w:after="0" w:line="240" w:lineRule="auto"/>
        <w:rPr>
          <w:sz w:val="28"/>
          <w:szCs w:val="28"/>
        </w:rPr>
      </w:pPr>
      <w:r>
        <w:rPr>
          <w:rFonts w:hint="eastAsia"/>
          <w:sz w:val="28"/>
          <w:szCs w:val="28"/>
        </w:rPr>
        <w:t>背景</w:t>
      </w:r>
      <w:r>
        <w:rPr>
          <w:rFonts w:hint="eastAsia"/>
          <w:sz w:val="28"/>
          <w:szCs w:val="28"/>
          <w:lang w:eastAsia="zh-CN"/>
        </w:rPr>
        <w:t>介绍</w:t>
      </w:r>
    </w:p>
    <w:p>
      <w:pPr>
        <w:ind w:firstLine="420"/>
        <w:jc w:val="left"/>
        <w:rPr>
          <w:rFonts w:hint="eastAsia" w:ascii="楷体" w:hAnsi="楷体" w:eastAsia="楷体" w:cs="楷体"/>
          <w:szCs w:val="21"/>
          <w:lang w:val="en-US" w:eastAsia="zh-CN"/>
        </w:rPr>
      </w:pPr>
      <w:r>
        <w:rPr>
          <w:rFonts w:hint="eastAsia" w:ascii="楷体" w:hAnsi="楷体" w:eastAsia="楷体" w:cs="楷体"/>
          <w:szCs w:val="21"/>
          <w:lang w:val="en-US" w:eastAsia="zh-CN"/>
        </w:rPr>
        <w:t>基于2020年的新冠疫情的爆发，到目前的情况，全国疫情防控正处于关键时期，疫情防控形势依然严峻复杂，确诊病例偶有出现，对于想要出去旅行的朋友带来了极大的不便。</w:t>
      </w:r>
    </w:p>
    <w:p>
      <w:pPr>
        <w:ind w:firstLine="420"/>
        <w:jc w:val="left"/>
        <w:rPr>
          <w:rFonts w:hint="default" w:ascii="楷体" w:hAnsi="楷体" w:eastAsia="楷体" w:cs="楷体"/>
          <w:szCs w:val="21"/>
          <w:lang w:val="en-US" w:eastAsia="zh-CN"/>
        </w:rPr>
      </w:pPr>
      <w:r>
        <w:rPr>
          <w:rFonts w:hint="eastAsia" w:ascii="楷体" w:hAnsi="楷体" w:eastAsia="楷体" w:cs="楷体"/>
          <w:szCs w:val="21"/>
          <w:lang w:val="en-US" w:eastAsia="zh-CN"/>
        </w:rPr>
        <w:t>为了响应国家疫情防控的要求，在节假日来临之际，为有效阻断疫情疫情传播风险，扎实做好“内防扩散，外防输出”疫情防控工作，我们提倡群众就地旅行，非必要不出市，因此对于北京市来说，缺少一个详细规划市内旅行的旅游系统。</w:t>
      </w:r>
    </w:p>
    <w:p>
      <w:pPr>
        <w:pStyle w:val="3"/>
        <w:numPr>
          <w:ilvl w:val="0"/>
          <w:numId w:val="1"/>
        </w:numPr>
        <w:spacing w:before="120" w:after="0" w:line="240" w:lineRule="auto"/>
        <w:rPr>
          <w:rFonts w:hint="eastAsia"/>
          <w:sz w:val="28"/>
          <w:szCs w:val="28"/>
        </w:rPr>
      </w:pPr>
      <w:r>
        <w:rPr>
          <w:rFonts w:hint="eastAsia"/>
          <w:sz w:val="28"/>
          <w:szCs w:val="28"/>
        </w:rPr>
        <w:t>欲解决问题</w:t>
      </w:r>
    </w:p>
    <w:p>
      <w:pPr>
        <w:ind w:firstLine="420"/>
        <w:jc w:val="left"/>
        <w:rPr>
          <w:rFonts w:hint="eastAsia" w:ascii="楷体" w:hAnsi="楷体" w:eastAsia="楷体" w:cs="楷体"/>
          <w:szCs w:val="21"/>
          <w:lang w:val="en-US" w:eastAsia="zh-CN"/>
        </w:rPr>
      </w:pPr>
      <w:r>
        <w:rPr>
          <w:rFonts w:hint="eastAsia" w:ascii="楷体" w:hAnsi="楷体" w:eastAsia="楷体" w:cs="楷体"/>
          <w:szCs w:val="21"/>
          <w:lang w:val="en-US" w:eastAsia="zh-CN"/>
        </w:rPr>
        <w:t>此软件欲解决的问题有：</w:t>
      </w:r>
    </w:p>
    <w:p>
      <w:pPr>
        <w:ind w:firstLine="420"/>
        <w:jc w:val="left"/>
        <w:rPr>
          <w:rFonts w:hint="default" w:ascii="楷体" w:hAnsi="楷体" w:eastAsia="楷体" w:cs="楷体"/>
          <w:szCs w:val="21"/>
          <w:lang w:val="en-US" w:eastAsia="zh-CN"/>
        </w:rPr>
      </w:pPr>
      <w:r>
        <w:rPr>
          <w:rFonts w:hint="eastAsia" w:ascii="楷体" w:hAnsi="楷体" w:eastAsia="楷体" w:cs="楷体"/>
          <w:szCs w:val="21"/>
          <w:lang w:val="en-US" w:eastAsia="zh-CN"/>
        </w:rPr>
        <w:t>·景点疫情防控：实时更新防控要求</w:t>
      </w:r>
    </w:p>
    <w:p>
      <w:pPr>
        <w:ind w:firstLine="420"/>
        <w:jc w:val="left"/>
        <w:rPr>
          <w:rFonts w:hint="eastAsia" w:ascii="楷体" w:hAnsi="楷体" w:eastAsia="楷体" w:cs="楷体"/>
          <w:szCs w:val="21"/>
          <w:lang w:val="en-US" w:eastAsia="zh-CN"/>
        </w:rPr>
      </w:pPr>
      <w:r>
        <w:rPr>
          <w:rFonts w:hint="eastAsia" w:ascii="楷体" w:hAnsi="楷体" w:eastAsia="楷体" w:cs="楷体"/>
          <w:szCs w:val="21"/>
          <w:lang w:val="en-US" w:eastAsia="zh-CN"/>
        </w:rPr>
        <w:t>·景点周边信息：提供景点周边美食、商场和文创等信息，致力于打造旅行一体化服务</w:t>
      </w:r>
    </w:p>
    <w:p>
      <w:pPr>
        <w:ind w:firstLine="420"/>
        <w:jc w:val="left"/>
        <w:rPr>
          <w:rFonts w:hint="eastAsia" w:ascii="楷体" w:hAnsi="楷体" w:eastAsia="楷体" w:cs="楷体"/>
          <w:szCs w:val="21"/>
          <w:lang w:val="en-US" w:eastAsia="zh-CN"/>
        </w:rPr>
      </w:pPr>
      <w:r>
        <w:rPr>
          <w:rFonts w:hint="eastAsia" w:ascii="楷体" w:hAnsi="楷体" w:eastAsia="楷体" w:cs="楷体"/>
          <w:szCs w:val="21"/>
          <w:lang w:val="en-US" w:eastAsia="zh-CN"/>
        </w:rPr>
        <w:t>·景点出行服务：展示景点天气变化，规划出行路线，公交地铁出行码的跳转</w:t>
      </w:r>
    </w:p>
    <w:p>
      <w:pPr>
        <w:ind w:left="630" w:leftChars="200" w:hanging="210" w:hangingChars="100"/>
        <w:jc w:val="left"/>
        <w:rPr>
          <w:rFonts w:hint="default" w:ascii="楷体" w:hAnsi="楷体" w:eastAsia="楷体" w:cs="楷体"/>
          <w:szCs w:val="21"/>
          <w:lang w:val="en-US" w:eastAsia="zh-CN"/>
        </w:rPr>
      </w:pPr>
      <w:r>
        <w:rPr>
          <w:rFonts w:hint="eastAsia" w:ascii="楷体" w:hAnsi="楷体" w:eastAsia="楷体" w:cs="楷体"/>
          <w:szCs w:val="21"/>
          <w:lang w:val="en-US" w:eastAsia="zh-CN"/>
        </w:rPr>
        <w:t>·景点旅行攻略：在对应的景点展示相应的旅行攻略，让不熟知该景点旅客的行程不错过一丝细小有趣的角落</w:t>
      </w:r>
    </w:p>
    <w:p>
      <w:pPr>
        <w:pStyle w:val="3"/>
        <w:numPr>
          <w:ilvl w:val="0"/>
          <w:numId w:val="1"/>
        </w:numPr>
        <w:spacing w:before="120" w:after="0" w:line="240" w:lineRule="auto"/>
        <w:rPr>
          <w:rFonts w:hint="eastAsia"/>
          <w:sz w:val="28"/>
          <w:szCs w:val="28"/>
        </w:rPr>
      </w:pPr>
      <w:r>
        <w:rPr>
          <w:rFonts w:hint="eastAsia"/>
          <w:sz w:val="28"/>
          <w:szCs w:val="28"/>
        </w:rPr>
        <w:t>软件创意</w:t>
      </w:r>
    </w:p>
    <w:p>
      <w:pPr>
        <w:ind w:left="630" w:leftChars="200" w:hanging="210" w:hangingChars="100"/>
        <w:jc w:val="left"/>
        <w:rPr>
          <w:rFonts w:hint="default" w:ascii="楷体" w:hAnsi="楷体" w:eastAsia="楷体" w:cs="楷体"/>
          <w:szCs w:val="21"/>
          <w:lang w:val="en-US" w:eastAsia="zh-CN"/>
        </w:rPr>
      </w:pPr>
      <w:r>
        <w:rPr>
          <w:rFonts w:hint="eastAsia" w:ascii="楷体" w:hAnsi="楷体" w:eastAsia="楷体" w:cs="楷体"/>
          <w:szCs w:val="21"/>
          <w:lang w:val="en-US" w:eastAsia="zh-CN"/>
        </w:rPr>
        <w:t>·创新点一：</w:t>
      </w:r>
      <w:r>
        <w:rPr>
          <w:rFonts w:hint="default" w:ascii="楷体" w:hAnsi="楷体" w:eastAsia="楷体" w:cs="楷体"/>
          <w:szCs w:val="21"/>
          <w:lang w:val="en-US" w:eastAsia="zh-CN"/>
        </w:rPr>
        <w:t>做北京的特色软件，深挖用户需求，完善用户画像，做特色化，个性化旅游软件</w:t>
      </w:r>
    </w:p>
    <w:p>
      <w:pPr>
        <w:ind w:firstLine="420"/>
        <w:jc w:val="left"/>
        <w:rPr>
          <w:rFonts w:hint="eastAsia" w:ascii="楷体" w:hAnsi="楷体" w:eastAsia="楷体" w:cs="楷体"/>
          <w:szCs w:val="21"/>
          <w:lang w:val="en-US" w:eastAsia="zh-CN"/>
        </w:rPr>
      </w:pPr>
      <w:r>
        <w:rPr>
          <w:rFonts w:hint="eastAsia" w:ascii="楷体" w:hAnsi="楷体" w:eastAsia="楷体" w:cs="楷体"/>
          <w:szCs w:val="21"/>
          <w:lang w:val="en-US" w:eastAsia="zh-CN"/>
        </w:rPr>
        <w:t>·创新点二：</w:t>
      </w:r>
      <w:r>
        <w:rPr>
          <w:rFonts w:hint="default" w:ascii="楷体" w:hAnsi="楷体" w:eastAsia="楷体" w:cs="楷体"/>
          <w:szCs w:val="21"/>
          <w:lang w:val="en-US" w:eastAsia="zh-CN"/>
        </w:rPr>
        <w:t>与时俱进，创新提出应对疫情的快速反应机制</w:t>
      </w:r>
    </w:p>
    <w:p>
      <w:pPr>
        <w:ind w:firstLine="420"/>
        <w:jc w:val="left"/>
        <w:rPr>
          <w:rFonts w:hint="default" w:ascii="楷体" w:hAnsi="楷体" w:eastAsia="楷体" w:cs="楷体"/>
          <w:szCs w:val="21"/>
          <w:lang w:val="en-US" w:eastAsia="zh-CN"/>
        </w:rPr>
      </w:pPr>
      <w:r>
        <w:rPr>
          <w:rFonts w:hint="eastAsia" w:ascii="楷体" w:hAnsi="楷体" w:eastAsia="楷体" w:cs="楷体"/>
          <w:szCs w:val="21"/>
          <w:lang w:val="en-US" w:eastAsia="zh-CN"/>
        </w:rPr>
        <w:t>·创新点三：</w:t>
      </w:r>
      <w:r>
        <w:rPr>
          <w:rFonts w:hint="default" w:ascii="楷体" w:hAnsi="楷体" w:eastAsia="楷体" w:cs="楷体"/>
          <w:szCs w:val="21"/>
          <w:lang w:val="en-US" w:eastAsia="zh-CN"/>
        </w:rPr>
        <w:t>尽最大努力优化用户的使用体验</w:t>
      </w:r>
      <w:r>
        <w:rPr>
          <w:rFonts w:hint="eastAsia" w:ascii="楷体" w:hAnsi="楷体" w:eastAsia="楷体" w:cs="楷体"/>
          <w:szCs w:val="21"/>
          <w:lang w:val="en-US" w:eastAsia="zh-CN"/>
        </w:rPr>
        <w:t>，致力于出行一体化</w:t>
      </w:r>
    </w:p>
    <w:p>
      <w:pPr>
        <w:pStyle w:val="3"/>
        <w:numPr>
          <w:ilvl w:val="0"/>
          <w:numId w:val="1"/>
        </w:numPr>
        <w:spacing w:before="120" w:after="0" w:line="240" w:lineRule="auto"/>
        <w:rPr>
          <w:rFonts w:hint="eastAsia"/>
          <w:sz w:val="28"/>
          <w:szCs w:val="28"/>
          <w:lang w:val="en-US" w:eastAsia="zh-CN"/>
        </w:rPr>
      </w:pPr>
      <w:r>
        <w:rPr>
          <w:rFonts w:hint="eastAsia"/>
          <w:sz w:val="28"/>
          <w:szCs w:val="28"/>
          <w:lang w:val="en-US" w:eastAsia="zh-CN"/>
        </w:rPr>
        <w:t>系统的组成和部署</w:t>
      </w:r>
    </w:p>
    <w:p>
      <w:pPr>
        <w:ind w:firstLine="420"/>
        <w:jc w:val="left"/>
        <w:rPr>
          <w:rFonts w:hint="eastAsia" w:ascii="楷体" w:hAnsi="楷体" w:eastAsia="楷体" w:cs="楷体"/>
          <w:szCs w:val="21"/>
          <w:lang w:val="en-US" w:eastAsia="zh-CN"/>
        </w:rPr>
      </w:pPr>
      <w:r>
        <w:drawing>
          <wp:inline distT="0" distB="0" distL="114300" distR="114300">
            <wp:extent cx="5060950" cy="1084580"/>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1861" t="38556" r="13244" b="36712"/>
                    <a:stretch>
                      <a:fillRect/>
                    </a:stretch>
                  </pic:blipFill>
                  <pic:spPr>
                    <a:xfrm>
                      <a:off x="0" y="0"/>
                      <a:ext cx="5060950" cy="1084580"/>
                    </a:xfrm>
                    <a:prstGeom prst="rect">
                      <a:avLst/>
                    </a:prstGeom>
                    <a:noFill/>
                    <a:ln>
                      <a:noFill/>
                    </a:ln>
                  </pic:spPr>
                </pic:pic>
              </a:graphicData>
            </a:graphic>
          </wp:inline>
        </w:drawing>
      </w:r>
    </w:p>
    <w:p>
      <w:pPr>
        <w:ind w:firstLine="420"/>
        <w:jc w:val="center"/>
        <w:rPr>
          <w:rFonts w:hint="default" w:ascii="楷体" w:hAnsi="楷体" w:eastAsia="楷体" w:cs="楷体"/>
          <w:szCs w:val="21"/>
          <w:lang w:val="en-US" w:eastAsia="zh-CN"/>
        </w:rPr>
      </w:pPr>
      <w:r>
        <w:rPr>
          <w:rFonts w:hint="eastAsia" w:ascii="楷体" w:hAnsi="楷体" w:eastAsia="楷体" w:cs="楷体"/>
          <w:sz w:val="15"/>
          <w:szCs w:val="15"/>
          <w:lang w:val="en-US" w:eastAsia="zh-CN"/>
        </w:rPr>
        <w:t>图一：系统部署图</w:t>
      </w:r>
    </w:p>
    <w:p>
      <w:pPr>
        <w:ind w:firstLine="420"/>
        <w:jc w:val="left"/>
        <w:rPr>
          <w:rFonts w:hint="eastAsia" w:ascii="楷体" w:hAnsi="楷体" w:eastAsia="楷体" w:cs="楷体"/>
          <w:szCs w:val="21"/>
          <w:lang w:val="en-US" w:eastAsia="zh-CN"/>
        </w:rPr>
      </w:pPr>
      <w:r>
        <w:rPr>
          <w:rFonts w:hint="eastAsia" w:ascii="楷体" w:hAnsi="楷体" w:eastAsia="楷体" w:cs="楷体"/>
          <w:szCs w:val="21"/>
          <w:lang w:val="en-US" w:eastAsia="zh-CN"/>
        </w:rPr>
        <w:t>本系统从部署和运行方面主要分为客户端和服务器两部分：</w:t>
      </w:r>
    </w:p>
    <w:p>
      <w:pPr>
        <w:ind w:firstLine="420"/>
        <w:jc w:val="left"/>
        <w:rPr>
          <w:rFonts w:hint="eastAsia" w:ascii="楷体" w:hAnsi="楷体" w:eastAsia="楷体" w:cs="楷体"/>
          <w:szCs w:val="21"/>
          <w:lang w:val="en-US" w:eastAsia="zh-CN"/>
        </w:rPr>
      </w:pPr>
      <w:r>
        <w:rPr>
          <w:rFonts w:hint="eastAsia" w:ascii="楷体" w:hAnsi="楷体" w:eastAsia="楷体" w:cs="楷体"/>
          <w:szCs w:val="21"/>
          <w:lang w:val="en-US" w:eastAsia="zh-CN"/>
        </w:rPr>
        <w:t>首先客户端，用户可以在网站登陆账户，并通过相应的操作来执行不同的功能，客户端利用vue来进行网页的编程，生成相应的页面。</w:t>
      </w:r>
    </w:p>
    <w:p>
      <w:pPr>
        <w:ind w:firstLine="420"/>
        <w:jc w:val="left"/>
        <w:rPr>
          <w:rFonts w:hint="default" w:ascii="楷体" w:hAnsi="楷体" w:eastAsia="楷体" w:cs="楷体"/>
          <w:szCs w:val="21"/>
          <w:lang w:val="en-US" w:eastAsia="zh-CN"/>
        </w:rPr>
      </w:pPr>
      <w:r>
        <w:rPr>
          <w:rFonts w:hint="eastAsia" w:ascii="楷体" w:hAnsi="楷体" w:eastAsia="楷体" w:cs="楷体"/>
          <w:szCs w:val="21"/>
          <w:lang w:val="en-US" w:eastAsia="zh-CN"/>
        </w:rPr>
        <w:t>其次，服务器主要分为应用服务器、web服务器和数据库服务器，客户端通过web服务器与应用服务器相连，数据库服务器与应用服务器通过jdbc相连接，可以看出web服务器在整个软件开发过程中至关重要。</w:t>
      </w:r>
    </w:p>
    <w:p>
      <w:pPr>
        <w:pStyle w:val="3"/>
        <w:numPr>
          <w:ilvl w:val="0"/>
          <w:numId w:val="1"/>
        </w:numPr>
        <w:spacing w:before="120" w:after="0" w:line="240" w:lineRule="auto"/>
        <w:rPr>
          <w:rFonts w:hint="eastAsia"/>
          <w:sz w:val="28"/>
          <w:szCs w:val="28"/>
          <w:lang w:eastAsia="zh-CN"/>
        </w:rPr>
      </w:pPr>
      <w:r>
        <w:rPr>
          <w:rFonts w:hint="eastAsia"/>
          <w:sz w:val="28"/>
          <w:szCs w:val="28"/>
        </w:rPr>
        <w:t>软件</w:t>
      </w:r>
      <w:r>
        <w:rPr>
          <w:rFonts w:hint="eastAsia"/>
          <w:sz w:val="28"/>
          <w:szCs w:val="28"/>
          <w:lang w:eastAsia="zh-CN"/>
        </w:rPr>
        <w:t>系统的</w:t>
      </w:r>
      <w:r>
        <w:rPr>
          <w:rFonts w:hint="eastAsia"/>
          <w:sz w:val="28"/>
          <w:szCs w:val="28"/>
        </w:rPr>
        <w:t>功能</w:t>
      </w:r>
      <w:r>
        <w:rPr>
          <w:rFonts w:hint="eastAsia"/>
          <w:sz w:val="28"/>
          <w:szCs w:val="28"/>
          <w:lang w:eastAsia="zh-CN"/>
        </w:rPr>
        <w:t>描述</w:t>
      </w:r>
    </w:p>
    <w:p>
      <w:pPr>
        <w:rPr>
          <w:rFonts w:hint="default"/>
          <w:b/>
          <w:bCs/>
          <w:lang w:val="en-US" w:eastAsia="zh-CN"/>
        </w:rPr>
      </w:pPr>
      <w:r>
        <w:rPr>
          <w:rFonts w:hint="eastAsia"/>
          <w:b/>
          <w:bCs/>
          <w:sz w:val="28"/>
          <w:szCs w:val="28"/>
          <w:lang w:val="en-US" w:eastAsia="zh-CN"/>
        </w:rPr>
        <w:t>5.1 软件功能分析</w:t>
      </w:r>
    </w:p>
    <w:p>
      <w:pPr>
        <w:ind w:firstLine="420"/>
        <w:jc w:val="left"/>
        <w:rPr>
          <w:rFonts w:hint="eastAsia" w:ascii="楷体" w:hAnsi="楷体" w:eastAsia="楷体" w:cs="楷体"/>
          <w:szCs w:val="21"/>
          <w:lang w:val="en-US" w:eastAsia="zh-CN"/>
        </w:rPr>
      </w:pPr>
      <w:r>
        <w:rPr>
          <w:rFonts w:hint="eastAsia" w:ascii="楷体" w:hAnsi="楷体" w:eastAsia="楷体" w:cs="楷体"/>
          <w:szCs w:val="21"/>
          <w:lang w:val="en-US" w:eastAsia="zh-CN"/>
        </w:rPr>
        <w:t>识别出系统的利益相关者，图二为用例图模型；表一分析了从利益相关者角度所观察到的系统功能和行为</w:t>
      </w:r>
    </w:p>
    <w:p>
      <w:pPr>
        <w:jc w:val="both"/>
        <w:rPr>
          <w:rFonts w:hint="default" w:ascii="楷体" w:hAnsi="楷体" w:eastAsia="楷体" w:cs="楷体"/>
          <w:szCs w:val="21"/>
          <w:lang w:val="en-US" w:eastAsia="zh-CN"/>
        </w:rPr>
      </w:pPr>
      <w:r>
        <w:rPr>
          <w:rFonts w:hint="default" w:ascii="楷体" w:hAnsi="楷体" w:eastAsia="楷体" w:cs="楷体"/>
          <w:szCs w:val="21"/>
          <w:lang w:val="en-US" w:eastAsia="zh-CN"/>
        </w:rPr>
        <w:drawing>
          <wp:inline distT="0" distB="0" distL="114300" distR="114300">
            <wp:extent cx="5281930" cy="3639820"/>
            <wp:effectExtent l="0" t="0" r="13970" b="17780"/>
            <wp:docPr id="2" name="图片 2" descr="c6a44b5ba688abafc4a82cfa0bfe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6a44b5ba688abafc4a82cfa0bfe587"/>
                    <pic:cNvPicPr>
                      <a:picLocks noChangeAspect="1"/>
                    </pic:cNvPicPr>
                  </pic:nvPicPr>
                  <pic:blipFill>
                    <a:blip r:embed="rId5"/>
                    <a:srcRect l="5601" r="4156" b="1994"/>
                    <a:stretch>
                      <a:fillRect/>
                    </a:stretch>
                  </pic:blipFill>
                  <pic:spPr>
                    <a:xfrm>
                      <a:off x="0" y="0"/>
                      <a:ext cx="5281930" cy="3639820"/>
                    </a:xfrm>
                    <a:prstGeom prst="rect">
                      <a:avLst/>
                    </a:prstGeom>
                  </pic:spPr>
                </pic:pic>
              </a:graphicData>
            </a:graphic>
          </wp:inline>
        </w:drawing>
      </w:r>
    </w:p>
    <w:p>
      <w:pPr>
        <w:ind w:firstLine="420"/>
        <w:jc w:val="center"/>
        <w:rPr>
          <w:rFonts w:hint="default" w:ascii="楷体" w:hAnsi="楷体" w:eastAsia="楷体" w:cs="楷体"/>
          <w:sz w:val="18"/>
          <w:szCs w:val="18"/>
          <w:lang w:val="en-US" w:eastAsia="zh-CN"/>
        </w:rPr>
      </w:pPr>
      <w:r>
        <w:rPr>
          <w:rFonts w:hint="eastAsia" w:ascii="楷体" w:hAnsi="楷体" w:eastAsia="楷体" w:cs="楷体"/>
          <w:sz w:val="18"/>
          <w:szCs w:val="18"/>
          <w:lang w:val="en-US" w:eastAsia="zh-CN"/>
        </w:rPr>
        <w:t>图二：“飞驴”旅游自助系统的用例图</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5"/>
        <w:gridCol w:w="56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tcPr>
          <w:p>
            <w:pPr>
              <w:jc w:val="center"/>
              <w:rPr>
                <w:rFonts w:hint="default" w:ascii="楷体" w:hAnsi="楷体" w:eastAsia="楷体" w:cs="楷体"/>
                <w:szCs w:val="21"/>
                <w:vertAlign w:val="baseline"/>
                <w:lang w:val="en-US" w:eastAsia="zh-CN"/>
              </w:rPr>
            </w:pPr>
            <w:r>
              <w:rPr>
                <w:rFonts w:hint="eastAsia" w:ascii="楷体" w:hAnsi="楷体" w:eastAsia="楷体" w:cs="楷体"/>
                <w:b/>
                <w:bCs/>
                <w:sz w:val="24"/>
                <w:szCs w:val="24"/>
                <w:vertAlign w:val="baseline"/>
                <w:lang w:val="en-US" w:eastAsia="zh-CN"/>
              </w:rPr>
              <w:t>利益相关方</w:t>
            </w:r>
          </w:p>
        </w:tc>
        <w:tc>
          <w:tcPr>
            <w:tcW w:w="5657" w:type="dxa"/>
          </w:tcPr>
          <w:p>
            <w:pPr>
              <w:jc w:val="center"/>
              <w:rPr>
                <w:rFonts w:hint="default" w:ascii="楷体" w:hAnsi="楷体" w:eastAsia="楷体" w:cs="楷体"/>
                <w:b/>
                <w:bCs/>
                <w:szCs w:val="21"/>
                <w:vertAlign w:val="baseline"/>
                <w:lang w:val="en-US" w:eastAsia="zh-CN"/>
              </w:rPr>
            </w:pPr>
            <w:r>
              <w:rPr>
                <w:rFonts w:hint="eastAsia" w:ascii="楷体" w:hAnsi="楷体" w:eastAsia="楷体" w:cs="楷体"/>
                <w:b/>
                <w:bCs/>
                <w:sz w:val="24"/>
                <w:szCs w:val="24"/>
                <w:vertAlign w:val="baseline"/>
                <w:lang w:val="en-US" w:eastAsia="zh-CN"/>
              </w:rPr>
              <w:t>系统功能和行为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restart"/>
          </w:tcPr>
          <w:p>
            <w:pPr>
              <w:jc w:val="center"/>
              <w:rPr>
                <w:rFonts w:hint="eastAsia" w:ascii="楷体" w:hAnsi="楷体" w:eastAsia="楷体" w:cs="楷体"/>
                <w:szCs w:val="21"/>
                <w:vertAlign w:val="baseline"/>
                <w:lang w:val="en-US" w:eastAsia="zh-CN"/>
              </w:rPr>
            </w:pPr>
          </w:p>
          <w:p>
            <w:pPr>
              <w:jc w:val="center"/>
              <w:rPr>
                <w:rFonts w:hint="eastAsia" w:ascii="楷体" w:hAnsi="楷体" w:eastAsia="楷体" w:cs="楷体"/>
                <w:szCs w:val="21"/>
                <w:vertAlign w:val="baseline"/>
                <w:lang w:val="en-US" w:eastAsia="zh-CN"/>
              </w:rPr>
            </w:pPr>
          </w:p>
          <w:p>
            <w:pPr>
              <w:jc w:val="center"/>
              <w:rPr>
                <w:rFonts w:hint="eastAsia" w:ascii="楷体" w:hAnsi="楷体" w:eastAsia="楷体" w:cs="楷体"/>
                <w:szCs w:val="21"/>
                <w:vertAlign w:val="baseline"/>
                <w:lang w:val="en-US" w:eastAsia="zh-CN"/>
              </w:rPr>
            </w:pPr>
          </w:p>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用户</w:t>
            </w: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1.用户注册、登录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left"/>
              <w:rPr>
                <w:rFonts w:hint="default"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2.完善用户信息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left"/>
              <w:rPr>
                <w:rFonts w:hint="default"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3.可查询景点开放信息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left"/>
              <w:rPr>
                <w:rFonts w:hint="default"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4.可查询景点周边信息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left"/>
              <w:rPr>
                <w:rFonts w:hint="default"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5.可查询景点旅行攻略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left"/>
              <w:rPr>
                <w:rFonts w:hint="default"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6.首页推荐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default"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7.客服反馈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restart"/>
          </w:tcPr>
          <w:p>
            <w:pPr>
              <w:jc w:val="center"/>
              <w:rPr>
                <w:rFonts w:hint="eastAsia" w:ascii="楷体" w:hAnsi="楷体" w:eastAsia="楷体" w:cs="楷体"/>
                <w:szCs w:val="21"/>
                <w:vertAlign w:val="baseline"/>
                <w:lang w:val="en-US" w:eastAsia="zh-CN"/>
              </w:rPr>
            </w:pPr>
          </w:p>
          <w:p>
            <w:pPr>
              <w:jc w:val="center"/>
              <w:rPr>
                <w:rFonts w:hint="eastAsia" w:ascii="楷体" w:hAnsi="楷体" w:eastAsia="楷体" w:cs="楷体"/>
                <w:szCs w:val="21"/>
                <w:vertAlign w:val="baseline"/>
                <w:lang w:val="en-US" w:eastAsia="zh-CN"/>
              </w:rPr>
            </w:pPr>
          </w:p>
          <w:p>
            <w:pPr>
              <w:jc w:val="center"/>
              <w:rPr>
                <w:rFonts w:hint="eastAsia" w:ascii="楷体" w:hAnsi="楷体" w:eastAsia="楷体" w:cs="楷体"/>
                <w:szCs w:val="21"/>
                <w:vertAlign w:val="baseline"/>
                <w:lang w:val="en-US" w:eastAsia="zh-CN"/>
              </w:rPr>
            </w:pPr>
          </w:p>
          <w:p>
            <w:pPr>
              <w:jc w:val="center"/>
              <w:rPr>
                <w:rFonts w:hint="eastAsia" w:ascii="楷体" w:hAnsi="楷体" w:eastAsia="楷体" w:cs="楷体"/>
                <w:szCs w:val="21"/>
                <w:vertAlign w:val="baseline"/>
                <w:lang w:val="en-US" w:eastAsia="zh-CN"/>
              </w:rPr>
            </w:pPr>
          </w:p>
          <w:p>
            <w:pPr>
              <w:jc w:val="center"/>
              <w:rPr>
                <w:rFonts w:hint="eastAsia"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系统</w:t>
            </w: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1.评价系统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eastAsia"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2.排名系统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eastAsia"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3.购票系统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eastAsia"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4.客服热线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eastAsia"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5.景点路线及图片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eastAsia"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6.开放时间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eastAsia"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7.防疫要求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eastAsia"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8.周边推荐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5" w:type="dxa"/>
            <w:vMerge w:val="continue"/>
          </w:tcPr>
          <w:p>
            <w:pPr>
              <w:jc w:val="center"/>
              <w:rPr>
                <w:rFonts w:hint="eastAsia" w:ascii="楷体" w:hAnsi="楷体" w:eastAsia="楷体" w:cs="楷体"/>
                <w:szCs w:val="21"/>
                <w:vertAlign w:val="baseline"/>
                <w:lang w:val="en-US" w:eastAsia="zh-CN"/>
              </w:rPr>
            </w:pPr>
          </w:p>
        </w:tc>
        <w:tc>
          <w:tcPr>
            <w:tcW w:w="5657"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9.天气导航</w:t>
            </w:r>
          </w:p>
        </w:tc>
      </w:tr>
    </w:tbl>
    <w:p>
      <w:pPr>
        <w:ind w:firstLine="420"/>
        <w:jc w:val="center"/>
        <w:rPr>
          <w:rFonts w:hint="default" w:ascii="楷体" w:hAnsi="楷体" w:eastAsia="楷体" w:cs="楷体"/>
          <w:sz w:val="18"/>
          <w:szCs w:val="18"/>
          <w:lang w:val="en-US" w:eastAsia="zh-CN"/>
        </w:rPr>
      </w:pPr>
      <w:r>
        <w:rPr>
          <w:rFonts w:hint="eastAsia" w:ascii="楷体" w:hAnsi="楷体" w:eastAsia="楷体" w:cs="楷体"/>
          <w:sz w:val="18"/>
          <w:szCs w:val="18"/>
          <w:lang w:val="en-US" w:eastAsia="zh-CN"/>
        </w:rPr>
        <w:t>表一：利益相关者角度所观察到的系统功能和行为</w:t>
      </w:r>
    </w:p>
    <w:p>
      <w:pPr>
        <w:rPr>
          <w:rFonts w:hint="default" w:ascii="楷体" w:hAnsi="楷体" w:eastAsia="楷体" w:cs="楷体"/>
          <w:szCs w:val="21"/>
          <w:lang w:val="en-US" w:eastAsia="zh-CN"/>
        </w:rPr>
      </w:pPr>
      <w:r>
        <w:rPr>
          <w:rFonts w:hint="eastAsia"/>
          <w:b/>
          <w:bCs/>
          <w:sz w:val="28"/>
          <w:szCs w:val="28"/>
          <w:lang w:val="en-US" w:eastAsia="zh-CN"/>
        </w:rPr>
        <w:t>5.2 软件功能列表</w:t>
      </w:r>
      <w:bookmarkStart w:id="0" w:name="_GoBack"/>
      <w:bookmarkEnd w:id="0"/>
    </w:p>
    <w:p>
      <w:pPr>
        <w:ind w:firstLine="420"/>
        <w:jc w:val="left"/>
        <w:rPr>
          <w:rFonts w:hint="default" w:ascii="楷体" w:hAnsi="楷体" w:eastAsia="楷体" w:cs="楷体"/>
          <w:szCs w:val="21"/>
          <w:lang w:val="en-US" w:eastAsia="zh-CN"/>
        </w:rPr>
      </w:pPr>
      <w:r>
        <w:rPr>
          <w:rFonts w:hint="eastAsia" w:ascii="楷体" w:hAnsi="楷体" w:eastAsia="楷体" w:cs="楷体"/>
          <w:szCs w:val="21"/>
          <w:lang w:val="en-US" w:eastAsia="zh-CN"/>
        </w:rPr>
        <w:t>根据系统的用例图，识别和描述系统的各个功能，说明其工程特征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
        <w:gridCol w:w="1065"/>
        <w:gridCol w:w="3806"/>
        <w:gridCol w:w="1170"/>
        <w:gridCol w:w="885"/>
        <w:gridCol w:w="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编号</w:t>
            </w:r>
          </w:p>
        </w:tc>
        <w:tc>
          <w:tcPr>
            <w:tcW w:w="106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功能名</w:t>
            </w:r>
          </w:p>
        </w:tc>
        <w:tc>
          <w:tcPr>
            <w:tcW w:w="3806"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功能描述</w:t>
            </w:r>
          </w:p>
        </w:tc>
        <w:tc>
          <w:tcPr>
            <w:tcW w:w="1170"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优先级</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重要性</w:t>
            </w:r>
          </w:p>
        </w:tc>
        <w:tc>
          <w:tcPr>
            <w:tcW w:w="934"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1</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首页推荐</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旅客登录网站，首页上方走马灯显示北京具有代表性的旅游景点，下方显示当下最热门的旅行景点和简介</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第一次迭代前完成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高</w:t>
            </w:r>
          </w:p>
        </w:tc>
        <w:tc>
          <w:tcPr>
            <w:tcW w:w="934" w:type="dxa"/>
          </w:tcPr>
          <w:p>
            <w:pPr>
              <w:jc w:val="left"/>
              <w:rPr>
                <w:rFonts w:hint="default" w:ascii="楷体" w:hAnsi="楷体" w:eastAsia="楷体" w:cs="楷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2</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用户登录</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新用户使用本网站时，需要注册信息才能完成购票</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第三次迭代前完成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低</w:t>
            </w:r>
          </w:p>
        </w:tc>
        <w:tc>
          <w:tcPr>
            <w:tcW w:w="934" w:type="dxa"/>
          </w:tcPr>
          <w:p>
            <w:pPr>
              <w:jc w:val="left"/>
              <w:rPr>
                <w:rFonts w:hint="default" w:ascii="楷体" w:hAnsi="楷体" w:eastAsia="楷体" w:cs="楷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3</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系统设置</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配置系统信息，如旅客同行人员信息、个人信息的完善等</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第三次迭代前完成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低</w:t>
            </w:r>
          </w:p>
        </w:tc>
        <w:tc>
          <w:tcPr>
            <w:tcW w:w="934" w:type="dxa"/>
          </w:tcPr>
          <w:p>
            <w:pPr>
              <w:jc w:val="left"/>
              <w:rPr>
                <w:rFonts w:hint="default" w:ascii="楷体" w:hAnsi="楷体" w:eastAsia="楷体" w:cs="楷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4</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提醒服务</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提醒旅客按时在预约的时间达到景点，提示对应的天气的相关注意事项</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第三次迭代前完成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低</w:t>
            </w:r>
          </w:p>
        </w:tc>
        <w:tc>
          <w:tcPr>
            <w:tcW w:w="934" w:type="dxa"/>
          </w:tcPr>
          <w:p>
            <w:pPr>
              <w:jc w:val="left"/>
              <w:rPr>
                <w:rFonts w:hint="default" w:ascii="楷体" w:hAnsi="楷体" w:eastAsia="楷体" w:cs="楷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5</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评价系统</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曾经来过该景点的游客可以在网站内对应的景点的在相应位置填写观感，为更多的人分享旅行心得</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第二次迭代前完成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中</w:t>
            </w:r>
          </w:p>
        </w:tc>
        <w:tc>
          <w:tcPr>
            <w:tcW w:w="934" w:type="dxa"/>
          </w:tcPr>
          <w:p>
            <w:pPr>
              <w:jc w:val="left"/>
              <w:rPr>
                <w:rFonts w:hint="default" w:ascii="楷体" w:hAnsi="楷体" w:eastAsia="楷体" w:cs="楷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6</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景点信息</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在对应的景点，需要及时更新对应的信息，如开闭的时间，相应的防疫政策和景点官方联系方式等</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第一次迭代前完成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高</w:t>
            </w:r>
          </w:p>
        </w:tc>
        <w:tc>
          <w:tcPr>
            <w:tcW w:w="934" w:type="dxa"/>
          </w:tcPr>
          <w:p>
            <w:pPr>
              <w:jc w:val="left"/>
              <w:rPr>
                <w:rFonts w:hint="default" w:ascii="楷体" w:hAnsi="楷体" w:eastAsia="楷体" w:cs="楷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7</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行程路线</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定位游客的GPS，结合想去景点的位置，规划最佳的出行路线</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第二次迭代前完成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高</w:t>
            </w:r>
          </w:p>
        </w:tc>
        <w:tc>
          <w:tcPr>
            <w:tcW w:w="934" w:type="dxa"/>
          </w:tcPr>
          <w:p>
            <w:pPr>
              <w:jc w:val="left"/>
              <w:rPr>
                <w:rFonts w:hint="default" w:ascii="楷体" w:hAnsi="楷体" w:eastAsia="楷体" w:cs="楷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8</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周边推荐</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在网站对应的景点位置，推荐该景点周边的餐厅、商场和相关景点等，优化用户体验</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第三次迭代前完成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中</w:t>
            </w:r>
          </w:p>
        </w:tc>
        <w:tc>
          <w:tcPr>
            <w:tcW w:w="934" w:type="dxa"/>
          </w:tcPr>
          <w:p>
            <w:pPr>
              <w:jc w:val="left"/>
              <w:rPr>
                <w:rFonts w:hint="default" w:ascii="楷体" w:hAnsi="楷体" w:eastAsia="楷体" w:cs="楷体"/>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9</w:t>
            </w:r>
          </w:p>
        </w:tc>
        <w:tc>
          <w:tcPr>
            <w:tcW w:w="1065"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购票系统</w:t>
            </w:r>
          </w:p>
        </w:tc>
        <w:tc>
          <w:tcPr>
            <w:tcW w:w="3806"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游客选定好了想去参观的景点后，点击进入购票系统，选择购票的张数、时间等</w:t>
            </w:r>
          </w:p>
        </w:tc>
        <w:tc>
          <w:tcPr>
            <w:tcW w:w="1170" w:type="dxa"/>
          </w:tcPr>
          <w:p>
            <w:pPr>
              <w:jc w:val="left"/>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第二次迭代前完成</w:t>
            </w:r>
          </w:p>
        </w:tc>
        <w:tc>
          <w:tcPr>
            <w:tcW w:w="885" w:type="dxa"/>
          </w:tcPr>
          <w:p>
            <w:pPr>
              <w:jc w:val="center"/>
              <w:rPr>
                <w:rFonts w:hint="default" w:ascii="楷体" w:hAnsi="楷体" w:eastAsia="楷体" w:cs="楷体"/>
                <w:szCs w:val="21"/>
                <w:vertAlign w:val="baseline"/>
                <w:lang w:val="en-US" w:eastAsia="zh-CN"/>
              </w:rPr>
            </w:pPr>
            <w:r>
              <w:rPr>
                <w:rFonts w:hint="eastAsia" w:ascii="楷体" w:hAnsi="楷体" w:eastAsia="楷体" w:cs="楷体"/>
                <w:szCs w:val="21"/>
                <w:vertAlign w:val="baseline"/>
                <w:lang w:val="en-US" w:eastAsia="zh-CN"/>
              </w:rPr>
              <w:t>高</w:t>
            </w:r>
          </w:p>
        </w:tc>
        <w:tc>
          <w:tcPr>
            <w:tcW w:w="934" w:type="dxa"/>
          </w:tcPr>
          <w:p>
            <w:pPr>
              <w:jc w:val="left"/>
              <w:rPr>
                <w:rFonts w:hint="default" w:ascii="楷体" w:hAnsi="楷体" w:eastAsia="楷体" w:cs="楷体"/>
                <w:szCs w:val="21"/>
                <w:vertAlign w:val="baseline"/>
                <w:lang w:val="en-US" w:eastAsia="zh-CN"/>
              </w:rPr>
            </w:pPr>
          </w:p>
        </w:tc>
      </w:tr>
    </w:tbl>
    <w:p>
      <w:pPr>
        <w:ind w:firstLine="420"/>
        <w:jc w:val="center"/>
        <w:rPr>
          <w:rFonts w:hint="default" w:ascii="楷体" w:hAnsi="楷体" w:eastAsia="楷体" w:cs="楷体"/>
          <w:sz w:val="18"/>
          <w:szCs w:val="18"/>
          <w:lang w:val="en-US" w:eastAsia="zh-CN"/>
        </w:rPr>
      </w:pPr>
      <w:r>
        <w:rPr>
          <w:rFonts w:hint="eastAsia" w:ascii="楷体" w:hAnsi="楷体" w:eastAsia="楷体" w:cs="楷体"/>
          <w:sz w:val="18"/>
          <w:szCs w:val="18"/>
          <w:lang w:val="en-US" w:eastAsia="zh-CN"/>
        </w:rPr>
        <w:t>表二：系统的各项功能及描述</w:t>
      </w:r>
    </w:p>
    <w:p>
      <w:pPr>
        <w:pStyle w:val="3"/>
        <w:numPr>
          <w:ilvl w:val="0"/>
          <w:numId w:val="1"/>
        </w:numPr>
        <w:spacing w:before="120" w:after="0" w:line="240" w:lineRule="auto"/>
        <w:rPr>
          <w:rFonts w:hint="eastAsia"/>
          <w:sz w:val="28"/>
          <w:szCs w:val="28"/>
        </w:rPr>
      </w:pPr>
      <w:r>
        <w:rPr>
          <w:rFonts w:hint="eastAsia"/>
          <w:sz w:val="28"/>
          <w:szCs w:val="28"/>
        </w:rPr>
        <w:t>可行性</w:t>
      </w:r>
      <w:r>
        <w:rPr>
          <w:rFonts w:hint="eastAsia"/>
          <w:sz w:val="28"/>
          <w:szCs w:val="28"/>
          <w:lang w:eastAsia="zh-CN"/>
        </w:rPr>
        <w:t>及潜在</w:t>
      </w:r>
      <w:r>
        <w:rPr>
          <w:rFonts w:hint="eastAsia"/>
          <w:sz w:val="28"/>
          <w:szCs w:val="28"/>
        </w:rPr>
        <w:t>风险</w:t>
      </w:r>
    </w:p>
    <w:p>
      <w:pPr>
        <w:ind w:left="630" w:leftChars="200" w:hanging="210" w:hangingChars="100"/>
        <w:jc w:val="left"/>
        <w:rPr>
          <w:rFonts w:hint="eastAsia" w:ascii="楷体" w:hAnsi="楷体" w:eastAsia="楷体" w:cs="楷体"/>
          <w:szCs w:val="21"/>
          <w:lang w:eastAsia="zh-CN"/>
        </w:rPr>
      </w:pPr>
      <w:r>
        <w:rPr>
          <w:rFonts w:hint="eastAsia" w:ascii="楷体" w:hAnsi="楷体" w:eastAsia="楷体" w:cs="楷体"/>
          <w:szCs w:val="21"/>
          <w:lang w:eastAsia="zh-CN"/>
        </w:rPr>
        <w:t>1. 测试环境问题：由于各个</w:t>
      </w:r>
      <w:r>
        <w:rPr>
          <w:rFonts w:hint="eastAsia" w:ascii="楷体" w:hAnsi="楷体" w:eastAsia="楷体" w:cs="楷体"/>
          <w:szCs w:val="21"/>
          <w:lang w:val="en-US" w:eastAsia="zh-CN"/>
        </w:rPr>
        <w:t>景点</w:t>
      </w:r>
      <w:r>
        <w:rPr>
          <w:rFonts w:hint="eastAsia" w:ascii="楷体" w:hAnsi="楷体" w:eastAsia="楷体" w:cs="楷体"/>
          <w:szCs w:val="21"/>
          <w:lang w:eastAsia="zh-CN"/>
        </w:rPr>
        <w:t>的不同，因此这就要求</w:t>
      </w:r>
      <w:r>
        <w:rPr>
          <w:rFonts w:hint="eastAsia" w:ascii="楷体" w:hAnsi="楷体" w:eastAsia="楷体" w:cs="楷体"/>
          <w:szCs w:val="21"/>
          <w:lang w:val="en-US" w:eastAsia="zh-CN"/>
        </w:rPr>
        <w:t>系统景点查询在不同</w:t>
      </w:r>
      <w:r>
        <w:rPr>
          <w:rFonts w:hint="eastAsia" w:ascii="楷体" w:hAnsi="楷体" w:eastAsia="楷体" w:cs="楷体"/>
          <w:szCs w:val="21"/>
          <w:lang w:eastAsia="zh-CN"/>
        </w:rPr>
        <w:t>环境中成功使用。但是现实情况多种多样很复杂，所以有可能</w:t>
      </w:r>
      <w:r>
        <w:rPr>
          <w:rFonts w:hint="eastAsia" w:ascii="楷体" w:hAnsi="楷体" w:eastAsia="楷体" w:cs="楷体"/>
          <w:szCs w:val="21"/>
          <w:lang w:val="en-US" w:eastAsia="zh-CN"/>
        </w:rPr>
        <w:t>景点信息不能及时更新</w:t>
      </w:r>
      <w:r>
        <w:rPr>
          <w:rFonts w:hint="eastAsia" w:ascii="楷体" w:hAnsi="楷体" w:eastAsia="楷体" w:cs="楷体"/>
          <w:szCs w:val="21"/>
          <w:lang w:eastAsia="zh-CN"/>
        </w:rPr>
        <w:t>。</w:t>
      </w:r>
    </w:p>
    <w:p>
      <w:pPr>
        <w:ind w:left="630" w:leftChars="200" w:hanging="210" w:hangingChars="100"/>
        <w:jc w:val="left"/>
        <w:rPr>
          <w:rFonts w:hint="eastAsia" w:ascii="楷体" w:hAnsi="楷体" w:eastAsia="楷体" w:cs="楷体"/>
          <w:szCs w:val="21"/>
          <w:lang w:eastAsia="zh-CN"/>
        </w:rPr>
      </w:pPr>
      <w:r>
        <w:rPr>
          <w:rFonts w:hint="eastAsia" w:ascii="楷体" w:hAnsi="楷体" w:eastAsia="楷体" w:cs="楷体"/>
          <w:szCs w:val="21"/>
          <w:lang w:eastAsia="zh-CN"/>
        </w:rPr>
        <w:t>2. 准确性判断问题：</w:t>
      </w:r>
      <w:r>
        <w:rPr>
          <w:rFonts w:hint="eastAsia" w:ascii="楷体" w:hAnsi="楷体" w:eastAsia="楷体" w:cs="楷体"/>
          <w:szCs w:val="21"/>
          <w:lang w:val="en-US" w:eastAsia="zh-CN"/>
        </w:rPr>
        <w:t>查询到的景点信息</w:t>
      </w:r>
      <w:r>
        <w:rPr>
          <w:rFonts w:hint="eastAsia" w:ascii="楷体" w:hAnsi="楷体" w:eastAsia="楷体" w:cs="楷体"/>
          <w:szCs w:val="21"/>
          <w:lang w:eastAsia="zh-CN"/>
        </w:rPr>
        <w:t>对于</w:t>
      </w:r>
      <w:r>
        <w:rPr>
          <w:rFonts w:hint="eastAsia" w:ascii="楷体" w:hAnsi="楷体" w:eastAsia="楷体" w:cs="楷体"/>
          <w:szCs w:val="21"/>
          <w:lang w:val="en-US" w:eastAsia="zh-CN"/>
        </w:rPr>
        <w:t>出行</w:t>
      </w:r>
      <w:r>
        <w:rPr>
          <w:rFonts w:hint="eastAsia" w:ascii="楷体" w:hAnsi="楷体" w:eastAsia="楷体" w:cs="楷体"/>
          <w:szCs w:val="21"/>
          <w:lang w:eastAsia="zh-CN"/>
        </w:rPr>
        <w:t>的某一些情况可能无法准确判断。比如</w:t>
      </w:r>
      <w:r>
        <w:rPr>
          <w:rFonts w:hint="eastAsia" w:ascii="楷体" w:hAnsi="楷体" w:eastAsia="楷体" w:cs="楷体"/>
          <w:szCs w:val="21"/>
          <w:lang w:val="en-US" w:eastAsia="zh-CN"/>
        </w:rPr>
        <w:t>假期出行</w:t>
      </w:r>
      <w:r>
        <w:rPr>
          <w:rFonts w:hint="eastAsia" w:ascii="楷体" w:hAnsi="楷体" w:eastAsia="楷体" w:cs="楷体"/>
          <w:szCs w:val="21"/>
          <w:lang w:eastAsia="zh-CN"/>
        </w:rPr>
        <w:t>方面，看似正常的</w:t>
      </w:r>
      <w:r>
        <w:rPr>
          <w:rFonts w:hint="eastAsia" w:ascii="楷体" w:hAnsi="楷体" w:eastAsia="楷体" w:cs="楷体"/>
          <w:szCs w:val="21"/>
          <w:lang w:val="en-US" w:eastAsia="zh-CN"/>
        </w:rPr>
        <w:t>路线</w:t>
      </w:r>
      <w:r>
        <w:rPr>
          <w:rFonts w:hint="eastAsia" w:ascii="楷体" w:hAnsi="楷体" w:eastAsia="楷体" w:cs="楷体"/>
          <w:szCs w:val="21"/>
          <w:lang w:eastAsia="zh-CN"/>
        </w:rPr>
        <w:t>但是实际上</w:t>
      </w:r>
      <w:r>
        <w:rPr>
          <w:rFonts w:hint="eastAsia" w:ascii="楷体" w:hAnsi="楷体" w:eastAsia="楷体" w:cs="楷体"/>
          <w:szCs w:val="21"/>
          <w:lang w:val="en-US" w:eastAsia="zh-CN"/>
        </w:rPr>
        <w:t>因为现实的堵车等问题无法尽快到达</w:t>
      </w:r>
      <w:r>
        <w:rPr>
          <w:rFonts w:hint="eastAsia" w:ascii="楷体" w:hAnsi="楷体" w:eastAsia="楷体" w:cs="楷体"/>
          <w:szCs w:val="21"/>
          <w:lang w:eastAsia="zh-CN"/>
        </w:rPr>
        <w:t>；</w:t>
      </w:r>
      <w:r>
        <w:rPr>
          <w:rFonts w:hint="eastAsia" w:ascii="楷体" w:hAnsi="楷体" w:eastAsia="楷体" w:cs="楷体"/>
          <w:szCs w:val="21"/>
          <w:lang w:val="en-US" w:eastAsia="zh-CN"/>
        </w:rPr>
        <w:t>疫情防控方面，可能因为某些突发病例实行暂闭政策</w:t>
      </w:r>
      <w:r>
        <w:rPr>
          <w:rFonts w:hint="eastAsia" w:ascii="楷体" w:hAnsi="楷体" w:eastAsia="楷体" w:cs="楷体"/>
          <w:szCs w:val="21"/>
          <w:lang w:eastAsia="zh-CN"/>
        </w:rPr>
        <w:t>。</w:t>
      </w:r>
    </w:p>
    <w:p>
      <w:pPr>
        <w:ind w:left="630" w:leftChars="200" w:hanging="210" w:hangingChars="100"/>
        <w:jc w:val="left"/>
        <w:rPr>
          <w:rFonts w:hint="eastAsia" w:ascii="楷体" w:hAnsi="楷体" w:eastAsia="楷体" w:cs="楷体"/>
          <w:szCs w:val="21"/>
          <w:lang w:eastAsia="zh-CN"/>
        </w:rPr>
      </w:pPr>
      <w:r>
        <w:rPr>
          <w:rFonts w:hint="eastAsia" w:ascii="楷体" w:hAnsi="楷体" w:eastAsia="楷体" w:cs="楷体"/>
          <w:szCs w:val="21"/>
          <w:lang w:eastAsia="zh-CN"/>
        </w:rPr>
        <w:t>3. 操作难度问题：</w:t>
      </w:r>
      <w:r>
        <w:rPr>
          <w:rFonts w:hint="eastAsia" w:ascii="楷体" w:hAnsi="楷体" w:eastAsia="楷体" w:cs="楷体"/>
          <w:szCs w:val="21"/>
          <w:lang w:val="en-US" w:eastAsia="zh-CN"/>
        </w:rPr>
        <w:t>对于一个详细的北京旅行系统来说，用户可能对于一些细枝末节的问题上考虑得不够深入，从而遗忘掉一些实用的功能</w:t>
      </w:r>
      <w:r>
        <w:rPr>
          <w:rFonts w:hint="eastAsia" w:ascii="楷体" w:hAnsi="楷体" w:eastAsia="楷体" w:cs="楷体"/>
          <w:szCs w:val="21"/>
          <w:lang w:eastAsia="zh-CN"/>
        </w:rPr>
        <w:t>。</w:t>
      </w:r>
    </w:p>
    <w:p>
      <w:pPr>
        <w:ind w:left="630" w:leftChars="200" w:hanging="210" w:hangingChars="100"/>
        <w:jc w:val="left"/>
        <w:rPr>
          <w:rFonts w:hint="eastAsia" w:ascii="楷体" w:hAnsi="楷体" w:eastAsia="楷体" w:cs="楷体"/>
          <w:szCs w:val="21"/>
          <w:lang w:eastAsia="zh-CN"/>
        </w:rPr>
      </w:pPr>
      <w:r>
        <w:rPr>
          <w:rFonts w:hint="eastAsia" w:ascii="楷体" w:hAnsi="楷体" w:eastAsia="楷体" w:cs="楷体"/>
          <w:szCs w:val="21"/>
          <w:lang w:val="en-US" w:eastAsia="zh-CN"/>
        </w:rPr>
        <w:t>4.</w:t>
      </w:r>
      <w:r>
        <w:rPr>
          <w:rFonts w:hint="eastAsia" w:ascii="楷体" w:hAnsi="楷体" w:eastAsia="楷体" w:cs="楷体"/>
          <w:szCs w:val="21"/>
          <w:lang w:eastAsia="zh-CN"/>
        </w:rPr>
        <w:t> 完成度问题：由于初次涉及</w:t>
      </w:r>
      <w:r>
        <w:rPr>
          <w:rFonts w:hint="eastAsia" w:ascii="楷体" w:hAnsi="楷体" w:eastAsia="楷体" w:cs="楷体"/>
          <w:szCs w:val="21"/>
          <w:lang w:val="en-US" w:eastAsia="zh-CN"/>
        </w:rPr>
        <w:t>系统</w:t>
      </w:r>
      <w:r>
        <w:rPr>
          <w:rFonts w:hint="eastAsia" w:ascii="楷体" w:hAnsi="楷体" w:eastAsia="楷体" w:cs="楷体"/>
          <w:szCs w:val="21"/>
          <w:lang w:eastAsia="zh-CN"/>
        </w:rPr>
        <w:t>开发，同时这个项目的工作量大和涉及技术难，所以对时间和能力都是个挑战。</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616BC"/>
    <w:multiLevelType w:val="singleLevel"/>
    <w:tmpl w:val="58B616B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46"/>
    <w:rsid w:val="000A7293"/>
    <w:rsid w:val="000D6177"/>
    <w:rsid w:val="00270176"/>
    <w:rsid w:val="00292606"/>
    <w:rsid w:val="002A51D7"/>
    <w:rsid w:val="002E66A0"/>
    <w:rsid w:val="0033564F"/>
    <w:rsid w:val="003C3146"/>
    <w:rsid w:val="003E245E"/>
    <w:rsid w:val="00465987"/>
    <w:rsid w:val="00585E8E"/>
    <w:rsid w:val="005A33D8"/>
    <w:rsid w:val="005E64FA"/>
    <w:rsid w:val="005F5C6F"/>
    <w:rsid w:val="00637B9D"/>
    <w:rsid w:val="00650F63"/>
    <w:rsid w:val="006A0484"/>
    <w:rsid w:val="00832401"/>
    <w:rsid w:val="00835BA5"/>
    <w:rsid w:val="008409AA"/>
    <w:rsid w:val="008951FA"/>
    <w:rsid w:val="008C3A99"/>
    <w:rsid w:val="0092673D"/>
    <w:rsid w:val="009B7512"/>
    <w:rsid w:val="009D5554"/>
    <w:rsid w:val="00A17D65"/>
    <w:rsid w:val="00AA4D7D"/>
    <w:rsid w:val="00AB1873"/>
    <w:rsid w:val="00AF66E1"/>
    <w:rsid w:val="00B520CD"/>
    <w:rsid w:val="00B57161"/>
    <w:rsid w:val="00B60438"/>
    <w:rsid w:val="00B70E4B"/>
    <w:rsid w:val="00BA363F"/>
    <w:rsid w:val="00BB7A28"/>
    <w:rsid w:val="00BC2D62"/>
    <w:rsid w:val="00C10336"/>
    <w:rsid w:val="00D1151E"/>
    <w:rsid w:val="00DE6157"/>
    <w:rsid w:val="00DF68E5"/>
    <w:rsid w:val="00E340FC"/>
    <w:rsid w:val="00E85078"/>
    <w:rsid w:val="00F0793F"/>
    <w:rsid w:val="00F1281D"/>
    <w:rsid w:val="00FD607E"/>
    <w:rsid w:val="00FE77B5"/>
    <w:rsid w:val="01E46029"/>
    <w:rsid w:val="030B7C59"/>
    <w:rsid w:val="060B63F9"/>
    <w:rsid w:val="09EF6FD9"/>
    <w:rsid w:val="0B01399E"/>
    <w:rsid w:val="1173042F"/>
    <w:rsid w:val="11D32F1C"/>
    <w:rsid w:val="129A1646"/>
    <w:rsid w:val="130F7E50"/>
    <w:rsid w:val="15185CA7"/>
    <w:rsid w:val="151B46AD"/>
    <w:rsid w:val="19250D50"/>
    <w:rsid w:val="1CC22751"/>
    <w:rsid w:val="1F772D2E"/>
    <w:rsid w:val="24AD7A37"/>
    <w:rsid w:val="26832C27"/>
    <w:rsid w:val="2A2E29C2"/>
    <w:rsid w:val="2C102B57"/>
    <w:rsid w:val="2D4860D7"/>
    <w:rsid w:val="2EDB0A6C"/>
    <w:rsid w:val="30261309"/>
    <w:rsid w:val="308568A9"/>
    <w:rsid w:val="31EB1674"/>
    <w:rsid w:val="32F36623"/>
    <w:rsid w:val="3380750C"/>
    <w:rsid w:val="3513456B"/>
    <w:rsid w:val="352C7B33"/>
    <w:rsid w:val="3E5B60DB"/>
    <w:rsid w:val="3FE40160"/>
    <w:rsid w:val="41516138"/>
    <w:rsid w:val="48A545E3"/>
    <w:rsid w:val="4D0B68F4"/>
    <w:rsid w:val="4F3B5643"/>
    <w:rsid w:val="50F478B4"/>
    <w:rsid w:val="51B93C67"/>
    <w:rsid w:val="561B7151"/>
    <w:rsid w:val="589D2DD6"/>
    <w:rsid w:val="5A1070D1"/>
    <w:rsid w:val="5A8A0F99"/>
    <w:rsid w:val="5EA110CF"/>
    <w:rsid w:val="5FF555C7"/>
    <w:rsid w:val="60407876"/>
    <w:rsid w:val="60DB1C73"/>
    <w:rsid w:val="622E6F76"/>
    <w:rsid w:val="639221EC"/>
    <w:rsid w:val="678A3FEA"/>
    <w:rsid w:val="69B5242A"/>
    <w:rsid w:val="6A000277"/>
    <w:rsid w:val="6C026F8B"/>
    <w:rsid w:val="6C336F12"/>
    <w:rsid w:val="6CA94952"/>
    <w:rsid w:val="726D43DA"/>
    <w:rsid w:val="72A74928"/>
    <w:rsid w:val="765508B1"/>
    <w:rsid w:val="7AD47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3"/>
    <w:unhideWhenUsed/>
    <w:qFormat/>
    <w:uiPriority w:val="99"/>
    <w:pPr>
      <w:jc w:val="left"/>
    </w:pPr>
  </w:style>
  <w:style w:type="paragraph" w:styleId="6">
    <w:name w:val="Balloon Text"/>
    <w:basedOn w:val="1"/>
    <w:link w:val="15"/>
    <w:unhideWhenUsed/>
    <w:qFormat/>
    <w:uiPriority w:val="99"/>
    <w:rPr>
      <w:sz w:val="18"/>
      <w:szCs w:val="18"/>
    </w:rPr>
  </w:style>
  <w:style w:type="paragraph" w:styleId="7">
    <w:name w:val="toc 1"/>
    <w:basedOn w:val="1"/>
    <w:next w:val="1"/>
    <w:qFormat/>
    <w:uiPriority w:val="39"/>
    <w:rPr>
      <w:rFonts w:ascii="Times New Roman" w:hAnsi="Times New Roman" w:eastAsia="宋体" w:cs="Times New Roman"/>
      <w:szCs w:val="24"/>
    </w:rPr>
  </w:style>
  <w:style w:type="paragraph" w:styleId="8">
    <w:name w:val="annotation subject"/>
    <w:basedOn w:val="5"/>
    <w:next w:val="5"/>
    <w:link w:val="14"/>
    <w:unhideWhenUsed/>
    <w:qFormat/>
    <w:uiPriority w:val="99"/>
    <w:rPr>
      <w:b/>
      <w:bCs/>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unhideWhenUsed/>
    <w:qFormat/>
    <w:uiPriority w:val="99"/>
    <w:rPr>
      <w:sz w:val="21"/>
      <w:szCs w:val="21"/>
    </w:rPr>
  </w:style>
  <w:style w:type="character" w:customStyle="1" w:styleId="13">
    <w:name w:val="批注文字 字符"/>
    <w:basedOn w:val="11"/>
    <w:link w:val="5"/>
    <w:semiHidden/>
    <w:qFormat/>
    <w:uiPriority w:val="99"/>
    <w:rPr>
      <w:rFonts w:asciiTheme="minorHAnsi" w:hAnsiTheme="minorHAnsi" w:eastAsiaTheme="minorEastAsia" w:cstheme="minorBidi"/>
      <w:kern w:val="2"/>
      <w:sz w:val="21"/>
      <w:szCs w:val="22"/>
    </w:rPr>
  </w:style>
  <w:style w:type="character" w:customStyle="1" w:styleId="14">
    <w:name w:val="批注主题 字符"/>
    <w:basedOn w:val="13"/>
    <w:link w:val="8"/>
    <w:semiHidden/>
    <w:qFormat/>
    <w:uiPriority w:val="99"/>
    <w:rPr>
      <w:rFonts w:asciiTheme="minorHAnsi" w:hAnsiTheme="minorHAnsi" w:eastAsiaTheme="minorEastAsia" w:cstheme="minorBidi"/>
      <w:b/>
      <w:bCs/>
      <w:kern w:val="2"/>
      <w:sz w:val="21"/>
      <w:szCs w:val="22"/>
    </w:rPr>
  </w:style>
  <w:style w:type="character" w:customStyle="1" w:styleId="15">
    <w:name w:val="批注框文本 字符"/>
    <w:basedOn w:val="11"/>
    <w:link w:val="6"/>
    <w:semiHidden/>
    <w:qFormat/>
    <w:uiPriority w:val="99"/>
    <w:rPr>
      <w:rFonts w:asciiTheme="minorHAnsi" w:hAnsiTheme="minorHAnsi" w:eastAsiaTheme="minorEastAsia" w:cstheme="minorBidi"/>
      <w:kern w:val="2"/>
      <w:sz w:val="18"/>
      <w:szCs w:val="18"/>
    </w:rPr>
  </w:style>
  <w:style w:type="paragraph" w:customStyle="1" w:styleId="16">
    <w:name w:val="列出段落1"/>
    <w:basedOn w:val="1"/>
    <w:qFormat/>
    <w:uiPriority w:val="99"/>
    <w:pPr>
      <w:ind w:firstLine="420" w:firstLineChars="200"/>
    </w:pPr>
  </w:style>
  <w:style w:type="character" w:customStyle="1" w:styleId="17">
    <w:name w:val="标题 2 字符"/>
    <w:basedOn w:val="11"/>
    <w:link w:val="3"/>
    <w:qFormat/>
    <w:uiPriority w:val="9"/>
    <w:rPr>
      <w:rFonts w:asciiTheme="majorHAnsi" w:hAnsiTheme="majorHAnsi" w:eastAsiaTheme="majorEastAsia" w:cstheme="majorBidi"/>
      <w:b/>
      <w:bCs/>
      <w:kern w:val="2"/>
      <w:sz w:val="32"/>
      <w:szCs w:val="32"/>
    </w:rPr>
  </w:style>
  <w:style w:type="paragraph" w:customStyle="1" w:styleId="18">
    <w:name w:val="附1"/>
    <w:basedOn w:val="1"/>
    <w:qFormat/>
    <w:uiPriority w:val="0"/>
    <w:pPr>
      <w:keepNext/>
      <w:keepLines/>
      <w:adjustRightInd w:val="0"/>
      <w:spacing w:before="120" w:after="120" w:line="540" w:lineRule="atLeast"/>
      <w:jc w:val="center"/>
      <w:textAlignment w:val="baseline"/>
    </w:pPr>
    <w:rPr>
      <w:rFonts w:ascii="Times New Roman" w:hAnsi="Times New Roman" w:eastAsia="幼圆" w:cs="Times New Roman"/>
      <w:b/>
      <w:kern w:val="44"/>
      <w:sz w:val="32"/>
      <w:szCs w:val="20"/>
    </w:rPr>
  </w:style>
  <w:style w:type="paragraph" w:customStyle="1" w:styleId="19">
    <w:name w:val="表1"/>
    <w:basedOn w:val="1"/>
    <w:qFormat/>
    <w:uiPriority w:val="0"/>
    <w:pPr>
      <w:adjustRightInd w:val="0"/>
      <w:spacing w:line="480" w:lineRule="atLeast"/>
      <w:textAlignment w:val="baseline"/>
    </w:pPr>
    <w:rPr>
      <w:rFonts w:ascii="幼圆" w:hAnsi="Times New Roman" w:eastAsia="幼圆" w:cs="Times New Roman"/>
      <w:kern w:val="0"/>
      <w:szCs w:val="20"/>
    </w:rPr>
  </w:style>
  <w:style w:type="paragraph" w:customStyle="1" w:styleId="20">
    <w:name w:val="表2CU"/>
    <w:basedOn w:val="1"/>
    <w:qFormat/>
    <w:uiPriority w:val="0"/>
    <w:pPr>
      <w:tabs>
        <w:tab w:val="right" w:pos="9600"/>
      </w:tabs>
      <w:adjustRightInd w:val="0"/>
      <w:spacing w:line="480" w:lineRule="atLeast"/>
      <w:jc w:val="center"/>
      <w:textAlignment w:val="baseline"/>
    </w:pPr>
    <w:rPr>
      <w:rFonts w:ascii="幼圆" w:hAnsi="Times New Roman" w:eastAsia="幼圆" w:cs="Times New Roman"/>
      <w:b/>
      <w:kern w:val="0"/>
      <w:szCs w:val="20"/>
    </w:rPr>
  </w:style>
  <w:style w:type="character" w:customStyle="1" w:styleId="21">
    <w:name w:val="标题 3 字符"/>
    <w:basedOn w:val="11"/>
    <w:link w:val="4"/>
    <w:qFormat/>
    <w:uiPriority w:val="9"/>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6CC9D6-6AD3-462A-B13B-4318458A0FA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110</Words>
  <Characters>629</Characters>
  <Lines>5</Lines>
  <Paragraphs>1</Paragraphs>
  <TotalTime>5</TotalTime>
  <ScaleCrop>false</ScaleCrop>
  <LinksUpToDate>false</LinksUpToDate>
  <CharactersWithSpaces>738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2015-11-11T11:30:00Z</dcterms:created>
  <dc:creator>Microsoft</dc:creator>
  <cp:lastModifiedBy>Summer</cp:lastModifiedBy>
  <dcterms:modified xsi:type="dcterms:W3CDTF">2021-10-04T07:50:36Z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415357B1572F418DBF686D3EAB2727A1</vt:lpwstr>
  </property>
</Properties>
</file>