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B99A" w14:textId="5DDD3500" w:rsidR="00CD012F" w:rsidRPr="0028374E" w:rsidRDefault="00FD6C99" w:rsidP="004D5B6A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</w:rPr>
        <w:pict w14:anchorId="164571F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alt="" style="position:absolute;left:0;text-align:left;margin-left:0;margin-top:0;width:50pt;height:50pt;z-index:251657728;visibility:hidden;mso-wrap-edited:f;mso-width-percent:0;mso-height-percent:0;mso-width-percent:0;mso-height-percent:0">
            <o:lock v:ext="edit" selection="t"/>
          </v:shape>
        </w:pict>
      </w:r>
      <w:r w:rsidR="009D3EFA" w:rsidRPr="0028374E">
        <w:rPr>
          <w:b/>
          <w:bCs/>
          <w:sz w:val="40"/>
          <w:szCs w:val="40"/>
        </w:rPr>
        <w:t>Principles of Biostatistics</w:t>
      </w:r>
    </w:p>
    <w:p w14:paraId="71A1C0E7" w14:textId="432303B3" w:rsidR="009D3EFA" w:rsidRPr="0028374E" w:rsidRDefault="009D3EFA" w:rsidP="00CD012F">
      <w:pPr>
        <w:pStyle w:val="Heading1"/>
        <w:spacing w:before="0" w:line="240" w:lineRule="auto"/>
        <w:jc w:val="center"/>
        <w:rPr>
          <w:b/>
          <w:bCs/>
          <w:sz w:val="40"/>
          <w:szCs w:val="40"/>
        </w:rPr>
      </w:pPr>
      <w:r w:rsidRPr="0028374E">
        <w:rPr>
          <w:b/>
          <w:bCs/>
          <w:sz w:val="40"/>
          <w:szCs w:val="40"/>
        </w:rPr>
        <w:t>Section I: Fundamentals of Biostatistics</w:t>
      </w:r>
    </w:p>
    <w:p w14:paraId="0D02E9D6" w14:textId="77777777" w:rsidR="004D5B6A" w:rsidRPr="00246750" w:rsidRDefault="004D5B6A" w:rsidP="004D5B6A">
      <w:pPr>
        <w:pStyle w:val="Heading1"/>
        <w:rPr>
          <w:b/>
          <w:bCs/>
          <w:sz w:val="16"/>
          <w:szCs w:val="16"/>
        </w:rPr>
      </w:pPr>
    </w:p>
    <w:p w14:paraId="3AF41231" w14:textId="52010AA9" w:rsidR="00CD012F" w:rsidRPr="0028374E" w:rsidRDefault="00CD012F" w:rsidP="00246750">
      <w:pPr>
        <w:pStyle w:val="Heading1"/>
        <w:spacing w:after="240"/>
        <w:rPr>
          <w:b/>
          <w:bCs/>
          <w:sz w:val="28"/>
          <w:szCs w:val="28"/>
        </w:rPr>
      </w:pPr>
      <w:r w:rsidRPr="0028374E">
        <w:rPr>
          <w:b/>
          <w:bCs/>
          <w:sz w:val="28"/>
          <w:szCs w:val="28"/>
        </w:rPr>
        <w:t>PROGRAM OVERVIEW</w:t>
      </w:r>
    </w:p>
    <w:tbl>
      <w:tblPr>
        <w:tblStyle w:val="a1"/>
        <w:tblW w:w="873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465"/>
      </w:tblGrid>
      <w:tr w:rsidR="00F23EF0" w14:paraId="7D76120E" w14:textId="77777777" w:rsidTr="00CD012F">
        <w:trPr>
          <w:trHeight w:val="221"/>
        </w:trPr>
        <w:tc>
          <w:tcPr>
            <w:tcW w:w="2268" w:type="dxa"/>
          </w:tcPr>
          <w:p w14:paraId="0F8F1B76" w14:textId="6842AAAF" w:rsidR="00F23EF0" w:rsidRDefault="002F6167" w:rsidP="009D3EFA">
            <w:pPr>
              <w:spacing w:line="259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65" w:type="dxa"/>
          </w:tcPr>
          <w:p w14:paraId="001D41E8" w14:textId="70D59875" w:rsidR="00F23EF0" w:rsidRPr="002F6167" w:rsidRDefault="002F6167" w:rsidP="009D3EFA">
            <w:pPr>
              <w:spacing w:line="259" w:lineRule="auto"/>
            </w:pPr>
            <w:r>
              <w:t xml:space="preserve">May </w:t>
            </w:r>
            <w:r w:rsidR="006A3068">
              <w:t>8</w:t>
            </w:r>
            <w:r>
              <w:t>-</w:t>
            </w:r>
            <w:r w:rsidR="006A3068">
              <w:t>19</w:t>
            </w:r>
            <w:r>
              <w:t>, 202</w:t>
            </w:r>
            <w:r w:rsidR="006A3068">
              <w:t>3</w:t>
            </w:r>
          </w:p>
        </w:tc>
      </w:tr>
      <w:tr w:rsidR="002F6167" w14:paraId="65DF021A" w14:textId="77777777" w:rsidTr="00CD012F">
        <w:trPr>
          <w:trHeight w:val="221"/>
        </w:trPr>
        <w:tc>
          <w:tcPr>
            <w:tcW w:w="2268" w:type="dxa"/>
          </w:tcPr>
          <w:p w14:paraId="4482CA16" w14:textId="5DFFC2C5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6465" w:type="dxa"/>
          </w:tcPr>
          <w:p w14:paraId="688F8B47" w14:textId="37DFDD01" w:rsidR="002F6167" w:rsidRDefault="002F6167" w:rsidP="002F6167">
            <w:r>
              <w:t>1:00-4:00 pm (Mountain Time)</w:t>
            </w:r>
          </w:p>
        </w:tc>
      </w:tr>
      <w:tr w:rsidR="002F6167" w14:paraId="4905D342" w14:textId="77777777" w:rsidTr="00CD012F">
        <w:trPr>
          <w:trHeight w:val="345"/>
        </w:trPr>
        <w:tc>
          <w:tcPr>
            <w:tcW w:w="2268" w:type="dxa"/>
          </w:tcPr>
          <w:p w14:paraId="359FACCE" w14:textId="317977EB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6465" w:type="dxa"/>
          </w:tcPr>
          <w:p w14:paraId="49B53D84" w14:textId="0C96F55D" w:rsidR="002F6167" w:rsidRDefault="002F6167" w:rsidP="002F6167">
            <w:pPr>
              <w:rPr>
                <w:color w:val="000000"/>
              </w:rPr>
            </w:pPr>
            <w:r>
              <w:t xml:space="preserve">30 hours, </w:t>
            </w:r>
            <w:r w:rsidRPr="00B316EB">
              <w:rPr>
                <w:b/>
                <w:bCs/>
              </w:rPr>
              <w:t>Non-credit</w:t>
            </w:r>
            <w:r w:rsidRPr="00B316EB">
              <w:t xml:space="preserve"> </w:t>
            </w:r>
            <w:r w:rsidRPr="009D3EFA">
              <w:t>(15 hours lecture + 15 hours lab)</w:t>
            </w:r>
          </w:p>
        </w:tc>
      </w:tr>
      <w:tr w:rsidR="002F6167" w14:paraId="67B930A0" w14:textId="77777777" w:rsidTr="00CD012F">
        <w:trPr>
          <w:trHeight w:val="344"/>
        </w:trPr>
        <w:tc>
          <w:tcPr>
            <w:tcW w:w="2268" w:type="dxa"/>
          </w:tcPr>
          <w:p w14:paraId="7F8670CD" w14:textId="6BFA08E8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Max No. of attendees</w:t>
            </w:r>
          </w:p>
        </w:tc>
        <w:tc>
          <w:tcPr>
            <w:tcW w:w="6465" w:type="dxa"/>
          </w:tcPr>
          <w:p w14:paraId="63A262E7" w14:textId="77777777" w:rsidR="002F6167" w:rsidRDefault="002F6167" w:rsidP="002F616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2F6167" w14:paraId="7C6137ED" w14:textId="77777777" w:rsidTr="00CD012F">
        <w:trPr>
          <w:trHeight w:val="356"/>
        </w:trPr>
        <w:tc>
          <w:tcPr>
            <w:tcW w:w="2268" w:type="dxa"/>
          </w:tcPr>
          <w:p w14:paraId="468B5BDE" w14:textId="7234AC55" w:rsidR="002F6167" w:rsidRDefault="002F6167" w:rsidP="002F6167">
            <w:pPr>
              <w:spacing w:line="259" w:lineRule="auto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465" w:type="dxa"/>
          </w:tcPr>
          <w:p w14:paraId="6B502325" w14:textId="304C4FAF" w:rsidR="002F6167" w:rsidRDefault="002F6167" w:rsidP="002F6167">
            <w:r>
              <w:t>Zoom and Slack</w:t>
            </w:r>
          </w:p>
        </w:tc>
      </w:tr>
      <w:tr w:rsidR="002F6167" w14:paraId="128583B3" w14:textId="77777777" w:rsidTr="00CD012F">
        <w:trPr>
          <w:trHeight w:val="356"/>
        </w:trPr>
        <w:tc>
          <w:tcPr>
            <w:tcW w:w="2268" w:type="dxa"/>
          </w:tcPr>
          <w:p w14:paraId="38AB781C" w14:textId="69C4230D" w:rsidR="002F6167" w:rsidRDefault="002F6167" w:rsidP="002F6167">
            <w:pPr>
              <w:spacing w:line="259" w:lineRule="auto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6465" w:type="dxa"/>
          </w:tcPr>
          <w:p w14:paraId="252B8B23" w14:textId="13EAA5AE" w:rsidR="002F6167" w:rsidRDefault="002F6167" w:rsidP="002F6167">
            <w:pPr>
              <w:spacing w:line="259" w:lineRule="auto"/>
            </w:pPr>
            <w:r>
              <w:t xml:space="preserve">Hybrid of lecture, </w:t>
            </w:r>
            <w:r>
              <w:rPr>
                <w:color w:val="000000"/>
              </w:rPr>
              <w:t xml:space="preserve">and hands-on component (lab) </w:t>
            </w:r>
          </w:p>
        </w:tc>
      </w:tr>
      <w:tr w:rsidR="002F6167" w14:paraId="393B1BA4" w14:textId="77777777" w:rsidTr="00CD012F">
        <w:trPr>
          <w:trHeight w:val="570"/>
        </w:trPr>
        <w:tc>
          <w:tcPr>
            <w:tcW w:w="2268" w:type="dxa"/>
          </w:tcPr>
          <w:p w14:paraId="271A3688" w14:textId="24819266" w:rsidR="002F6167" w:rsidRDefault="002F6167" w:rsidP="002F6167">
            <w:pPr>
              <w:spacing w:line="259" w:lineRule="auto"/>
              <w:rPr>
                <w:b/>
              </w:rPr>
            </w:pPr>
            <w:r>
              <w:rPr>
                <w:b/>
              </w:rPr>
              <w:t>Audience</w:t>
            </w:r>
          </w:p>
        </w:tc>
        <w:tc>
          <w:tcPr>
            <w:tcW w:w="6465" w:type="dxa"/>
          </w:tcPr>
          <w:p w14:paraId="33AAC457" w14:textId="77777777" w:rsidR="002F6167" w:rsidRDefault="002F6167" w:rsidP="002F6167">
            <w:pPr>
              <w:spacing w:line="259" w:lineRule="auto"/>
            </w:pPr>
            <w:r>
              <w:t>All kinds of learners from domestic to international students (undergrad, grad, and post-doc), as well as professionals and adult learners</w:t>
            </w:r>
          </w:p>
        </w:tc>
      </w:tr>
      <w:tr w:rsidR="002F6167" w14:paraId="024D4C30" w14:textId="77777777" w:rsidTr="00CD012F">
        <w:trPr>
          <w:trHeight w:val="570"/>
        </w:trPr>
        <w:tc>
          <w:tcPr>
            <w:tcW w:w="2268" w:type="dxa"/>
          </w:tcPr>
          <w:p w14:paraId="2BA03AD8" w14:textId="77777777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Certificate</w:t>
            </w:r>
          </w:p>
        </w:tc>
        <w:tc>
          <w:tcPr>
            <w:tcW w:w="6465" w:type="dxa"/>
          </w:tcPr>
          <w:p w14:paraId="3CFE4942" w14:textId="65926F50" w:rsidR="002F6167" w:rsidRDefault="002F6167" w:rsidP="002F6167">
            <w:pPr>
              <w:rPr>
                <w:color w:val="000000"/>
              </w:rPr>
            </w:pPr>
            <w:r w:rsidRPr="009D3EFA">
              <w:rPr>
                <w:color w:val="000000"/>
              </w:rPr>
              <w:t>Students must attend 70% of the sessions</w:t>
            </w:r>
            <w:r>
              <w:rPr>
                <w:color w:val="000000"/>
              </w:rPr>
              <w:t xml:space="preserve"> (7/10 sessions)</w:t>
            </w:r>
            <w:r w:rsidRPr="009D3EFA">
              <w:rPr>
                <w:color w:val="000000"/>
              </w:rPr>
              <w:t xml:space="preserve"> </w:t>
            </w:r>
            <w:proofErr w:type="gramStart"/>
            <w:r w:rsidRPr="009D3EFA">
              <w:rPr>
                <w:color w:val="000000"/>
              </w:rPr>
              <w:t>in order to</w:t>
            </w:r>
            <w:proofErr w:type="gramEnd"/>
            <w:r w:rsidRPr="009D3EFA">
              <w:rPr>
                <w:color w:val="000000"/>
              </w:rPr>
              <w:t xml:space="preserve"> receive </w:t>
            </w:r>
            <w:r>
              <w:rPr>
                <w:color w:val="000000"/>
              </w:rPr>
              <w:t xml:space="preserve">an electronic </w:t>
            </w:r>
            <w:r w:rsidRPr="009D3EFA">
              <w:rPr>
                <w:color w:val="000000"/>
              </w:rPr>
              <w:t xml:space="preserve">certificate </w:t>
            </w:r>
            <w:r>
              <w:rPr>
                <w:color w:val="000000"/>
              </w:rPr>
              <w:t xml:space="preserve">of participation. </w:t>
            </w:r>
          </w:p>
        </w:tc>
      </w:tr>
      <w:tr w:rsidR="002F6167" w14:paraId="38691208" w14:textId="77777777" w:rsidTr="00CD012F">
        <w:trPr>
          <w:trHeight w:val="270"/>
        </w:trPr>
        <w:tc>
          <w:tcPr>
            <w:tcW w:w="2268" w:type="dxa"/>
          </w:tcPr>
          <w:p w14:paraId="6A706D6E" w14:textId="77777777" w:rsidR="002F6167" w:rsidRDefault="002F6167" w:rsidP="002F6167">
            <w:pPr>
              <w:rPr>
                <w:b/>
              </w:rPr>
            </w:pPr>
            <w:r>
              <w:rPr>
                <w:b/>
              </w:rPr>
              <w:t>Course fee</w:t>
            </w:r>
          </w:p>
        </w:tc>
        <w:tc>
          <w:tcPr>
            <w:tcW w:w="6465" w:type="dxa"/>
          </w:tcPr>
          <w:p w14:paraId="7623044E" w14:textId="77777777" w:rsidR="002F6167" w:rsidRDefault="002F6167" w:rsidP="002F6167">
            <w:pPr>
              <w:rPr>
                <w:color w:val="000000"/>
              </w:rPr>
            </w:pPr>
            <w:r>
              <w:t>$3</w:t>
            </w:r>
            <w:r>
              <w:rPr>
                <w:color w:val="000000"/>
              </w:rPr>
              <w:t>00 CAD (</w:t>
            </w:r>
            <w:r>
              <w:t>per section)</w:t>
            </w:r>
          </w:p>
        </w:tc>
      </w:tr>
    </w:tbl>
    <w:p w14:paraId="31E593C0" w14:textId="19DA2361" w:rsidR="00F23EF0" w:rsidRDefault="00F23EF0">
      <w:pPr>
        <w:spacing w:after="0"/>
        <w:ind w:left="720"/>
        <w:rPr>
          <w:b/>
        </w:rPr>
      </w:pPr>
    </w:p>
    <w:p w14:paraId="54533BB0" w14:textId="77777777" w:rsidR="00CD012F" w:rsidRPr="0028374E" w:rsidRDefault="00CD012F" w:rsidP="00246750">
      <w:pPr>
        <w:pStyle w:val="Heading1"/>
        <w:spacing w:after="240"/>
        <w:rPr>
          <w:b/>
          <w:bCs/>
          <w:sz w:val="28"/>
          <w:szCs w:val="28"/>
        </w:rPr>
      </w:pPr>
      <w:r w:rsidRPr="0028374E">
        <w:rPr>
          <w:b/>
          <w:bCs/>
          <w:sz w:val="28"/>
          <w:szCs w:val="28"/>
        </w:rPr>
        <w:t>PROGRAM DETAILS</w:t>
      </w:r>
    </w:p>
    <w:p w14:paraId="335E3DAD" w14:textId="77777777" w:rsidR="0028374E" w:rsidRPr="0028374E" w:rsidRDefault="00893109" w:rsidP="00246750">
      <w:pPr>
        <w:numPr>
          <w:ilvl w:val="0"/>
          <w:numId w:val="2"/>
        </w:numPr>
        <w:spacing w:after="0"/>
      </w:pPr>
      <w:r w:rsidRPr="0028374E">
        <w:rPr>
          <w:b/>
        </w:rPr>
        <w:t xml:space="preserve">Description: </w:t>
      </w:r>
    </w:p>
    <w:p w14:paraId="1C072F91" w14:textId="38731E4D" w:rsidR="0028374E" w:rsidRDefault="0028374E" w:rsidP="00246750">
      <w:pPr>
        <w:spacing w:after="0"/>
        <w:ind w:left="720"/>
      </w:pPr>
      <w:r w:rsidRPr="0028374E">
        <w:rPr>
          <w:b/>
        </w:rPr>
        <w:t>The Principles of Biostatistics, Section I: Fundamentals of Biostatistics</w:t>
      </w:r>
      <w:r>
        <w:rPr>
          <w:b/>
        </w:rPr>
        <w:t xml:space="preserve"> </w:t>
      </w:r>
      <w:r w:rsidRPr="0028374E">
        <w:rPr>
          <w:bCs/>
        </w:rPr>
        <w:t xml:space="preserve">is offered by </w:t>
      </w:r>
      <w:hyperlink r:id="rId8" w:history="1">
        <w:r w:rsidRPr="0028374E">
          <w:rPr>
            <w:rStyle w:val="Hyperlink"/>
            <w:bCs/>
          </w:rPr>
          <w:t xml:space="preserve">One Health at </w:t>
        </w:r>
        <w:proofErr w:type="spellStart"/>
        <w:r w:rsidRPr="0028374E">
          <w:rPr>
            <w:rStyle w:val="Hyperlink"/>
            <w:bCs/>
          </w:rPr>
          <w:t>UCalgary</w:t>
        </w:r>
        <w:proofErr w:type="spellEnd"/>
      </w:hyperlink>
      <w:r w:rsidRPr="0028374E">
        <w:rPr>
          <w:bCs/>
        </w:rPr>
        <w:t xml:space="preserve"> in collaboration with the </w:t>
      </w:r>
      <w:hyperlink r:id="rId9" w:history="1">
        <w:r w:rsidRPr="0028374E">
          <w:rPr>
            <w:rStyle w:val="Hyperlink"/>
            <w:bCs/>
          </w:rPr>
          <w:t>University of Calgary Biostatistics Center</w:t>
        </w:r>
      </w:hyperlink>
      <w:r w:rsidRPr="0028374E">
        <w:rPr>
          <w:b/>
        </w:rPr>
        <w:t>.</w:t>
      </w:r>
    </w:p>
    <w:p w14:paraId="4F61F43B" w14:textId="6ED69085" w:rsidR="00F23EF0" w:rsidRDefault="0028374E" w:rsidP="0028374E">
      <w:pPr>
        <w:spacing w:after="0"/>
        <w:ind w:left="720"/>
      </w:pPr>
      <w:r>
        <w:t xml:space="preserve">This course </w:t>
      </w:r>
      <w:r w:rsidR="00893109">
        <w:t>will serve as a fundamental foundation for participants to understand the basic concepts of Biostatistics and further focus on statistical testing and introduce modelling used in statistical research studies.</w:t>
      </w:r>
    </w:p>
    <w:p w14:paraId="7BE36035" w14:textId="77777777" w:rsidR="00F23EF0" w:rsidRDefault="00F23EF0">
      <w:pPr>
        <w:spacing w:after="0"/>
        <w:ind w:left="1440"/>
      </w:pPr>
    </w:p>
    <w:p w14:paraId="5CEEDD38" w14:textId="77777777" w:rsidR="00F23EF0" w:rsidRDefault="00893109">
      <w:pPr>
        <w:numPr>
          <w:ilvl w:val="0"/>
          <w:numId w:val="2"/>
        </w:numPr>
        <w:spacing w:after="0"/>
      </w:pPr>
      <w:r>
        <w:rPr>
          <w:b/>
        </w:rPr>
        <w:t>Learning Outcomes: At the end of the course, participants will be able to</w:t>
      </w:r>
    </w:p>
    <w:p w14:paraId="4E745392" w14:textId="0EEC9EDD" w:rsidR="00F23EF0" w:rsidRPr="00B316EB" w:rsidRDefault="00893109" w:rsidP="00B316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Apply the basic principles of Biostatistics to summarize and draw conclusions from data.</w:t>
      </w:r>
    </w:p>
    <w:p w14:paraId="07577727" w14:textId="444182C7" w:rsidR="00F23EF0" w:rsidRPr="00B316EB" w:rsidRDefault="00893109" w:rsidP="00B316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Formulate testable research questions, evaluate the suitability of different research designs, plan a well-designed experiment or clinical trial, choose an appropriate statistical test and present results in a scientific and comprehensible manner.</w:t>
      </w:r>
    </w:p>
    <w:p w14:paraId="4182D2A2" w14:textId="77777777" w:rsidR="00F23EF0" w:rsidRDefault="00893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5qtmr5s755hm" w:colFirst="0" w:colLast="0"/>
      <w:bookmarkEnd w:id="0"/>
      <w:r>
        <w:rPr>
          <w:color w:val="000000"/>
        </w:rPr>
        <w:t xml:space="preserve">Implement </w:t>
      </w:r>
      <w:r>
        <w:rPr>
          <w:b/>
          <w:color w:val="000000"/>
        </w:rPr>
        <w:t>R-software</w:t>
      </w:r>
      <w:r>
        <w:rPr>
          <w:color w:val="000000"/>
        </w:rPr>
        <w:t xml:space="preserve"> and analyze statistical results for biomedical and veterinary data.</w:t>
      </w:r>
    </w:p>
    <w:p w14:paraId="4E9D2544" w14:textId="77777777" w:rsidR="00F23EF0" w:rsidRDefault="00F23E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18B768D" w14:textId="77777777" w:rsidR="00B316EB" w:rsidRPr="00B316EB" w:rsidRDefault="00893109" w:rsidP="00B316EB">
      <w:pPr>
        <w:pStyle w:val="ListParagraph"/>
        <w:numPr>
          <w:ilvl w:val="0"/>
          <w:numId w:val="7"/>
        </w:numPr>
        <w:rPr>
          <w:b/>
        </w:rPr>
      </w:pPr>
      <w:r w:rsidRPr="00B316EB">
        <w:rPr>
          <w:b/>
        </w:rPr>
        <w:t>Instructor</w:t>
      </w:r>
      <w:r w:rsidR="00B316EB" w:rsidRPr="00B316EB">
        <w:rPr>
          <w:b/>
        </w:rPr>
        <w:t>s</w:t>
      </w:r>
      <w:r w:rsidRPr="00B316EB">
        <w:rPr>
          <w:b/>
        </w:rPr>
        <w:t>:</w:t>
      </w:r>
    </w:p>
    <w:p w14:paraId="53D9BDFA" w14:textId="022DB201" w:rsidR="00B316EB" w:rsidRPr="00B316EB" w:rsidRDefault="00B316EB" w:rsidP="00B316E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B316EB">
        <w:rPr>
          <w:b/>
          <w:bCs/>
        </w:rPr>
        <w:t>Kat</w:t>
      </w:r>
      <w:r w:rsidR="006A3068">
        <w:rPr>
          <w:b/>
          <w:bCs/>
        </w:rPr>
        <w:t xml:space="preserve">ie </w:t>
      </w:r>
      <w:proofErr w:type="gramStart"/>
      <w:r w:rsidR="006A3068">
        <w:rPr>
          <w:b/>
          <w:bCs/>
        </w:rPr>
        <w:t xml:space="preserve">Burak </w:t>
      </w:r>
      <w:r>
        <w:rPr>
          <w:b/>
          <w:bCs/>
        </w:rPr>
        <w:t xml:space="preserve"> </w:t>
      </w:r>
      <w:r w:rsidR="006A3068" w:rsidRPr="006A3068">
        <w:t>(</w:t>
      </w:r>
      <w:proofErr w:type="gramEnd"/>
      <w:r w:rsidR="006A3068" w:rsidRPr="006A3068">
        <w:fldChar w:fldCharType="begin"/>
      </w:r>
      <w:r w:rsidR="006A3068" w:rsidRPr="006A3068">
        <w:instrText xml:space="preserve"> HYPERLINK "mailto:kburak@ualberta.ca" </w:instrText>
      </w:r>
      <w:r w:rsidR="006A3068" w:rsidRPr="006A3068">
        <w:fldChar w:fldCharType="separate"/>
      </w:r>
      <w:r w:rsidR="006A3068" w:rsidRPr="006A3068">
        <w:rPr>
          <w:rStyle w:val="Hyperlink"/>
        </w:rPr>
        <w:t>kburak@ualberta.ca</w:t>
      </w:r>
      <w:r w:rsidR="006A3068" w:rsidRPr="006A3068">
        <w:fldChar w:fldCharType="end"/>
      </w:r>
      <w:r w:rsidR="006A3068" w:rsidRPr="006A3068">
        <w:t>)</w:t>
      </w:r>
    </w:p>
    <w:p w14:paraId="2D3453D2" w14:textId="77777777" w:rsidR="005236ED" w:rsidRDefault="005236ED" w:rsidP="005236ED">
      <w:pPr>
        <w:pStyle w:val="ListParagraph"/>
        <w:ind w:left="785"/>
        <w:rPr>
          <w:b/>
          <w:bCs/>
        </w:rPr>
      </w:pPr>
    </w:p>
    <w:p w14:paraId="2F3067EF" w14:textId="77777777" w:rsidR="006A3068" w:rsidRDefault="006A3068" w:rsidP="005236ED">
      <w:pPr>
        <w:pStyle w:val="ListParagraph"/>
        <w:ind w:left="785"/>
        <w:rPr>
          <w:b/>
        </w:rPr>
      </w:pPr>
    </w:p>
    <w:p w14:paraId="61A6E549" w14:textId="6A99E6B3" w:rsidR="004D5B6A" w:rsidRPr="004D5B6A" w:rsidRDefault="004D5B6A" w:rsidP="004D5B6A">
      <w:pPr>
        <w:pStyle w:val="ListParagraph"/>
        <w:numPr>
          <w:ilvl w:val="0"/>
          <w:numId w:val="7"/>
        </w:numPr>
        <w:rPr>
          <w:b/>
        </w:rPr>
      </w:pPr>
      <w:r w:rsidRPr="004D5B6A">
        <w:rPr>
          <w:b/>
        </w:rPr>
        <w:lastRenderedPageBreak/>
        <w:t xml:space="preserve">Communication </w:t>
      </w:r>
    </w:p>
    <w:p w14:paraId="536DFD1B" w14:textId="0F6D4A60" w:rsidR="004D5B6A" w:rsidRPr="0023737E" w:rsidRDefault="004D5B6A" w:rsidP="004D5B6A">
      <w:pPr>
        <w:pStyle w:val="ListParagraph"/>
        <w:numPr>
          <w:ilvl w:val="0"/>
          <w:numId w:val="9"/>
        </w:numPr>
        <w:spacing w:line="252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You must</w:t>
      </w:r>
      <w:r w:rsidRPr="0023737E">
        <w:rPr>
          <w:rFonts w:asciiTheme="minorHAnsi" w:eastAsia="Times New Roman" w:hAnsiTheme="minorHAnsi" w:cstheme="minorHAnsi"/>
        </w:rPr>
        <w:t xml:space="preserve"> have an audio and video-enabled laptop, desktop, or mobile device with reliable internet access.</w:t>
      </w:r>
    </w:p>
    <w:p w14:paraId="6A548902" w14:textId="36D8D0B8" w:rsidR="004D5B6A" w:rsidRPr="0023737E" w:rsidRDefault="00000000" w:rsidP="004D5B6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hd w:val="clear" w:color="auto" w:fill="FFFFFF"/>
        </w:rPr>
      </w:pPr>
      <w:hyperlink r:id="rId10" w:history="1">
        <w:r w:rsidR="004D5B6A" w:rsidRPr="00811F55">
          <w:rPr>
            <w:rStyle w:val="Hyperlink"/>
            <w:rFonts w:asciiTheme="minorHAnsi" w:hAnsiTheme="minorHAnsi" w:cstheme="minorHAnsi"/>
            <w:shd w:val="clear" w:color="auto" w:fill="FFFFFF"/>
          </w:rPr>
          <w:t>Sl</w:t>
        </w:r>
        <w:r w:rsidR="004D5B6A" w:rsidRPr="00811F55">
          <w:rPr>
            <w:rStyle w:val="Hyperlink"/>
            <w:rFonts w:asciiTheme="minorHAnsi" w:hAnsiTheme="minorHAnsi" w:cstheme="minorHAnsi"/>
            <w:shd w:val="clear" w:color="auto" w:fill="FFFFFF"/>
          </w:rPr>
          <w:t>a</w:t>
        </w:r>
        <w:r w:rsidR="004D5B6A" w:rsidRPr="00811F55">
          <w:rPr>
            <w:rStyle w:val="Hyperlink"/>
            <w:rFonts w:asciiTheme="minorHAnsi" w:hAnsiTheme="minorHAnsi" w:cstheme="minorHAnsi"/>
            <w:shd w:val="clear" w:color="auto" w:fill="FFFFFF"/>
          </w:rPr>
          <w:t>ck</w:t>
        </w:r>
      </w:hyperlink>
      <w:r w:rsidR="004D5B6A" w:rsidRPr="0023737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 a communication platform, and we will be using </w:t>
      </w:r>
      <w:r w:rsidR="00020F0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it </w:t>
      </w:r>
      <w:r w:rsidR="004D5B6A" w:rsidRPr="0023737E">
        <w:rPr>
          <w:rFonts w:asciiTheme="minorHAnsi" w:hAnsiTheme="minorHAnsi" w:cstheme="minorHAnsi"/>
          <w:color w:val="000000" w:themeColor="text1"/>
          <w:shd w:val="clear" w:color="auto" w:fill="FFFFFF"/>
        </w:rPr>
        <w:t>as the main tool for course communications, discussions, announcement, and sharing documents</w:t>
      </w:r>
      <w:r w:rsidR="004D5B6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14:paraId="03F17339" w14:textId="31CA6225" w:rsidR="004D5B6A" w:rsidRPr="00485673" w:rsidRDefault="004D5B6A" w:rsidP="004D7252">
      <w:pPr>
        <w:pStyle w:val="ListParagraph"/>
        <w:numPr>
          <w:ilvl w:val="0"/>
          <w:numId w:val="9"/>
        </w:numPr>
        <w:spacing w:line="252" w:lineRule="auto"/>
        <w:rPr>
          <w:rFonts w:asciiTheme="minorHAnsi" w:eastAsia="Times New Roman" w:hAnsiTheme="minorHAnsi" w:cstheme="minorHAnsi"/>
        </w:rPr>
      </w:pPr>
      <w:r w:rsidRPr="0024675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 order </w:t>
      </w:r>
      <w:r w:rsidRPr="00485673">
        <w:rPr>
          <w:rFonts w:asciiTheme="minorHAnsi" w:hAnsiTheme="minorHAnsi" w:cstheme="minorHAnsi"/>
          <w:shd w:val="clear" w:color="auto" w:fill="FFFFFF"/>
        </w:rPr>
        <w:t xml:space="preserve">to access Slack, you must </w:t>
      </w:r>
      <w:r w:rsidRPr="00485673">
        <w:rPr>
          <w:rFonts w:asciiTheme="minorHAnsi" w:hAnsiTheme="minorHAnsi" w:cstheme="minorHAnsi"/>
          <w:color w:val="C00000"/>
          <w:shd w:val="clear" w:color="auto" w:fill="FFFFFF"/>
        </w:rPr>
        <w:t>click</w:t>
      </w:r>
      <w:r w:rsidRPr="00485673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 xml:space="preserve"> </w:t>
      </w:r>
      <w:hyperlink r:id="rId11" w:history="1">
        <w:r w:rsidRPr="00485673">
          <w:rPr>
            <w:rStyle w:val="Hyperlink"/>
            <w:rFonts w:asciiTheme="minorHAnsi" w:hAnsiTheme="minorHAnsi" w:cstheme="minorHAnsi"/>
            <w:b/>
            <w:bCs/>
            <w:color w:val="C00000"/>
            <w:shd w:val="clear" w:color="auto" w:fill="FFFFFF"/>
          </w:rPr>
          <w:t>h</w:t>
        </w:r>
        <w:r w:rsidRPr="00485673">
          <w:rPr>
            <w:rStyle w:val="Hyperlink"/>
            <w:rFonts w:asciiTheme="minorHAnsi" w:hAnsiTheme="minorHAnsi" w:cstheme="minorHAnsi"/>
            <w:b/>
            <w:bCs/>
            <w:color w:val="C00000"/>
            <w:shd w:val="clear" w:color="auto" w:fill="FFFFFF"/>
          </w:rPr>
          <w:t>e</w:t>
        </w:r>
        <w:r w:rsidRPr="00485673">
          <w:rPr>
            <w:rStyle w:val="Hyperlink"/>
            <w:rFonts w:asciiTheme="minorHAnsi" w:hAnsiTheme="minorHAnsi" w:cstheme="minorHAnsi"/>
            <w:b/>
            <w:bCs/>
            <w:color w:val="C00000"/>
            <w:shd w:val="clear" w:color="auto" w:fill="FFFFFF"/>
          </w:rPr>
          <w:t>re</w:t>
        </w:r>
      </w:hyperlink>
      <w:r w:rsidRPr="0024675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</w:t>
      </w:r>
      <w:r w:rsidRPr="00246750">
        <w:rPr>
          <w:rFonts w:asciiTheme="minorHAnsi" w:hAnsiTheme="minorHAnsi" w:cstheme="minorHAnsi"/>
          <w:color w:val="C00000"/>
          <w:shd w:val="clear" w:color="auto" w:fill="FFFFFF"/>
        </w:rPr>
        <w:t>NOW</w:t>
      </w:r>
      <w:r w:rsidRPr="0024675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join the </w:t>
      </w:r>
      <w:r w:rsidRPr="00811F55">
        <w:t>Biostatistics Course Channel (by providing your email address and full name)</w:t>
      </w:r>
      <w:r>
        <w:t>.</w:t>
      </w:r>
      <w:r w:rsidR="00246750">
        <w:t xml:space="preserve"> </w:t>
      </w:r>
      <w:r w:rsidRPr="00485673">
        <w:rPr>
          <w:rFonts w:asciiTheme="minorHAnsi" w:hAnsiTheme="minorHAnsi" w:cstheme="minorHAnsi"/>
          <w:shd w:val="clear" w:color="auto" w:fill="FFFFFF"/>
        </w:rPr>
        <w:t xml:space="preserve">This link will expire in 14 days. </w:t>
      </w:r>
    </w:p>
    <w:p w14:paraId="60DE1345" w14:textId="3253054B" w:rsidR="004D5B6A" w:rsidRPr="005236ED" w:rsidRDefault="004D5B6A" w:rsidP="00246750">
      <w:pPr>
        <w:pStyle w:val="ListParagraph"/>
        <w:numPr>
          <w:ilvl w:val="0"/>
          <w:numId w:val="9"/>
        </w:numPr>
        <w:spacing w:after="0" w:line="252" w:lineRule="auto"/>
        <w:rPr>
          <w:rFonts w:asciiTheme="minorHAnsi" w:hAnsiTheme="minorHAnsi" w:cstheme="minorHAnsi"/>
        </w:rPr>
      </w:pPr>
      <w:r w:rsidRPr="00485673">
        <w:rPr>
          <w:rFonts w:asciiTheme="minorHAnsi" w:hAnsiTheme="minorHAnsi" w:cstheme="minorHAnsi"/>
          <w:shd w:val="clear" w:color="auto" w:fill="FFFFFF"/>
        </w:rPr>
        <w:t xml:space="preserve">You can use Slack as a desktop app, phone app, or web browser. However, the desktop app is more recommended. </w:t>
      </w:r>
    </w:p>
    <w:p w14:paraId="6AD0B29D" w14:textId="62D220F3" w:rsidR="005236ED" w:rsidRPr="0023737E" w:rsidRDefault="005236ED" w:rsidP="005236ED">
      <w:pPr>
        <w:pStyle w:val="ListParagraph"/>
        <w:numPr>
          <w:ilvl w:val="0"/>
          <w:numId w:val="9"/>
        </w:numPr>
        <w:spacing w:line="252" w:lineRule="auto"/>
        <w:rPr>
          <w:rFonts w:asciiTheme="minorHAnsi" w:eastAsia="Times New Roman" w:hAnsiTheme="minorHAnsi" w:cstheme="minorHAnsi"/>
        </w:rPr>
      </w:pPr>
      <w:r w:rsidRPr="0023737E">
        <w:rPr>
          <w:rFonts w:asciiTheme="minorHAnsi" w:eastAsia="Times New Roman" w:hAnsiTheme="minorHAnsi" w:cstheme="minorHAnsi"/>
        </w:rPr>
        <w:t>To join the session</w:t>
      </w:r>
      <w:r>
        <w:rPr>
          <w:rFonts w:asciiTheme="minorHAnsi" w:eastAsia="Times New Roman" w:hAnsiTheme="minorHAnsi" w:cstheme="minorHAnsi"/>
        </w:rPr>
        <w:t>s</w:t>
      </w:r>
      <w:r w:rsidRPr="0023737E">
        <w:rPr>
          <w:rFonts w:asciiTheme="minorHAnsi" w:eastAsia="Times New Roman" w:hAnsiTheme="minorHAnsi" w:cstheme="minorHAnsi"/>
        </w:rPr>
        <w:t xml:space="preserve">, please click </w:t>
      </w:r>
      <w:r w:rsidR="009A36CF">
        <w:rPr>
          <w:rFonts w:asciiTheme="minorHAnsi" w:eastAsia="Times New Roman" w:hAnsiTheme="minorHAnsi" w:cstheme="minorHAnsi"/>
        </w:rPr>
        <w:t xml:space="preserve">on the ZOOM LINK below, and enter </w:t>
      </w:r>
      <w:r w:rsidR="00020F0A">
        <w:rPr>
          <w:rFonts w:asciiTheme="minorHAnsi" w:eastAsia="Times New Roman" w:hAnsiTheme="minorHAnsi" w:cstheme="minorHAnsi"/>
        </w:rPr>
        <w:t xml:space="preserve">the </w:t>
      </w:r>
      <w:r w:rsidR="009A36CF">
        <w:rPr>
          <w:rFonts w:asciiTheme="minorHAnsi" w:eastAsia="Times New Roman" w:hAnsiTheme="minorHAnsi" w:cstheme="minorHAnsi"/>
        </w:rPr>
        <w:t>passcode</w:t>
      </w:r>
      <w:r w:rsidRPr="0023737E">
        <w:rPr>
          <w:rFonts w:asciiTheme="minorHAnsi" w:eastAsia="Times New Roman" w:hAnsiTheme="minorHAnsi" w:cstheme="minorHAnsi"/>
        </w:rPr>
        <w:t xml:space="preserve">. </w:t>
      </w:r>
      <w:r w:rsidRPr="00EC63D4">
        <w:rPr>
          <w:rFonts w:asciiTheme="minorHAnsi" w:eastAsia="Times New Roman" w:hAnsiTheme="minorHAnsi" w:cstheme="minorHAnsi"/>
          <w:color w:val="C00000"/>
        </w:rPr>
        <w:t xml:space="preserve">The link is the same for all </w:t>
      </w:r>
      <w:r>
        <w:rPr>
          <w:rFonts w:asciiTheme="minorHAnsi" w:eastAsia="Times New Roman" w:hAnsiTheme="minorHAnsi" w:cstheme="minorHAnsi"/>
          <w:color w:val="C00000"/>
        </w:rPr>
        <w:t>10</w:t>
      </w:r>
      <w:r w:rsidRPr="00EC63D4">
        <w:rPr>
          <w:rFonts w:asciiTheme="minorHAnsi" w:eastAsia="Times New Roman" w:hAnsiTheme="minorHAnsi" w:cstheme="minorHAnsi"/>
          <w:color w:val="C00000"/>
        </w:rPr>
        <w:t xml:space="preserve"> sessions</w:t>
      </w:r>
      <w:r>
        <w:rPr>
          <w:rFonts w:asciiTheme="minorHAnsi" w:eastAsia="Times New Roman" w:hAnsiTheme="minorHAnsi" w:cstheme="minorHAnsi"/>
        </w:rPr>
        <w:t xml:space="preserve">, and please </w:t>
      </w:r>
      <w:r w:rsidRPr="00C32FF4">
        <w:rPr>
          <w:rFonts w:asciiTheme="minorHAnsi" w:eastAsia="Times New Roman" w:hAnsiTheme="minorHAnsi" w:cstheme="minorHAnsi"/>
          <w:color w:val="C00000"/>
        </w:rPr>
        <w:t xml:space="preserve">do NOT share this </w:t>
      </w:r>
      <w:r>
        <w:rPr>
          <w:rFonts w:asciiTheme="minorHAnsi" w:eastAsia="Times New Roman" w:hAnsiTheme="minorHAnsi" w:cstheme="minorHAnsi"/>
        </w:rPr>
        <w:t xml:space="preserve">link with anyone else. </w:t>
      </w:r>
    </w:p>
    <w:p w14:paraId="1F8E86CF" w14:textId="1E24E469" w:rsidR="005236ED" w:rsidRPr="009A36CF" w:rsidRDefault="006A3068" w:rsidP="005236ED">
      <w:pPr>
        <w:pStyle w:val="ListParagraph"/>
        <w:ind w:left="1080"/>
        <w:rPr>
          <w:rFonts w:asciiTheme="minorHAnsi" w:eastAsia="Times New Roman" w:hAnsiTheme="minorHAnsi" w:cstheme="minorHAnsi"/>
          <w:b/>
          <w:bCs/>
          <w:highlight w:val="yellow"/>
        </w:rPr>
      </w:pPr>
      <w:r>
        <w:rPr>
          <w:rFonts w:asciiTheme="minorHAnsi" w:eastAsia="Times New Roman" w:hAnsiTheme="minorHAnsi" w:cstheme="minorHAnsi"/>
          <w:b/>
          <w:bCs/>
          <w:highlight w:val="yellow"/>
        </w:rPr>
        <w:fldChar w:fldCharType="begin"/>
      </w:r>
      <w:r>
        <w:rPr>
          <w:rFonts w:asciiTheme="minorHAnsi" w:eastAsia="Times New Roman" w:hAnsiTheme="minorHAnsi" w:cstheme="minorHAnsi"/>
          <w:b/>
          <w:bCs/>
          <w:highlight w:val="yellow"/>
        </w:rPr>
        <w:instrText xml:space="preserve"> HYPERLINK "https://ualberta-ca.zoom.us/j/94318536877?pwd=TkFUYjdmOUJtdnU5TmJQSWVldnZ3Zz09" </w:instrText>
      </w:r>
      <w:r>
        <w:rPr>
          <w:rFonts w:asciiTheme="minorHAnsi" w:eastAsia="Times New Roman" w:hAnsiTheme="minorHAnsi" w:cstheme="minorHAnsi"/>
          <w:b/>
          <w:bCs/>
          <w:highlight w:val="yellow"/>
        </w:rPr>
      </w:r>
      <w:r>
        <w:rPr>
          <w:rFonts w:asciiTheme="minorHAnsi" w:eastAsia="Times New Roman" w:hAnsiTheme="minorHAnsi" w:cstheme="minorHAnsi"/>
          <w:b/>
          <w:bCs/>
          <w:highlight w:val="yellow"/>
        </w:rPr>
        <w:fldChar w:fldCharType="separate"/>
      </w:r>
      <w:r w:rsidR="00DA1D14" w:rsidRPr="006A3068">
        <w:rPr>
          <w:rStyle w:val="Hyperlink"/>
          <w:rFonts w:asciiTheme="minorHAnsi" w:eastAsia="Times New Roman" w:hAnsiTheme="minorHAnsi" w:cstheme="minorHAnsi"/>
          <w:b/>
          <w:bCs/>
          <w:highlight w:val="yellow"/>
        </w:rPr>
        <w:t>ZOO</w:t>
      </w:r>
      <w:r w:rsidR="00DA1D14" w:rsidRPr="006A3068">
        <w:rPr>
          <w:rStyle w:val="Hyperlink"/>
          <w:rFonts w:asciiTheme="minorHAnsi" w:eastAsia="Times New Roman" w:hAnsiTheme="minorHAnsi" w:cstheme="minorHAnsi"/>
          <w:b/>
          <w:bCs/>
          <w:highlight w:val="yellow"/>
        </w:rPr>
        <w:t>M</w:t>
      </w:r>
      <w:r w:rsidR="00DA1D14" w:rsidRPr="006A3068">
        <w:rPr>
          <w:rStyle w:val="Hyperlink"/>
          <w:rFonts w:asciiTheme="minorHAnsi" w:eastAsia="Times New Roman" w:hAnsiTheme="minorHAnsi" w:cstheme="minorHAnsi"/>
          <w:b/>
          <w:bCs/>
          <w:highlight w:val="yellow"/>
        </w:rPr>
        <w:t xml:space="preserve"> LINK</w:t>
      </w:r>
      <w:r>
        <w:rPr>
          <w:rFonts w:asciiTheme="minorHAnsi" w:eastAsia="Times New Roman" w:hAnsiTheme="minorHAnsi" w:cstheme="minorHAnsi"/>
          <w:b/>
          <w:bCs/>
          <w:highlight w:val="yellow"/>
        </w:rPr>
        <w:fldChar w:fldCharType="end"/>
      </w:r>
      <w:r w:rsidR="005236ED" w:rsidRPr="009A36CF">
        <w:rPr>
          <w:rFonts w:asciiTheme="minorHAnsi" w:eastAsia="Times New Roman" w:hAnsiTheme="minorHAnsi" w:cstheme="minorHAnsi"/>
          <w:b/>
          <w:bCs/>
          <w:highlight w:val="yellow"/>
        </w:rPr>
        <w:t xml:space="preserve"> | Passcode: </w:t>
      </w:r>
      <w:r>
        <w:rPr>
          <w:rFonts w:asciiTheme="minorHAnsi" w:eastAsia="Times New Roman" w:hAnsiTheme="minorHAnsi" w:cstheme="minorHAnsi"/>
          <w:b/>
          <w:bCs/>
          <w:highlight w:val="yellow"/>
        </w:rPr>
        <w:t>biostat23</w:t>
      </w:r>
    </w:p>
    <w:p w14:paraId="1E30832E" w14:textId="77777777" w:rsidR="00246750" w:rsidRPr="0003779A" w:rsidRDefault="00246750" w:rsidP="00246750">
      <w:pPr>
        <w:pStyle w:val="ListParagraph"/>
        <w:spacing w:after="0" w:line="252" w:lineRule="auto"/>
        <w:ind w:left="1080"/>
        <w:rPr>
          <w:rFonts w:asciiTheme="minorHAnsi" w:hAnsiTheme="minorHAnsi" w:cstheme="minorHAnsi"/>
          <w:color w:val="C00000"/>
        </w:rPr>
      </w:pPr>
    </w:p>
    <w:p w14:paraId="018233C3" w14:textId="77777777" w:rsidR="00F23EF0" w:rsidRDefault="00893109" w:rsidP="002467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Assessment: </w:t>
      </w:r>
    </w:p>
    <w:p w14:paraId="6E59A6E0" w14:textId="77777777" w:rsidR="00B316EB" w:rsidRDefault="00B316EB" w:rsidP="00B316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Assignments will be posted on Slack (our communication tool with students). </w:t>
      </w:r>
    </w:p>
    <w:p w14:paraId="43A11A55" w14:textId="7473CD7C" w:rsidR="00F23EF0" w:rsidRDefault="00B316EB" w:rsidP="00B316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Students must attend 70% of the sessions </w:t>
      </w:r>
      <w:proofErr w:type="gramStart"/>
      <w:r>
        <w:t>in order to</w:t>
      </w:r>
      <w:proofErr w:type="gramEnd"/>
      <w:r>
        <w:t xml:space="preserve"> receive the certificate and are encouraged to work on the assignments progressively throughout the course as the relevant material is covered.</w:t>
      </w:r>
    </w:p>
    <w:p w14:paraId="3FC782E2" w14:textId="77777777" w:rsidR="00CB6AE2" w:rsidRDefault="00CB6AE2" w:rsidP="00B316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B9F00E6" w14:textId="2E45243E" w:rsidR="00F23EF0" w:rsidRPr="005236ED" w:rsidRDefault="00893109" w:rsidP="00BA08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1" w:name="_heading=h.1fob9te" w:colFirst="0" w:colLast="0"/>
      <w:bookmarkEnd w:id="1"/>
      <w:r w:rsidRPr="005236ED">
        <w:rPr>
          <w:b/>
          <w:color w:val="000000"/>
        </w:rPr>
        <w:t>Lecture Delivery</w:t>
      </w:r>
      <w:r w:rsidR="005236ED" w:rsidRPr="005236ED">
        <w:rPr>
          <w:b/>
          <w:color w:val="000000"/>
        </w:rPr>
        <w:t xml:space="preserve"> and Hands-on Component</w:t>
      </w:r>
      <w:r w:rsidRPr="005236ED">
        <w:rPr>
          <w:b/>
          <w:color w:val="000000"/>
        </w:rPr>
        <w:t xml:space="preserve">: </w:t>
      </w:r>
      <w:r w:rsidRPr="005236ED">
        <w:rPr>
          <w:color w:val="000000"/>
        </w:rPr>
        <w:t>Course material</w:t>
      </w:r>
      <w:r w:rsidR="00CB6AE2" w:rsidRPr="005236ED">
        <w:rPr>
          <w:color w:val="000000"/>
        </w:rPr>
        <w:t>s</w:t>
      </w:r>
      <w:r w:rsidRPr="005236ED">
        <w:rPr>
          <w:color w:val="000000"/>
        </w:rPr>
        <w:t xml:space="preserve"> will</w:t>
      </w:r>
      <w:r>
        <w:t xml:space="preserve"> be delivered synchronously through online lectures via Zoo</w:t>
      </w:r>
      <w:r w:rsidR="006A3068">
        <w:t>m</w:t>
      </w:r>
      <w:r w:rsidR="00CB6AE2" w:rsidRPr="005236ED">
        <w:rPr>
          <w:color w:val="000000"/>
        </w:rPr>
        <w:t xml:space="preserve">. </w:t>
      </w:r>
      <w:r w:rsidR="006A3068">
        <w:rPr>
          <w:color w:val="000000"/>
        </w:rPr>
        <w:t xml:space="preserve">There </w:t>
      </w:r>
      <w:r w:rsidRPr="005236ED">
        <w:rPr>
          <w:color w:val="000000"/>
        </w:rPr>
        <w:t xml:space="preserve">will </w:t>
      </w:r>
      <w:r w:rsidR="006A3068">
        <w:rPr>
          <w:color w:val="000000"/>
        </w:rPr>
        <w:t xml:space="preserve">also </w:t>
      </w:r>
      <w:r w:rsidRPr="005236ED">
        <w:rPr>
          <w:color w:val="000000"/>
        </w:rPr>
        <w:t xml:space="preserve">be a hands-on component in which students will work </w:t>
      </w:r>
      <w:r w:rsidR="006A3068">
        <w:rPr>
          <w:color w:val="000000"/>
        </w:rPr>
        <w:t xml:space="preserve">in </w:t>
      </w:r>
      <w:r w:rsidRPr="005236ED">
        <w:rPr>
          <w:b/>
          <w:color w:val="000000"/>
        </w:rPr>
        <w:t>R studio</w:t>
      </w:r>
      <w:r w:rsidRPr="005236ED">
        <w:rPr>
          <w:color w:val="000000"/>
        </w:rPr>
        <w:t xml:space="preserve"> to gain practical skills in implementing the concepts covered during the lecture. The instructor will spend a portion of the class demonstrating the necessary skills and then will be available to assist students solving a variety of problems with the software. The hands-on component will primarily cover the application of the material outlined in the tentative lecture schedule below. </w:t>
      </w:r>
    </w:p>
    <w:p w14:paraId="3DF23419" w14:textId="77777777" w:rsidR="00F23EF0" w:rsidRDefault="00F23E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0FC573EF" w14:textId="77777777" w:rsidR="00F23EF0" w:rsidRDefault="00893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 Required Software:</w:t>
      </w:r>
      <w:r>
        <w:rPr>
          <w:color w:val="000000"/>
        </w:rPr>
        <w:t xml:space="preserve">  R and RStudio software (free to download).</w:t>
      </w:r>
    </w:p>
    <w:p w14:paraId="24FD4AED" w14:textId="77777777" w:rsidR="00F23EF0" w:rsidRDefault="00893109" w:rsidP="004D5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Topics for Biostatistics: </w:t>
      </w:r>
      <w:r>
        <w:rPr>
          <w:color w:val="000000"/>
        </w:rPr>
        <w:t>Material will be catered to a general audience with a large degree of focus on concepts, implementation in R and interpretation of results.</w:t>
      </w:r>
    </w:p>
    <w:p w14:paraId="0DED4B18" w14:textId="77777777" w:rsidR="00F23EF0" w:rsidRDefault="00893109" w:rsidP="004D5B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B6AE2">
        <w:rPr>
          <w:b/>
        </w:rPr>
        <w:t xml:space="preserve">Module 1: Introduction to Statistics </w:t>
      </w:r>
    </w:p>
    <w:p w14:paraId="63668EB7" w14:textId="7014BDD6" w:rsidR="00F23EF0" w:rsidRDefault="00893109" w:rsidP="00CB6AE2">
      <w:pPr>
        <w:pStyle w:val="ListParagraph"/>
        <w:numPr>
          <w:ilvl w:val="1"/>
          <w:numId w:val="8"/>
        </w:numPr>
      </w:pPr>
      <w:r>
        <w:t>Data collection and sampling methods</w:t>
      </w:r>
    </w:p>
    <w:p w14:paraId="707DE8C1" w14:textId="644EA4DF" w:rsidR="00F23EF0" w:rsidRDefault="00893109" w:rsidP="00CB6AE2">
      <w:pPr>
        <w:pStyle w:val="ListParagraph"/>
        <w:numPr>
          <w:ilvl w:val="1"/>
          <w:numId w:val="8"/>
        </w:numPr>
      </w:pPr>
      <w:r>
        <w:t>Data classification and presentation</w:t>
      </w:r>
    </w:p>
    <w:p w14:paraId="295731FF" w14:textId="2DD45C67" w:rsidR="00F23EF0" w:rsidRDefault="00893109" w:rsidP="00CB6AE2">
      <w:pPr>
        <w:pStyle w:val="ListParagraph"/>
        <w:numPr>
          <w:ilvl w:val="1"/>
          <w:numId w:val="8"/>
        </w:numPr>
      </w:pPr>
      <w:r>
        <w:t>Measure of central tendency and variability</w:t>
      </w:r>
    </w:p>
    <w:p w14:paraId="1125BD1C" w14:textId="77777777" w:rsidR="00F23EF0" w:rsidRPr="00CB6AE2" w:rsidRDefault="00893109" w:rsidP="00CB6AE2">
      <w:pPr>
        <w:pStyle w:val="ListParagraph"/>
        <w:numPr>
          <w:ilvl w:val="0"/>
          <w:numId w:val="8"/>
        </w:numPr>
        <w:rPr>
          <w:b/>
        </w:rPr>
      </w:pPr>
      <w:r w:rsidRPr="00CB6AE2">
        <w:rPr>
          <w:b/>
        </w:rPr>
        <w:t>Module 2: Statistical Inference</w:t>
      </w:r>
    </w:p>
    <w:p w14:paraId="6FD49ADC" w14:textId="2A281D24" w:rsidR="00F23EF0" w:rsidRDefault="00893109" w:rsidP="00CB6AE2">
      <w:pPr>
        <w:pStyle w:val="ListParagraph"/>
        <w:numPr>
          <w:ilvl w:val="1"/>
          <w:numId w:val="8"/>
        </w:numPr>
      </w:pPr>
      <w:r>
        <w:t xml:space="preserve">Tests/confidence intervals for one group </w:t>
      </w:r>
    </w:p>
    <w:p w14:paraId="4A45D2E5" w14:textId="6D2CFE44" w:rsidR="00F23EF0" w:rsidRDefault="00893109" w:rsidP="00CB6AE2">
      <w:pPr>
        <w:pStyle w:val="ListParagraph"/>
        <w:numPr>
          <w:ilvl w:val="1"/>
          <w:numId w:val="8"/>
        </w:numPr>
      </w:pPr>
      <w:r>
        <w:t xml:space="preserve">Tests/confidence intervals for two group comparisons </w:t>
      </w:r>
    </w:p>
    <w:p w14:paraId="73B88776" w14:textId="0F235542" w:rsidR="00F23EF0" w:rsidRDefault="00893109" w:rsidP="00CB6AE2">
      <w:pPr>
        <w:pStyle w:val="ListParagraph"/>
        <w:numPr>
          <w:ilvl w:val="1"/>
          <w:numId w:val="8"/>
        </w:numPr>
      </w:pPr>
      <w:r>
        <w:t>Test for multiple group comparisons (ANOVA) and post-hoc tests</w:t>
      </w:r>
    </w:p>
    <w:p w14:paraId="0931A5C5" w14:textId="38E5ED73" w:rsidR="00F23EF0" w:rsidRDefault="00893109" w:rsidP="00CB6AE2">
      <w:pPr>
        <w:pStyle w:val="ListParagraph"/>
        <w:numPr>
          <w:ilvl w:val="1"/>
          <w:numId w:val="8"/>
        </w:numPr>
      </w:pPr>
      <w:r>
        <w:t>Chi-square tests</w:t>
      </w:r>
    </w:p>
    <w:p w14:paraId="50B11942" w14:textId="77777777" w:rsidR="00F23EF0" w:rsidRDefault="00893109" w:rsidP="00CB6AE2">
      <w:pPr>
        <w:pStyle w:val="ListParagraph"/>
        <w:numPr>
          <w:ilvl w:val="0"/>
          <w:numId w:val="8"/>
        </w:numPr>
      </w:pPr>
      <w:r w:rsidRPr="00CB6AE2">
        <w:rPr>
          <w:b/>
        </w:rPr>
        <w:t>Module 3: Introduction to Statistical Modelling with R</w:t>
      </w:r>
    </w:p>
    <w:p w14:paraId="3522D6A3" w14:textId="185C2488" w:rsidR="00F23EF0" w:rsidRDefault="00893109" w:rsidP="00CB6AE2">
      <w:pPr>
        <w:pStyle w:val="ListParagraph"/>
        <w:numPr>
          <w:ilvl w:val="1"/>
          <w:numId w:val="8"/>
        </w:numPr>
      </w:pPr>
      <w:r>
        <w:t xml:space="preserve">Simple linear regression </w:t>
      </w:r>
    </w:p>
    <w:p w14:paraId="21F23A44" w14:textId="1DEBAA06" w:rsidR="00CB6AE2" w:rsidRDefault="00CB6AE2" w:rsidP="00CB6AE2"/>
    <w:p w14:paraId="3D5C605D" w14:textId="77777777" w:rsidR="002F6167" w:rsidRDefault="002F6167" w:rsidP="002F6167">
      <w:pPr>
        <w:spacing w:before="240"/>
        <w:ind w:left="720"/>
        <w:rPr>
          <w:b/>
        </w:rPr>
      </w:pPr>
    </w:p>
    <w:p w14:paraId="14910701" w14:textId="36217A44" w:rsidR="00F23EF0" w:rsidRDefault="00893109" w:rsidP="00485673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Schedule</w:t>
      </w:r>
      <w:r w:rsidR="00CD012F">
        <w:rPr>
          <w:b/>
        </w:rPr>
        <w:t xml:space="preserve"> </w:t>
      </w:r>
      <w:r w:rsidR="00CD012F" w:rsidRPr="00CD012F">
        <w:rPr>
          <w:bCs/>
          <w:i/>
          <w:iCs/>
        </w:rPr>
        <w:t>(This schedule is subject to change upon the instructors’ assessment of the sessions)</w:t>
      </w:r>
      <w:r w:rsidR="00CB6AE2" w:rsidRPr="00CD012F">
        <w:rPr>
          <w:bCs/>
          <w:i/>
          <w:iCs/>
        </w:rPr>
        <w:t>:</w:t>
      </w:r>
    </w:p>
    <w:tbl>
      <w:tblPr>
        <w:tblStyle w:val="a2"/>
        <w:tblW w:w="8363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6"/>
        <w:gridCol w:w="992"/>
        <w:gridCol w:w="4111"/>
        <w:gridCol w:w="1417"/>
      </w:tblGrid>
      <w:tr w:rsidR="007405FB" w14:paraId="3F3AB689" w14:textId="77777777" w:rsidTr="00485673">
        <w:trPr>
          <w:trHeight w:val="303"/>
        </w:trPr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14:paraId="7A139A9E" w14:textId="544DD752" w:rsidR="007405FB" w:rsidRDefault="00485673" w:rsidP="007405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48C0F6B" w14:textId="1D2C7EBE" w:rsidR="007405FB" w:rsidRDefault="007405FB" w:rsidP="007405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7866" w14:textId="6E52AB8C" w:rsidR="007405FB" w:rsidRDefault="007405FB" w:rsidP="007405F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59C06" w14:textId="6CF7DC08" w:rsidR="007405FB" w:rsidRDefault="007405FB" w:rsidP="007405F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7F0B8" w14:textId="77777777" w:rsidR="007405FB" w:rsidRDefault="007405FB" w:rsidP="007405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7405FB" w14:paraId="31BC7AA0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1F1E4102" w14:textId="4319D587" w:rsidR="007405FB" w:rsidRDefault="007405FB" w:rsidP="007405FB">
            <w:r>
              <w:t>1</w:t>
            </w:r>
          </w:p>
        </w:tc>
        <w:tc>
          <w:tcPr>
            <w:tcW w:w="1276" w:type="dxa"/>
          </w:tcPr>
          <w:p w14:paraId="5DF6F6E8" w14:textId="4BD5E801" w:rsidR="007405FB" w:rsidRDefault="007405FB" w:rsidP="007405FB">
            <w:r>
              <w:t xml:space="preserve">Monday 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4A796AA1" w14:textId="764725DF" w:rsidR="007405FB" w:rsidRDefault="007405FB" w:rsidP="007405FB">
            <w:pPr>
              <w:rPr>
                <w:color w:val="C00000"/>
              </w:rPr>
            </w:pPr>
            <w:r>
              <w:t xml:space="preserve">May </w:t>
            </w:r>
            <w:r w:rsidR="006A3068">
              <w:t>8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2EFC798E" w14:textId="0552A9A5" w:rsidR="007405FB" w:rsidRDefault="007405FB" w:rsidP="007405FB">
            <w:r>
              <w:t>Course introduction</w:t>
            </w:r>
          </w:p>
          <w:p w14:paraId="4B1578D3" w14:textId="77777777" w:rsidR="007405FB" w:rsidRDefault="007405FB" w:rsidP="007405FB">
            <w:r>
              <w:t xml:space="preserve">Data collection/Sampling methods </w:t>
            </w:r>
          </w:p>
          <w:p w14:paraId="26D018F9" w14:textId="680C34A5" w:rsidR="00CB66D1" w:rsidRDefault="00CB66D1" w:rsidP="007405FB">
            <w:r>
              <w:t xml:space="preserve">Data classification/Data presentation </w:t>
            </w:r>
          </w:p>
        </w:tc>
        <w:tc>
          <w:tcPr>
            <w:tcW w:w="1417" w:type="dxa"/>
          </w:tcPr>
          <w:p w14:paraId="7171B1BC" w14:textId="48644C84" w:rsidR="007405FB" w:rsidRDefault="00485673" w:rsidP="007405FB">
            <w:r>
              <w:t>1:00-4:00</w:t>
            </w:r>
            <w:r w:rsidR="007405FB">
              <w:t xml:space="preserve"> pm </w:t>
            </w:r>
          </w:p>
        </w:tc>
      </w:tr>
      <w:tr w:rsidR="00485673" w14:paraId="1076ADE1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22A52D61" w14:textId="512182B2" w:rsidR="00485673" w:rsidRDefault="00485673" w:rsidP="00485673">
            <w:r>
              <w:t>2</w:t>
            </w:r>
          </w:p>
        </w:tc>
        <w:tc>
          <w:tcPr>
            <w:tcW w:w="1276" w:type="dxa"/>
          </w:tcPr>
          <w:p w14:paraId="338D4975" w14:textId="0D44D195" w:rsidR="00485673" w:rsidRDefault="00485673" w:rsidP="00485673">
            <w:r>
              <w:t>Tuesday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26B91362" w14:textId="304DDA12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6A3068">
              <w:t>9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404D21EC" w14:textId="2B50DD77" w:rsidR="00485673" w:rsidRDefault="00485673" w:rsidP="00485673">
            <w:r>
              <w:t xml:space="preserve">Measures of central tendency and variability </w:t>
            </w:r>
          </w:p>
        </w:tc>
        <w:tc>
          <w:tcPr>
            <w:tcW w:w="1417" w:type="dxa"/>
          </w:tcPr>
          <w:p w14:paraId="32520AD7" w14:textId="61FC9306" w:rsidR="00485673" w:rsidRDefault="00485673" w:rsidP="00485673">
            <w:r w:rsidRPr="00913225">
              <w:t xml:space="preserve">1:00-4:00 pm </w:t>
            </w:r>
          </w:p>
        </w:tc>
      </w:tr>
      <w:tr w:rsidR="00485673" w14:paraId="1F89F87F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3D0B8389" w14:textId="0D9FBAA9" w:rsidR="00485673" w:rsidRDefault="00485673" w:rsidP="00485673">
            <w:r>
              <w:t>3</w:t>
            </w:r>
          </w:p>
        </w:tc>
        <w:tc>
          <w:tcPr>
            <w:tcW w:w="1276" w:type="dxa"/>
          </w:tcPr>
          <w:p w14:paraId="36831827" w14:textId="307FE4D4" w:rsidR="00485673" w:rsidRDefault="00485673" w:rsidP="00485673">
            <w:r>
              <w:t>Wednesday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33F94710" w14:textId="63ADC53A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6A3068">
              <w:t>10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7D27FEBC" w14:textId="18A26112" w:rsidR="00485673" w:rsidRDefault="00485673" w:rsidP="00485673">
            <w:r>
              <w:t>Introduction to inferential statistics (hypothesis testing and confidence intervals)</w:t>
            </w:r>
          </w:p>
        </w:tc>
        <w:tc>
          <w:tcPr>
            <w:tcW w:w="1417" w:type="dxa"/>
          </w:tcPr>
          <w:p w14:paraId="61FF7074" w14:textId="1292EC41" w:rsidR="00485673" w:rsidRDefault="00485673" w:rsidP="00485673">
            <w:r w:rsidRPr="00913225">
              <w:t xml:space="preserve">1:00-4:00 pm </w:t>
            </w:r>
          </w:p>
        </w:tc>
      </w:tr>
      <w:tr w:rsidR="00485673" w14:paraId="0A9999D5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125A8DA7" w14:textId="43C8B09F" w:rsidR="00485673" w:rsidRDefault="00485673" w:rsidP="00485673">
            <w:r>
              <w:t>4</w:t>
            </w:r>
          </w:p>
        </w:tc>
        <w:tc>
          <w:tcPr>
            <w:tcW w:w="1276" w:type="dxa"/>
          </w:tcPr>
          <w:p w14:paraId="32519E46" w14:textId="5968DF98" w:rsidR="00485673" w:rsidRDefault="00485673" w:rsidP="00485673">
            <w:r>
              <w:t>Thursday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0B0EEF44" w14:textId="2EACFC51" w:rsidR="00485673" w:rsidRDefault="00485673" w:rsidP="00485673">
            <w:pPr>
              <w:rPr>
                <w:i/>
                <w:color w:val="C00000"/>
              </w:rPr>
            </w:pPr>
            <w:r>
              <w:t>May 1</w:t>
            </w:r>
            <w:r w:rsidR="006A3068">
              <w:t>1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56FDAFFC" w14:textId="372E5955" w:rsidR="00485673" w:rsidRDefault="00485673" w:rsidP="00485673">
            <w:r>
              <w:t xml:space="preserve">Hypothesis test for one mean </w:t>
            </w:r>
          </w:p>
          <w:p w14:paraId="5D553DCC" w14:textId="335A91CD" w:rsidR="00485673" w:rsidRDefault="00485673" w:rsidP="00485673">
            <w:r>
              <w:t>Confidence interval for one mean</w:t>
            </w:r>
          </w:p>
        </w:tc>
        <w:tc>
          <w:tcPr>
            <w:tcW w:w="1417" w:type="dxa"/>
          </w:tcPr>
          <w:p w14:paraId="2689AC09" w14:textId="681EC254" w:rsidR="00485673" w:rsidRDefault="00485673" w:rsidP="00485673">
            <w:r w:rsidRPr="00913225">
              <w:t xml:space="preserve">1:00-4:00 pm </w:t>
            </w:r>
          </w:p>
        </w:tc>
      </w:tr>
      <w:tr w:rsidR="00485673" w14:paraId="51A2B61D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09664F2B" w14:textId="052CABB1" w:rsidR="00485673" w:rsidRDefault="00485673" w:rsidP="00485673">
            <w:r>
              <w:t>5</w:t>
            </w:r>
          </w:p>
        </w:tc>
        <w:tc>
          <w:tcPr>
            <w:tcW w:w="1276" w:type="dxa"/>
          </w:tcPr>
          <w:p w14:paraId="0E147ECE" w14:textId="30A5F0E4" w:rsidR="00485673" w:rsidRDefault="00485673" w:rsidP="00485673">
            <w:r>
              <w:t xml:space="preserve">Friday 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41AF3B93" w14:textId="05DF26AD" w:rsidR="00485673" w:rsidRDefault="00485673" w:rsidP="00485673">
            <w:pPr>
              <w:rPr>
                <w:i/>
                <w:color w:val="C00000"/>
              </w:rPr>
            </w:pPr>
            <w:r>
              <w:t>May 1</w:t>
            </w:r>
            <w:r w:rsidR="006A3068">
              <w:t>2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7A8D3CE8" w14:textId="704EC4F0" w:rsidR="00485673" w:rsidRDefault="00485673" w:rsidP="00485673">
            <w:r>
              <w:t xml:space="preserve">Hypothesis test for two means (independent samples t-test, paired t-test) </w:t>
            </w:r>
          </w:p>
          <w:p w14:paraId="17668D90" w14:textId="3BBF6260" w:rsidR="00485673" w:rsidRDefault="00485673" w:rsidP="00485673">
            <w:r>
              <w:t>Confidence intervals for two means</w:t>
            </w:r>
          </w:p>
        </w:tc>
        <w:tc>
          <w:tcPr>
            <w:tcW w:w="1417" w:type="dxa"/>
          </w:tcPr>
          <w:p w14:paraId="59D1687F" w14:textId="6F9A3CBC" w:rsidR="00485673" w:rsidRDefault="00485673" w:rsidP="00485673">
            <w:r w:rsidRPr="00913225">
              <w:t xml:space="preserve">1:00-4:00 pm </w:t>
            </w:r>
          </w:p>
        </w:tc>
      </w:tr>
      <w:tr w:rsidR="00485673" w14:paraId="3C46D2FB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20C8A42C" w14:textId="1DC3564E" w:rsidR="00485673" w:rsidRDefault="00485673" w:rsidP="00485673">
            <w:r>
              <w:t>6</w:t>
            </w:r>
          </w:p>
        </w:tc>
        <w:tc>
          <w:tcPr>
            <w:tcW w:w="1276" w:type="dxa"/>
          </w:tcPr>
          <w:p w14:paraId="21C73FD7" w14:textId="30F58B5F" w:rsidR="00485673" w:rsidRDefault="00485673" w:rsidP="00485673">
            <w:r>
              <w:t>Monday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6A31588A" w14:textId="45BDF498" w:rsidR="00485673" w:rsidRDefault="00485673" w:rsidP="00485673">
            <w:pPr>
              <w:rPr>
                <w:i/>
                <w:color w:val="C00000"/>
              </w:rPr>
            </w:pPr>
            <w:r>
              <w:t>May 1</w:t>
            </w:r>
            <w:r w:rsidR="006A3068">
              <w:t>5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021E9674" w14:textId="6088E82C" w:rsidR="00485673" w:rsidRDefault="00485673" w:rsidP="00485673">
            <w:r>
              <w:t>One-way ANOVA</w:t>
            </w:r>
          </w:p>
          <w:p w14:paraId="6A7E9E54" w14:textId="4FE1AA9C" w:rsidR="00485673" w:rsidRDefault="00485673" w:rsidP="00485673">
            <w:r>
              <w:t>Post-hoc tests</w:t>
            </w:r>
          </w:p>
        </w:tc>
        <w:tc>
          <w:tcPr>
            <w:tcW w:w="1417" w:type="dxa"/>
          </w:tcPr>
          <w:p w14:paraId="3869574C" w14:textId="548CC014" w:rsidR="00485673" w:rsidRDefault="00485673" w:rsidP="00485673">
            <w:r w:rsidRPr="00913225">
              <w:t xml:space="preserve">1:00-4:00 pm </w:t>
            </w:r>
          </w:p>
        </w:tc>
      </w:tr>
      <w:tr w:rsidR="00485673" w14:paraId="1D6FD035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0D40911B" w14:textId="69D2C03B" w:rsidR="00485673" w:rsidRDefault="00485673" w:rsidP="00485673">
            <w:r>
              <w:t>7</w:t>
            </w:r>
          </w:p>
        </w:tc>
        <w:tc>
          <w:tcPr>
            <w:tcW w:w="1276" w:type="dxa"/>
          </w:tcPr>
          <w:p w14:paraId="4532FCD6" w14:textId="3C7CA7F1" w:rsidR="00485673" w:rsidRDefault="00485673" w:rsidP="00485673">
            <w:r>
              <w:t>Tuesday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0418AEE5" w14:textId="4AFE6FD4" w:rsidR="00485673" w:rsidRDefault="00485673" w:rsidP="00485673">
            <w:pPr>
              <w:rPr>
                <w:i/>
                <w:color w:val="C00000"/>
              </w:rPr>
            </w:pPr>
            <w:r>
              <w:t>May 1</w:t>
            </w:r>
            <w:r w:rsidR="006A3068">
              <w:t>6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41FA3426" w14:textId="01D7F0C8" w:rsidR="00485673" w:rsidRDefault="00485673" w:rsidP="00485673">
            <w:r>
              <w:t xml:space="preserve">Two-way ANOVA </w:t>
            </w:r>
          </w:p>
          <w:p w14:paraId="36AF6F0C" w14:textId="3D9698DF" w:rsidR="00485673" w:rsidRDefault="00485673" w:rsidP="00485673">
            <w:r>
              <w:t>Randomized block design</w:t>
            </w:r>
          </w:p>
        </w:tc>
        <w:tc>
          <w:tcPr>
            <w:tcW w:w="1417" w:type="dxa"/>
          </w:tcPr>
          <w:p w14:paraId="5DE7B74C" w14:textId="57C4018A" w:rsidR="00485673" w:rsidRDefault="00485673" w:rsidP="00485673">
            <w:r w:rsidRPr="00913225">
              <w:t xml:space="preserve">1:00-4:00 pm </w:t>
            </w:r>
          </w:p>
        </w:tc>
      </w:tr>
      <w:tr w:rsidR="00485673" w14:paraId="740B0A41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2ECFF7FC" w14:textId="552585BA" w:rsidR="00485673" w:rsidRDefault="00485673" w:rsidP="00485673">
            <w:r>
              <w:t>8</w:t>
            </w:r>
          </w:p>
        </w:tc>
        <w:tc>
          <w:tcPr>
            <w:tcW w:w="1276" w:type="dxa"/>
          </w:tcPr>
          <w:p w14:paraId="218FEAA2" w14:textId="1543A6D0" w:rsidR="00485673" w:rsidRDefault="00485673" w:rsidP="00485673">
            <w:r>
              <w:t>Wednesday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65933374" w14:textId="26B71767" w:rsidR="00485673" w:rsidRDefault="00485673" w:rsidP="00485673">
            <w:pPr>
              <w:rPr>
                <w:i/>
                <w:color w:val="C00000"/>
              </w:rPr>
            </w:pPr>
            <w:r>
              <w:t>May 1</w:t>
            </w:r>
            <w:r w:rsidR="006A3068">
              <w:t>7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5B29DDCD" w14:textId="4A41AC1A" w:rsidR="00485673" w:rsidRDefault="00485673" w:rsidP="00485673">
            <w:bookmarkStart w:id="2" w:name="_heading=h.30j0zll" w:colFirst="0" w:colLast="0"/>
            <w:bookmarkEnd w:id="2"/>
            <w:r>
              <w:t xml:space="preserve">Hypothesis test for one proportion </w:t>
            </w:r>
          </w:p>
          <w:p w14:paraId="702EFA8E" w14:textId="2D63EA73" w:rsidR="00485673" w:rsidRDefault="00485673" w:rsidP="00485673">
            <w:r>
              <w:t xml:space="preserve">Confidence interval for one proportion </w:t>
            </w:r>
          </w:p>
          <w:p w14:paraId="554F07CE" w14:textId="69C695AC" w:rsidR="00485673" w:rsidRDefault="00485673" w:rsidP="00485673">
            <w:r>
              <w:t xml:space="preserve">Hypothesis test for two proportions </w:t>
            </w:r>
          </w:p>
          <w:p w14:paraId="53EB4B2B" w14:textId="040AC33E" w:rsidR="00485673" w:rsidRDefault="00485673" w:rsidP="00485673">
            <w:bookmarkStart w:id="3" w:name="_heading=h.f051p7pzjcz3" w:colFirst="0" w:colLast="0"/>
            <w:bookmarkEnd w:id="3"/>
            <w:r>
              <w:t xml:space="preserve">Confidence interval for two proportions </w:t>
            </w:r>
          </w:p>
        </w:tc>
        <w:tc>
          <w:tcPr>
            <w:tcW w:w="1417" w:type="dxa"/>
          </w:tcPr>
          <w:p w14:paraId="5D17C5C5" w14:textId="4C905BB0" w:rsidR="00485673" w:rsidRDefault="00485673" w:rsidP="00485673">
            <w:r w:rsidRPr="00913225">
              <w:t xml:space="preserve">1:00-4:00 pm </w:t>
            </w:r>
          </w:p>
        </w:tc>
      </w:tr>
      <w:tr w:rsidR="00485673" w14:paraId="37D56036" w14:textId="77777777" w:rsidTr="00485673">
        <w:trPr>
          <w:trHeight w:val="303"/>
        </w:trPr>
        <w:tc>
          <w:tcPr>
            <w:tcW w:w="567" w:type="dxa"/>
            <w:tcBorders>
              <w:right w:val="single" w:sz="4" w:space="0" w:color="000000"/>
            </w:tcBorders>
          </w:tcPr>
          <w:p w14:paraId="12797643" w14:textId="1B8818CC" w:rsidR="00485673" w:rsidRDefault="00485673" w:rsidP="00485673">
            <w:r>
              <w:t>9</w:t>
            </w:r>
          </w:p>
        </w:tc>
        <w:tc>
          <w:tcPr>
            <w:tcW w:w="1276" w:type="dxa"/>
          </w:tcPr>
          <w:p w14:paraId="25452A1A" w14:textId="5F63405E" w:rsidR="00485673" w:rsidRDefault="00485673" w:rsidP="00485673">
            <w:r>
              <w:t>Thursday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14:paraId="66954AD5" w14:textId="5E4633CF" w:rsidR="00485673" w:rsidRDefault="00485673" w:rsidP="00485673">
            <w:pPr>
              <w:rPr>
                <w:i/>
                <w:color w:val="C00000"/>
              </w:rPr>
            </w:pPr>
            <w:r>
              <w:t>May 1</w:t>
            </w:r>
            <w:r w:rsidR="006A3068">
              <w:t>8</w:t>
            </w:r>
          </w:p>
        </w:tc>
        <w:tc>
          <w:tcPr>
            <w:tcW w:w="4111" w:type="dxa"/>
            <w:tcBorders>
              <w:left w:val="single" w:sz="4" w:space="0" w:color="000000"/>
            </w:tcBorders>
            <w:shd w:val="clear" w:color="auto" w:fill="auto"/>
          </w:tcPr>
          <w:p w14:paraId="0864CAE3" w14:textId="5105583D" w:rsidR="00485673" w:rsidRDefault="00485673" w:rsidP="00485673">
            <w:r>
              <w:t xml:space="preserve">Chi-square tests </w:t>
            </w:r>
          </w:p>
        </w:tc>
        <w:tc>
          <w:tcPr>
            <w:tcW w:w="1417" w:type="dxa"/>
          </w:tcPr>
          <w:p w14:paraId="220513CD" w14:textId="63E4C3BE" w:rsidR="00485673" w:rsidRDefault="00485673" w:rsidP="00485673">
            <w:r w:rsidRPr="00913225">
              <w:t xml:space="preserve">1:00-4:00 pm </w:t>
            </w:r>
          </w:p>
        </w:tc>
      </w:tr>
      <w:tr w:rsidR="00485673" w14:paraId="59A27669" w14:textId="77777777" w:rsidTr="00485673">
        <w:trPr>
          <w:trHeight w:val="303"/>
        </w:trPr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14:paraId="0D794A40" w14:textId="4F2C16FC" w:rsidR="00485673" w:rsidRDefault="00485673" w:rsidP="00485673">
            <w:r>
              <w:t>10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98390F" w14:textId="7DA948EF" w:rsidR="00485673" w:rsidRDefault="00485673" w:rsidP="00485673">
            <w:r>
              <w:t xml:space="preserve">Friday 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</w:tcPr>
          <w:p w14:paraId="0FD8CF10" w14:textId="148C4A9C" w:rsidR="00485673" w:rsidRDefault="00485673" w:rsidP="00485673">
            <w:pPr>
              <w:rPr>
                <w:i/>
                <w:color w:val="C00000"/>
              </w:rPr>
            </w:pPr>
            <w:r>
              <w:t xml:space="preserve">May </w:t>
            </w:r>
            <w:r w:rsidR="006A3068">
              <w:t>19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C4B51" w14:textId="6F4C741F" w:rsidR="00485673" w:rsidRDefault="00485673" w:rsidP="00485673">
            <w:r>
              <w:t xml:space="preserve">Simple linear regression </w:t>
            </w:r>
          </w:p>
        </w:tc>
        <w:tc>
          <w:tcPr>
            <w:tcW w:w="1417" w:type="dxa"/>
          </w:tcPr>
          <w:p w14:paraId="3EF1B466" w14:textId="6E468E8B" w:rsidR="00485673" w:rsidRDefault="00485673" w:rsidP="00485673">
            <w:r w:rsidRPr="00913225">
              <w:t xml:space="preserve">1:00-4:00 pm </w:t>
            </w:r>
          </w:p>
        </w:tc>
      </w:tr>
    </w:tbl>
    <w:p w14:paraId="457022A1" w14:textId="77777777" w:rsidR="00F23EF0" w:rsidRDefault="00F23EF0"/>
    <w:p w14:paraId="79ED4E1B" w14:textId="77777777" w:rsidR="00F23EF0" w:rsidRDefault="00F23E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1FDA56EC" w14:textId="77777777" w:rsidR="00F23EF0" w:rsidRDefault="00F23EF0">
      <w:pPr>
        <w:rPr>
          <w:b/>
        </w:rPr>
      </w:pPr>
    </w:p>
    <w:sectPr w:rsidR="00F23EF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CCB6" w14:textId="77777777" w:rsidR="00FD6C99" w:rsidRDefault="00FD6C99">
      <w:pPr>
        <w:spacing w:after="0" w:line="240" w:lineRule="auto"/>
      </w:pPr>
      <w:r>
        <w:separator/>
      </w:r>
    </w:p>
  </w:endnote>
  <w:endnote w:type="continuationSeparator" w:id="0">
    <w:p w14:paraId="6440B779" w14:textId="77777777" w:rsidR="00FD6C99" w:rsidRDefault="00FD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FC4E" w14:textId="77777777" w:rsidR="00F23EF0" w:rsidRDefault="008931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BF34E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BF34E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44B1786" w14:textId="77777777" w:rsidR="00F23EF0" w:rsidRDefault="00F23E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F076" w14:textId="77777777" w:rsidR="00FD6C99" w:rsidRDefault="00FD6C99">
      <w:pPr>
        <w:spacing w:after="0" w:line="240" w:lineRule="auto"/>
      </w:pPr>
      <w:r>
        <w:separator/>
      </w:r>
    </w:p>
  </w:footnote>
  <w:footnote w:type="continuationSeparator" w:id="0">
    <w:p w14:paraId="5854B2BD" w14:textId="77777777" w:rsidR="00FD6C99" w:rsidRDefault="00FD6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ABE6" w14:textId="2DB51608" w:rsidR="00F23EF0" w:rsidRDefault="00B31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4CFE845" wp14:editId="06654E84">
          <wp:simplePos x="0" y="0"/>
          <wp:positionH relativeFrom="column">
            <wp:posOffset>1589756</wp:posOffset>
          </wp:positionH>
          <wp:positionV relativeFrom="paragraph">
            <wp:posOffset>-142278</wp:posOffset>
          </wp:positionV>
          <wp:extent cx="2661313" cy="568175"/>
          <wp:effectExtent l="0" t="0" r="5715" b="3810"/>
          <wp:wrapNone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1313" cy="56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C79"/>
    <w:multiLevelType w:val="hybridMultilevel"/>
    <w:tmpl w:val="8B781C26"/>
    <w:lvl w:ilvl="0" w:tplc="288251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E075D"/>
    <w:multiLevelType w:val="multilevel"/>
    <w:tmpl w:val="44AAC1D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36156B"/>
    <w:multiLevelType w:val="hybridMultilevel"/>
    <w:tmpl w:val="7F1AB028"/>
    <w:lvl w:ilvl="0" w:tplc="99C0C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87603"/>
    <w:multiLevelType w:val="hybridMultilevel"/>
    <w:tmpl w:val="43301E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4F1966"/>
    <w:multiLevelType w:val="hybridMultilevel"/>
    <w:tmpl w:val="CD84F258"/>
    <w:lvl w:ilvl="0" w:tplc="1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C29A3F1E">
      <w:numFmt w:val="bullet"/>
      <w:lvlText w:val="-"/>
      <w:lvlJc w:val="left"/>
      <w:pPr>
        <w:ind w:left="1848" w:hanging="360"/>
      </w:pPr>
      <w:rPr>
        <w:rFonts w:ascii="Calibri" w:eastAsia="Calibr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5A052A80"/>
    <w:multiLevelType w:val="multilevel"/>
    <w:tmpl w:val="604A885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616A07"/>
    <w:multiLevelType w:val="hybridMultilevel"/>
    <w:tmpl w:val="C80278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D27AA2"/>
    <w:multiLevelType w:val="multilevel"/>
    <w:tmpl w:val="DA24297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071AA4"/>
    <w:multiLevelType w:val="hybridMultilevel"/>
    <w:tmpl w:val="8564ADFA"/>
    <w:lvl w:ilvl="0" w:tplc="1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820416648">
    <w:abstractNumId w:val="5"/>
  </w:num>
  <w:num w:numId="2" w16cid:durableId="1549292713">
    <w:abstractNumId w:val="1"/>
  </w:num>
  <w:num w:numId="3" w16cid:durableId="481778149">
    <w:abstractNumId w:val="7"/>
  </w:num>
  <w:num w:numId="4" w16cid:durableId="872571533">
    <w:abstractNumId w:val="0"/>
  </w:num>
  <w:num w:numId="5" w16cid:durableId="1994991513">
    <w:abstractNumId w:val="0"/>
  </w:num>
  <w:num w:numId="6" w16cid:durableId="1503736309">
    <w:abstractNumId w:val="4"/>
  </w:num>
  <w:num w:numId="7" w16cid:durableId="1587373951">
    <w:abstractNumId w:val="8"/>
  </w:num>
  <w:num w:numId="8" w16cid:durableId="1341273528">
    <w:abstractNumId w:val="6"/>
  </w:num>
  <w:num w:numId="9" w16cid:durableId="1916475614">
    <w:abstractNumId w:val="3"/>
  </w:num>
  <w:num w:numId="10" w16cid:durableId="1942105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EF0"/>
    <w:rsid w:val="00020F0A"/>
    <w:rsid w:val="0008334D"/>
    <w:rsid w:val="00113853"/>
    <w:rsid w:val="00246750"/>
    <w:rsid w:val="0028374E"/>
    <w:rsid w:val="002F6167"/>
    <w:rsid w:val="00485673"/>
    <w:rsid w:val="004D5B6A"/>
    <w:rsid w:val="005236ED"/>
    <w:rsid w:val="006A3068"/>
    <w:rsid w:val="006D459F"/>
    <w:rsid w:val="007405FB"/>
    <w:rsid w:val="00893109"/>
    <w:rsid w:val="009A36CF"/>
    <w:rsid w:val="009D3EFA"/>
    <w:rsid w:val="00A43FBC"/>
    <w:rsid w:val="00B316EB"/>
    <w:rsid w:val="00BF34E9"/>
    <w:rsid w:val="00CB66D1"/>
    <w:rsid w:val="00CB6AE2"/>
    <w:rsid w:val="00CD012F"/>
    <w:rsid w:val="00DA1D14"/>
    <w:rsid w:val="00F23EF0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B29B6F6"/>
  <w15:docId w15:val="{FE395154-8FA6-4318-A17D-4A4E1547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52"/>
  </w:style>
  <w:style w:type="paragraph" w:styleId="Heading1">
    <w:name w:val="heading 1"/>
    <w:basedOn w:val="Normal"/>
    <w:next w:val="Normal"/>
    <w:link w:val="Heading1Char"/>
    <w:uiPriority w:val="9"/>
    <w:qFormat/>
    <w:rsid w:val="005A7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7A52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CA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52"/>
  </w:style>
  <w:style w:type="paragraph" w:styleId="Footer">
    <w:name w:val="footer"/>
    <w:basedOn w:val="Normal"/>
    <w:link w:val="FooterChar"/>
    <w:uiPriority w:val="99"/>
    <w:unhideWhenUsed/>
    <w:rsid w:val="00CA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52"/>
  </w:style>
  <w:style w:type="table" w:customStyle="1" w:styleId="TableGrid3">
    <w:name w:val="Table Grid3"/>
    <w:basedOn w:val="TableNormal"/>
    <w:next w:val="TableGrid"/>
    <w:uiPriority w:val="39"/>
    <w:rsid w:val="00CA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52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841"/>
    <w:rPr>
      <w:color w:val="605E5C"/>
      <w:shd w:val="clear" w:color="auto" w:fill="E1DFDD"/>
    </w:rPr>
  </w:style>
  <w:style w:type="character" w:customStyle="1" w:styleId="gd">
    <w:name w:val="gd"/>
    <w:basedOn w:val="DefaultParagraphFont"/>
    <w:rsid w:val="00F52841"/>
  </w:style>
  <w:style w:type="character" w:styleId="FollowedHyperlink">
    <w:name w:val="FollowedHyperlink"/>
    <w:basedOn w:val="DefaultParagraphFont"/>
    <w:uiPriority w:val="99"/>
    <w:semiHidden/>
    <w:unhideWhenUsed/>
    <w:rsid w:val="00AF1FA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0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05"/>
    <w:rPr>
      <w:rFonts w:ascii="Times New Roman" w:hAnsi="Times New Roman" w:cs="Times New Roman"/>
      <w:sz w:val="18"/>
      <w:szCs w:val="1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ucalgary.ca/one-healt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in.slack.com/share/enQtMzI1MTg1MjQ3NzAyNy01NDlmMjFjZWU5ZTA4NDc5NzkxYmExODk3ZGY0ZmM1OWQ0NDU0MjQyODc1YTU0ZTBjN2VjMzVhOTJjNDY2ZWV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la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rieniph.ucalgary.ca/groups/university-calgary-biostatistics-centr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R2Xm8tOL4i666B6kQuYRD7sJg==">AMUW2mUAUJPiyltaT7AHuuEwGmIrgLxKt4vOPS/8UHLI2h8e8c8lTmq0wP5fk8C6P9c6pLpmYUMyNxHZw1a+kXvI6I49c+QodVbt8E0Ia+bdHS7eVFGQGkAlmEuehqXG+gLBST3CHkkl6YoDWXdChFpQ5sLCydLG8h0J0iBfTgnWxOmrFLrHNviwIxsSWbQoGQ1EjH/PLcjA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Golsa Kafili</dc:creator>
  <cp:lastModifiedBy>Katherine Burak</cp:lastModifiedBy>
  <cp:revision>4</cp:revision>
  <dcterms:created xsi:type="dcterms:W3CDTF">2022-03-17T05:11:00Z</dcterms:created>
  <dcterms:modified xsi:type="dcterms:W3CDTF">2023-03-27T19:08:00Z</dcterms:modified>
</cp:coreProperties>
</file>