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</w:t>
      </w:r>
      <w:r>
        <w:rPr/>
        <w:t>sign_in</w:t>
      </w:r>
      <w:r>
        <w:rPr/>
        <w:t>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{user:{</w:t>
      </w:r>
      <w:r>
        <w:rPr/>
        <w:t>id:</w:t>
      </w:r>
      <w:r>
        <w:rPr/>
        <w:t>value,password:value}}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15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</w:t>
      </w:r>
      <w:r>
        <w:rPr/>
        <w:t>sign_out</w:t>
      </w:r>
      <w:r>
        <w:rPr/>
        <w:t>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15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15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4. </w:t>
      </w:r>
      <w:r>
        <w:rPr/>
        <w:t>验证唯一号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bookmarkStart w:id="0" w:name="__DdeLink__571_1941577828"/>
      <w:r>
        <w:rPr/>
        <w:t xml:space="preserve">      </w:t>
      </w:r>
      <w:bookmarkEnd w:id="0"/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5. </w:t>
      </w:r>
      <w:r>
        <w:rPr/>
        <w:t>验证零件号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6. </w:t>
      </w:r>
      <w:r>
        <w:rPr/>
        <w:t>生成绑定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15"/>
        <w:rPr/>
      </w:pPr>
      <w:r>
        <w:rPr/>
        <w:t>失败：</w:t>
      </w:r>
      <w:r>
        <w:rPr/>
        <w:t>{result:false,content:string}</w:t>
      </w:r>
    </w:p>
    <w:p>
      <w:pPr>
        <w:pStyle w:val="Style15"/>
        <w:rPr/>
      </w:pPr>
      <w:r>
        <w:rPr/>
        <w:t xml:space="preserve">     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7. </w:t>
      </w:r>
      <w:r>
        <w:rPr/>
        <w:t>重新绑定箱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{package:{part_id:string,quantity:float}}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bookmarkStart w:id="1" w:name="__DdeLink__609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8. </w:t>
      </w:r>
      <w:r>
        <w:rPr/>
        <w:t>删除绑定箱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10. </w:t>
      </w:r>
      <w:r>
        <w:rPr/>
        <w:t>生成托清单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{forklift:{whouse_id:string,user_id:string}}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成功： </w:t>
      </w:r>
      <w:r>
        <w:rPr/>
        <w:t>{result:true,content:{id:string,whouse_id:string,user_id:string}}</w:t>
      </w:r>
    </w:p>
    <w:p>
      <w:pPr>
        <w:pStyle w:val="Style15"/>
        <w:rPr/>
      </w:pPr>
      <w:r>
        <w:rPr/>
        <w:t>失败：</w:t>
      </w:r>
      <w:r>
        <w:rPr/>
        <w:t>{result:false,content:string}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15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bookmarkStart w:id="2" w:name="__DdeLink__603_1941577828"/>
      <w:r>
        <w:rPr/>
        <w:t>参数</w:t>
      </w:r>
      <w:bookmarkEnd w:id="2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15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3" w:name="__DdeLink__600_1941577828"/>
      <w:r>
        <w:rPr/>
        <w:t>{id:string,quantiy:float,part_id:string,user_id:string,position_nr:string}</w:t>
      </w:r>
      <w:bookmarkEnd w:id="3"/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13. </w:t>
      </w:r>
      <w:r>
        <w:rPr/>
        <w:t>将箱从清单中删除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/api/v1/forklifts/remove_package/:id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14. </w:t>
      </w:r>
      <w:r>
        <w:rPr/>
        <w:t>删除托清单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15. </w:t>
      </w:r>
      <w:r>
        <w:rPr/>
        <w:t>获取清单详细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/api/v1/forklifts/detail/:id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15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15"/>
        <w:rPr/>
      </w:pPr>
      <w:r>
        <w:rPr/>
        <w:t>{id:string,quantiy:float,part_id:string,user_id:string,position_nr:string}</w:t>
      </w:r>
    </w:p>
    <w:p>
      <w:pPr>
        <w:pStyle w:val="Style15"/>
        <w:rPr/>
      </w:pPr>
      <w:r>
        <w:rPr/>
        <w:t xml:space="preserve">        </w:t>
      </w:r>
      <w:r>
        <w:rPr/>
        <w:t>]</w:t>
      </w:r>
    </w:p>
    <w:p>
      <w:pPr>
        <w:pStyle w:val="Style15"/>
        <w:rPr/>
      </w:pPr>
      <w:r>
        <w:rPr/>
        <w:t xml:space="preserve">      </w:t>
      </w:r>
      <w:r>
        <w:rPr/>
        <w:t>}}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16. </w:t>
      </w:r>
      <w:r>
        <w:rPr/>
        <w:t>获取运单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>[{id:string,delivery_date:string,state:integer,state_display:string,user_id:string,can_delete:boolean}]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15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18. </w:t>
      </w:r>
      <w:r>
        <w:rPr/>
        <w:t>生成运单</w:t>
      </w:r>
    </w:p>
    <w:p>
      <w:pPr>
        <w:pStyle w:val="Style15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15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15"/>
        <w:numPr>
          <w:ilvl w:val="0"/>
          <w:numId w:val="1"/>
        </w:numPr>
        <w:rPr/>
      </w:pPr>
      <w:r>
        <w:rPr/>
        <w:t>参数 ：</w:t>
      </w:r>
      <w:r>
        <w:rPr/>
        <w:t>{location_id:string,user_id:string,forklifts:[id]}</w:t>
      </w:r>
    </w:p>
    <w:p>
      <w:pPr>
        <w:pStyle w:val="Style15"/>
        <w:numPr>
          <w:ilvl w:val="0"/>
          <w:numId w:val="1"/>
        </w:numPr>
        <w:rPr/>
      </w:pPr>
      <w:r>
        <w:rPr/>
        <w:t>返回值：</w:t>
      </w:r>
    </w:p>
    <w:p>
      <w:pPr>
        <w:pStyle w:val="Style15"/>
        <w:rPr/>
      </w:pPr>
      <w:r>
        <w:rPr/>
        <w:t>失败：</w:t>
      </w:r>
      <w:r>
        <w:rPr/>
        <w:t>{result:false,content:string}</w:t>
      </w:r>
    </w:p>
    <w:p>
      <w:pPr>
        <w:pStyle w:val="Style15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15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Style14">
    <w:name w:val="编号字符"/>
    <w:rPr/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6">
    <w:name w:val="标题"/>
    <w:basedOn w:val="Style15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styleId="Style17">
    <w:name w:val="正文"/>
    <w:basedOn w:val="Style15"/>
    <w:pPr>
      <w:spacing w:before="0" w:after="120"/>
    </w:pPr>
    <w:rPr/>
  </w:style>
  <w:style w:type="paragraph" w:styleId="Style18">
    <w:name w:val="列表"/>
    <w:basedOn w:val="Style17"/>
    <w:pPr/>
    <w:rPr>
      <w:rFonts w:cs="Lohit Hindi"/>
    </w:rPr>
  </w:style>
  <w:style w:type="paragraph" w:styleId="Style19">
    <w:name w:val="题注"/>
    <w:basedOn w:val="Style1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0">
    <w:name w:val="目录"/>
    <w:basedOn w:val="Style15"/>
    <w:pPr>
      <w:suppressLineNumbers/>
    </w:pPr>
    <w:rPr>
      <w:rFonts w:cs="Lohit Hindi"/>
    </w:rPr>
  </w:style>
  <w:style w:type="paragraph" w:styleId="Style21">
    <w:name w:val="预格式化的正文"/>
    <w:basedOn w:val="Style15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