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48"/>
        </w:rPr>
      </w:pPr>
      <w:r>
        <w:rPr>
          <w:rFonts w:hint="eastAsia" w:ascii="Times New Roman" w:hAnsi="Times New Roman" w:eastAsia="Times New Roman"/>
          <w:b/>
          <w:sz w:val="48"/>
        </w:rPr>
        <w:t>关键词和导入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在这个速查卡中，我们会用到一下缩写：</w:t>
      </w:r>
    </w:p>
    <w:tbl>
      <w:tblPr>
        <w:tblStyle w:val="2"/>
        <w:tblW w:w="3930" w:type="dxa"/>
        <w:tblCellSpacing w:w="15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0"/>
        <w:gridCol w:w="2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二维的表格型数据结构DataFrame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s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一维数组Series</w:t>
            </w:r>
          </w:p>
        </w:tc>
      </w:tr>
    </w:tbl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您还需要执行以下导入才能开始：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import pandas as pd</w:t>
      </w:r>
      <w:bookmarkStart w:id="0" w:name="_GoBack"/>
      <w:bookmarkEnd w:id="0"/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import numpy as np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48"/>
        </w:rPr>
      </w:pPr>
      <w:r>
        <w:rPr>
          <w:rFonts w:hint="eastAsia" w:ascii="Times New Roman" w:hAnsi="Times New Roman" w:eastAsia="Times New Roman"/>
          <w:b/>
          <w:sz w:val="48"/>
        </w:rPr>
        <w:t>导入数据</w:t>
      </w:r>
    </w:p>
    <w:tbl>
      <w:tblPr>
        <w:tblStyle w:val="2"/>
        <w:tblW w:w="7830" w:type="dxa"/>
        <w:tblCellSpacing w:w="15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0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pd.read_csv(filename)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导入CSV文档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pd.read_table(filename)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导入分隔的文本文件 (如TSV)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pd.read_excel(filename)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导入Excel文档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pd.read_sql(query, connection_object)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读取SQL 表/数据库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pd.read_json(json_string)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读取JSON格式的字符串, URL或文件.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pd.read_html(url)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解析html URL，字符串或文件，并将表提取到数据框列表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pd.read_clipboard()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获取剪贴板的内容并将其传递给read_table（）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pd.DataFrame(dict)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从字典、列名称键、数据列表的值导入</w:t>
            </w:r>
          </w:p>
        </w:tc>
      </w:tr>
    </w:tbl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48"/>
        </w:rPr>
      </w:pPr>
      <w:r>
        <w:rPr>
          <w:rFonts w:hint="eastAsia" w:ascii="Times New Roman" w:hAnsi="Times New Roman" w:eastAsia="Times New Roman"/>
          <w:b/>
          <w:sz w:val="48"/>
        </w:rPr>
        <w:t>输出数据</w:t>
      </w:r>
    </w:p>
    <w:tbl>
      <w:tblPr>
        <w:tblStyle w:val="2"/>
        <w:tblW w:w="7665" w:type="dxa"/>
        <w:tblCellSpacing w:w="15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00"/>
        <w:gridCol w:w="1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df.to_csv(filename)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写入CSV文件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df.to_excel(filename)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写入Excel文件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df.to_sql(table_name, connection_object)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写入一个SQL表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df.to_json(filename)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写入JSON格式的文件</w:t>
            </w:r>
          </w:p>
        </w:tc>
      </w:tr>
    </w:tbl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48"/>
        </w:rPr>
      </w:pPr>
      <w:r>
        <w:rPr>
          <w:rFonts w:hint="eastAsia" w:ascii="Times New Roman" w:hAnsi="Times New Roman" w:eastAsia="Times New Roman"/>
          <w:b/>
          <w:sz w:val="48"/>
        </w:rPr>
        <w:t>创建测试对象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用于测试的代码</w:t>
      </w:r>
    </w:p>
    <w:tbl>
      <w:tblPr>
        <w:tblStyle w:val="2"/>
        <w:tblW w:w="7830" w:type="dxa"/>
        <w:tblCellSpacing w:w="15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35"/>
        <w:gridCol w:w="1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pd.DataFrame(np.random.rand(20,5))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5列、20行的随机浮动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pd.Series(my_list)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从可迭代的my_list创建一维数组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df.index=pd.date_range('1900/1/30', periods=df.shape[0])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添加日期索引</w:t>
            </w:r>
          </w:p>
        </w:tc>
      </w:tr>
    </w:tbl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48"/>
        </w:rPr>
      </w:pPr>
      <w:r>
        <w:rPr>
          <w:rFonts w:hint="eastAsia" w:ascii="Times New Roman" w:hAnsi="Times New Roman" w:eastAsia="Times New Roman"/>
          <w:b/>
          <w:sz w:val="48"/>
        </w:rPr>
        <w:t>查看/检查数据</w:t>
      </w:r>
    </w:p>
    <w:tbl>
      <w:tblPr>
        <w:tblStyle w:val="2"/>
        <w:tblW w:w="7830" w:type="dxa"/>
        <w:tblCellSpacing w:w="15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40"/>
        <w:gridCol w:w="33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df.head(n)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数据框的前n行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df.tail(n)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数据框的后n行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df.shape()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行数和列数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df.info()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索引，数据类型和内存信息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df.describe()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数值列的汇总统计信息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s.value_counts(dropna=False)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查看唯一值和计数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df.apply(pd.Series.value_counts)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所有列的唯一值和计数</w:t>
            </w:r>
          </w:p>
        </w:tc>
      </w:tr>
    </w:tbl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48"/>
        </w:rPr>
      </w:pPr>
      <w:r>
        <w:rPr>
          <w:rFonts w:hint="eastAsia" w:ascii="Times New Roman" w:hAnsi="Times New Roman" w:eastAsia="Times New Roman"/>
          <w:b/>
          <w:sz w:val="48"/>
        </w:rPr>
        <w:t>选择</w:t>
      </w:r>
    </w:p>
    <w:tbl>
      <w:tblPr>
        <w:tblStyle w:val="2"/>
        <w:tblW w:w="10890" w:type="dxa"/>
        <w:tblCellSpacing w:w="15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40"/>
        <w:gridCol w:w="7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df[col]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返回一维数组col的列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df[[col1, col2]]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作为新的数据框返回列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s.iloc[0]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按位置选择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s.loc['index_one']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按索引选择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df.iloc[0,:]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第一行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df.iloc[0,0]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第一列的第一个元素</w:t>
            </w:r>
          </w:p>
        </w:tc>
      </w:tr>
    </w:tbl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48"/>
        </w:rPr>
      </w:pPr>
      <w:r>
        <w:rPr>
          <w:rFonts w:hint="eastAsia" w:ascii="Times New Roman" w:hAnsi="Times New Roman" w:eastAsia="Times New Roman"/>
          <w:b/>
          <w:sz w:val="48"/>
        </w:rPr>
        <w:t>数据清洗</w:t>
      </w:r>
    </w:p>
    <w:tbl>
      <w:tblPr>
        <w:tblStyle w:val="2"/>
        <w:tblW w:w="7830" w:type="dxa"/>
        <w:tblCellSpacing w:w="15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5"/>
        <w:gridCol w:w="4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df.columns = ['a','b','c']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重命名列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pd.isnull()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检查空值，返回逻辑数组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pd.notnull()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与pd.isnull()相反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df.dropna()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删除包含空值的所有行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df.dropna(axis=1)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删除包含空值的所有列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df.dropna(axis=1,thresh=n)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删除所有小于n个非空值的行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df.fillna(x)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用x替换所有空值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s.fillna(s.mean())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将所有空值替换为均值（均值可以用统计部分中的几乎任何函数替换）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s.astype(float)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将数组的数据类型转换为float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s.replace(1,'one')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将所有等于1的值替换为'one'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s.replace([1,3],['one','three'])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将所有1替换为'one'，将3替换为'three'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df.rename(columns=lambda x: x + 1)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批量重命名列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df.rename(columns={'old_name': 'new_ name'})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选择重命名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df.set_index('column_one')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更改索引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df.rename(index=lambda x: x + 1)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批量重命名索引</w:t>
            </w:r>
          </w:p>
        </w:tc>
      </w:tr>
    </w:tbl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48"/>
        </w:rPr>
      </w:pPr>
      <w:r>
        <w:rPr>
          <w:rFonts w:hint="eastAsia" w:ascii="Times New Roman" w:hAnsi="Times New Roman" w:eastAsia="Times New Roman"/>
          <w:b/>
          <w:sz w:val="48"/>
        </w:rPr>
        <w:t>筛选，排序和分组</w:t>
      </w:r>
    </w:p>
    <w:tbl>
      <w:tblPr>
        <w:tblStyle w:val="2"/>
        <w:tblW w:w="7830" w:type="dxa"/>
        <w:tblCellSpacing w:w="15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5"/>
        <w:gridCol w:w="4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df[df[col] &gt; 0.5]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col列大于0.5的行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df[(df[col] &gt; 0.5) &amp; (1.7)]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0.7&gt; col&gt; 0.5的行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df.sort_values(col1)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将col1按升序对值排序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df.sort_values(col2,ascending=False)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将col2按降序对值排序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df.sort_values([col1,ascending=[True,False])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将col1按升序排序，然后按降序排序col2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df.groupby(col)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从一列返回一组对象的值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df.groupby([col1,col2])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从多列返回一组对象的值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df.groupby(col1)[col2]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返回col2中的值的平均值，按col1中的值分组（平均值可以用统计部分中的几乎任何函数替换）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df.pivot_table(index=col1,values=[col2,col3],aggfunc=max)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创建一个数据透视表，按col1分组并计算col2和col3的平均值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df.groupby(col1).agg(np.mean)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查找每个唯一col1组的所有列的平均值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data.apply(np.mean)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在每个列上应用函数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data.apply(np.max,axis=1)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在每行上应用一个函数</w:t>
            </w:r>
          </w:p>
        </w:tc>
      </w:tr>
    </w:tbl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48"/>
        </w:rPr>
      </w:pPr>
      <w:r>
        <w:rPr>
          <w:rFonts w:hint="eastAsia" w:ascii="Times New Roman" w:hAnsi="Times New Roman" w:eastAsia="Times New Roman"/>
          <w:b/>
          <w:sz w:val="48"/>
        </w:rPr>
        <w:t>加入/合并</w:t>
      </w:r>
    </w:p>
    <w:tbl>
      <w:tblPr>
        <w:tblStyle w:val="2"/>
        <w:tblW w:w="7830" w:type="dxa"/>
        <w:tblCellSpacing w:w="15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5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df1.append(df2)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将df1中的行添加到df2的末尾（列数应该相同）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df.concat([df1, df2],axis=1)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将df1中的列添加到df2的末尾（行数应该相同）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df1.join(df2,on=col1,how='inner')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SQL类型的将df1中的列与df2上的列连接，其中col的行具有相同的值。 可以是</w:t>
            </w:r>
            <w:r>
              <w:rPr>
                <w:rFonts w:hint="default" w:ascii="Times New Roman" w:hAnsi="Times New Roman" w:eastAsia="Times New Roman"/>
                <w:sz w:val="24"/>
              </w:rPr>
              <w:t>“</w:t>
            </w:r>
            <w:r>
              <w:rPr>
                <w:rFonts w:hint="eastAsia" w:ascii="Times New Roman" w:hAnsi="Times New Roman" w:eastAsia="Times New Roman"/>
                <w:sz w:val="24"/>
              </w:rPr>
              <w:t>左</w:t>
            </w:r>
            <w:r>
              <w:rPr>
                <w:rFonts w:hint="default" w:ascii="Times New Roman" w:hAnsi="Times New Roman" w:eastAsia="Times New Roman"/>
                <w:sz w:val="24"/>
              </w:rPr>
              <w:t>”</w:t>
            </w:r>
            <w:r>
              <w:rPr>
                <w:rFonts w:hint="eastAsia" w:ascii="Times New Roman" w:hAnsi="Times New Roman" w:eastAsia="Times New Roman"/>
                <w:sz w:val="24"/>
              </w:rPr>
              <w:t>，</w:t>
            </w:r>
            <w:r>
              <w:rPr>
                <w:rFonts w:hint="default" w:ascii="Times New Roman" w:hAnsi="Times New Roman" w:eastAsia="Times New Roman"/>
                <w:sz w:val="24"/>
              </w:rPr>
              <w:t>“</w:t>
            </w:r>
            <w:r>
              <w:rPr>
                <w:rFonts w:hint="eastAsia" w:ascii="Times New Roman" w:hAnsi="Times New Roman" w:eastAsia="Times New Roman"/>
                <w:sz w:val="24"/>
              </w:rPr>
              <w:t>右</w:t>
            </w:r>
            <w:r>
              <w:rPr>
                <w:rFonts w:hint="default" w:ascii="Times New Roman" w:hAnsi="Times New Roman" w:eastAsia="Times New Roman"/>
                <w:sz w:val="24"/>
              </w:rPr>
              <w:t>”</w:t>
            </w:r>
            <w:r>
              <w:rPr>
                <w:rFonts w:hint="eastAsia" w:ascii="Times New Roman" w:hAnsi="Times New Roman" w:eastAsia="Times New Roman"/>
                <w:sz w:val="24"/>
              </w:rPr>
              <w:t>，</w:t>
            </w:r>
            <w:r>
              <w:rPr>
                <w:rFonts w:hint="default" w:ascii="Times New Roman" w:hAnsi="Times New Roman" w:eastAsia="Times New Roman"/>
                <w:sz w:val="24"/>
              </w:rPr>
              <w:t>“</w:t>
            </w:r>
            <w:r>
              <w:rPr>
                <w:rFonts w:hint="eastAsia" w:ascii="Times New Roman" w:hAnsi="Times New Roman" w:eastAsia="Times New Roman"/>
                <w:sz w:val="24"/>
              </w:rPr>
              <w:t>外</w:t>
            </w:r>
            <w:r>
              <w:rPr>
                <w:rFonts w:hint="default" w:ascii="Times New Roman" w:hAnsi="Times New Roman" w:eastAsia="Times New Roman"/>
                <w:sz w:val="24"/>
              </w:rPr>
              <w:t>”</w:t>
            </w:r>
            <w:r>
              <w:rPr>
                <w:rFonts w:hint="eastAsia" w:ascii="Times New Roman" w:hAnsi="Times New Roman" w:eastAsia="Times New Roman"/>
                <w:sz w:val="24"/>
              </w:rPr>
              <w:t>，</w:t>
            </w:r>
            <w:r>
              <w:rPr>
                <w:rFonts w:hint="default" w:ascii="Times New Roman" w:hAnsi="Times New Roman" w:eastAsia="Times New Roman"/>
                <w:sz w:val="24"/>
              </w:rPr>
              <w:t>“</w:t>
            </w:r>
            <w:r>
              <w:rPr>
                <w:rFonts w:hint="eastAsia" w:ascii="Times New Roman" w:hAnsi="Times New Roman" w:eastAsia="Times New Roman"/>
                <w:sz w:val="24"/>
              </w:rPr>
              <w:t>内</w:t>
            </w:r>
            <w:r>
              <w:rPr>
                <w:rFonts w:hint="default" w:ascii="Times New Roman" w:hAnsi="Times New Roman" w:eastAsia="Times New Roman"/>
                <w:sz w:val="24"/>
              </w:rPr>
              <w:t>”</w:t>
            </w:r>
            <w:r>
              <w:rPr>
                <w:rFonts w:hint="eastAsia" w:ascii="Times New Roman" w:hAnsi="Times New Roman" w:eastAsia="Times New Roman"/>
                <w:sz w:val="24"/>
              </w:rPr>
              <w:t>连接</w:t>
            </w:r>
          </w:p>
        </w:tc>
      </w:tr>
    </w:tbl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48"/>
        </w:rPr>
      </w:pPr>
      <w:r>
        <w:rPr>
          <w:rFonts w:hint="eastAsia" w:ascii="Times New Roman" w:hAnsi="Times New Roman" w:eastAsia="Times New Roman"/>
          <w:b/>
          <w:sz w:val="48"/>
        </w:rPr>
        <w:t>统计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以下这些都可以应用于一个数组。</w:t>
      </w:r>
    </w:p>
    <w:tbl>
      <w:tblPr>
        <w:tblStyle w:val="2"/>
        <w:tblW w:w="7830" w:type="dxa"/>
        <w:tblCellSpacing w:w="15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6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df.describe()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数值列的汇总统计信息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df.mean()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返回所有列的平均值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df.corr()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查找数据框中的列之间的相关性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df.count()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计算每个数据框的列中的非空值的数量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df.max()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查找每个列中的最大值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df.min()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查找每列中的最小值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df.median()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查找每列的中值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df.std()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4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查找每个列的标准差</w:t>
            </w:r>
          </w:p>
        </w:tc>
      </w:tr>
    </w:tbl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5DF0"/>
    <w:multiLevelType w:val="multilevel"/>
    <w:tmpl w:val="397E5DF0"/>
    <w:lvl w:ilvl="0" w:tentative="0">
      <w:start w:val="1"/>
      <w:numFmt w:val="bullet"/>
      <w:lvlText w:val=""/>
      <w:lvlJc w:val="left"/>
      <w:pPr>
        <w:tabs>
          <w:tab w:val="left" w:pos="720"/>
        </w:tabs>
        <w:ind w:left="720" w:hanging="360"/>
      </w:pPr>
      <w:rPr>
        <w:rFonts w:hint="eastAsia" w:ascii="Arial" w:hAnsi="Arial"/>
        <w:sz w:val="24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15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50597</dc:creator>
  <cp:lastModifiedBy>50597</cp:lastModifiedBy>
  <dcterms:modified xsi:type="dcterms:W3CDTF">2019-07-08T13:09:38Z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