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2A77A" w14:textId="30849388" w:rsidR="006030CF" w:rsidRDefault="006030CF" w:rsidP="006030CF">
      <w:pPr>
        <w:pStyle w:val="1"/>
        <w:jc w:val="center"/>
        <w:rPr>
          <w:rFonts w:hint="eastAsia"/>
        </w:rPr>
      </w:pPr>
      <w:r>
        <w:rPr>
          <w:rFonts w:hint="eastAsia"/>
        </w:rPr>
        <w:t>数据混合传输项目</w:t>
      </w:r>
      <w:r w:rsidR="00C506EE" w:rsidRPr="00C506EE">
        <w:rPr>
          <w:rFonts w:hint="eastAsia"/>
        </w:rPr>
        <w:t>Hybrid Transport</w:t>
      </w:r>
    </w:p>
    <w:p w14:paraId="551FE3B7" w14:textId="2E75515C" w:rsidR="006030CF" w:rsidRDefault="0036101F" w:rsidP="006030CF">
      <w:pPr>
        <w:rPr>
          <w:rFonts w:hint="eastAsia"/>
        </w:rPr>
      </w:pPr>
      <w:r>
        <w:rPr>
          <w:noProof/>
        </w:rPr>
        <w:drawing>
          <wp:inline distT="0" distB="0" distL="0" distR="0" wp14:anchorId="65BF0EFC" wp14:editId="52B1B294">
            <wp:extent cx="6599207" cy="3741375"/>
            <wp:effectExtent l="0" t="0" r="0" b="0"/>
            <wp:docPr id="1065915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15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3731" cy="37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378C" w14:textId="0B518A32" w:rsidR="0036101F" w:rsidRDefault="0036101F" w:rsidP="006030CF">
      <w:pPr>
        <w:rPr>
          <w:rFonts w:hint="eastAsia"/>
        </w:rPr>
      </w:pPr>
      <w:r>
        <w:rPr>
          <w:rFonts w:hint="eastAsia"/>
        </w:rPr>
        <w:t>2025.4.15，刘博确定数据混合传输架构。</w:t>
      </w:r>
    </w:p>
    <w:p w14:paraId="7ED0736A" w14:textId="0F63F97C" w:rsidR="0036101F" w:rsidRDefault="0036101F" w:rsidP="006030CF">
      <w:pPr>
        <w:rPr>
          <w:rFonts w:hint="eastAsia"/>
        </w:rPr>
      </w:pPr>
      <w:r>
        <w:rPr>
          <w:rFonts w:hint="eastAsia"/>
        </w:rPr>
        <w:t>1，前期先混合EHT+HDMI。</w:t>
      </w:r>
    </w:p>
    <w:p w14:paraId="44621C49" w14:textId="48A8D885" w:rsidR="0036101F" w:rsidRDefault="0036101F" w:rsidP="006030CF">
      <w:pPr>
        <w:rPr>
          <w:rFonts w:hint="eastAsia"/>
        </w:rPr>
      </w:pPr>
      <w:r>
        <w:rPr>
          <w:rFonts w:hint="eastAsia"/>
        </w:rPr>
        <w:t>2，每天PUSH代码。</w:t>
      </w:r>
    </w:p>
    <w:p w14:paraId="2E7E9E2C" w14:textId="16BF57D3" w:rsidR="0036101F" w:rsidRDefault="0036101F" w:rsidP="006030CF">
      <w:pPr>
        <w:rPr>
          <w:rFonts w:hint="eastAsia"/>
        </w:rPr>
      </w:pPr>
      <w:r>
        <w:rPr>
          <w:rFonts w:hint="eastAsia"/>
        </w:rPr>
        <w:t>3，</w:t>
      </w:r>
      <w:r w:rsidR="00374FF2">
        <w:rPr>
          <w:rFonts w:hint="eastAsia"/>
        </w:rPr>
        <w:t>需要确定MVP。</w:t>
      </w:r>
    </w:p>
    <w:p w14:paraId="165AE1D6" w14:textId="5952B496" w:rsidR="00374FF2" w:rsidRDefault="00374FF2" w:rsidP="006030CF">
      <w:pPr>
        <w:rPr>
          <w:rFonts w:hint="eastAsia"/>
        </w:rPr>
      </w:pPr>
      <w:r>
        <w:rPr>
          <w:rFonts w:hint="eastAsia"/>
        </w:rPr>
        <w:t>4，每个代码文件规范，有功能说明。</w:t>
      </w:r>
    </w:p>
    <w:p w14:paraId="748DCFCE" w14:textId="6C17FFDF" w:rsidR="00364643" w:rsidRDefault="00364643" w:rsidP="006030CF">
      <w:pPr>
        <w:rPr>
          <w:rFonts w:hint="eastAsia"/>
        </w:rPr>
      </w:pPr>
      <w:r>
        <w:rPr>
          <w:rFonts w:hint="eastAsia"/>
        </w:rPr>
        <w:t>4，子节点设备接入的时候，需要向根节点汇报。</w:t>
      </w:r>
    </w:p>
    <w:p w14:paraId="354B233F" w14:textId="491DF532" w:rsidR="00374FF2" w:rsidRDefault="00364643" w:rsidP="006030CF">
      <w:pPr>
        <w:rPr>
          <w:rFonts w:hint="eastAsia"/>
        </w:rPr>
      </w:pPr>
      <w:r>
        <w:rPr>
          <w:rFonts w:hint="eastAsia"/>
        </w:rPr>
        <w:t>6</w:t>
      </w:r>
      <w:r w:rsidR="00252D69">
        <w:rPr>
          <w:rFonts w:hint="eastAsia"/>
        </w:rPr>
        <w:t>，前期确定输出验证时间，2025.5.16。</w:t>
      </w:r>
    </w:p>
    <w:p w14:paraId="176D5485" w14:textId="77777777" w:rsidR="00252D69" w:rsidRDefault="00252D69" w:rsidP="006030CF">
      <w:pPr>
        <w:rPr>
          <w:rFonts w:hint="eastAsia"/>
        </w:rPr>
      </w:pPr>
    </w:p>
    <w:p w14:paraId="1508F6F5" w14:textId="26DE1FED" w:rsidR="00252D69" w:rsidRDefault="00EC157B" w:rsidP="006030CF">
      <w:pPr>
        <w:rPr>
          <w:rFonts w:hint="eastAsia"/>
        </w:rPr>
      </w:pPr>
      <w:r>
        <w:rPr>
          <w:rFonts w:hint="eastAsia"/>
        </w:rPr>
        <w:t>2025.4.16</w:t>
      </w:r>
    </w:p>
    <w:p w14:paraId="4F23C437" w14:textId="2EA7FC5B" w:rsidR="005D331E" w:rsidRDefault="005D331E" w:rsidP="006030CF">
      <w:pPr>
        <w:rPr>
          <w:rFonts w:hint="eastAsia"/>
        </w:rPr>
      </w:pPr>
      <w:r>
        <w:rPr>
          <w:rFonts w:hint="eastAsia"/>
        </w:rPr>
        <w:t>1，项目代码总体框架。</w:t>
      </w:r>
    </w:p>
    <w:p w14:paraId="27D3E0C4" w14:textId="6E9E9BFF" w:rsidR="001577F0" w:rsidRDefault="001577F0" w:rsidP="006030CF">
      <w:pPr>
        <w:rPr>
          <w:rFonts w:hint="eastAsia"/>
        </w:rPr>
      </w:pPr>
      <w:r>
        <w:rPr>
          <w:rFonts w:hint="eastAsia"/>
        </w:rPr>
        <w:t>2，运行原理。</w:t>
      </w:r>
    </w:p>
    <w:p w14:paraId="0BC5A123" w14:textId="2AFC864F" w:rsidR="005D331E" w:rsidRDefault="001577F0" w:rsidP="006030CF">
      <w:pPr>
        <w:rPr>
          <w:rFonts w:hint="eastAsia"/>
        </w:rPr>
      </w:pPr>
      <w:r>
        <w:rPr>
          <w:rFonts w:hint="eastAsia"/>
        </w:rPr>
        <w:t>3</w:t>
      </w:r>
      <w:r w:rsidR="005D331E">
        <w:rPr>
          <w:rFonts w:hint="eastAsia"/>
        </w:rPr>
        <w:t>，分部实现，并验证。</w:t>
      </w:r>
    </w:p>
    <w:p w14:paraId="3126D362" w14:textId="6E06485E" w:rsidR="00030416" w:rsidRDefault="00030416" w:rsidP="006030CF">
      <w:pPr>
        <w:rPr>
          <w:rFonts w:hint="eastAsia"/>
        </w:rPr>
      </w:pPr>
      <w:r>
        <w:rPr>
          <w:rFonts w:hint="eastAsia"/>
        </w:rPr>
        <w:t>4，后端需要足够FIFO深度，以防数据整包没有连续发送。</w:t>
      </w:r>
    </w:p>
    <w:p w14:paraId="11AB6241" w14:textId="4A7473B6" w:rsidR="001577F0" w:rsidRDefault="001577F0" w:rsidP="006030CF">
      <w:pPr>
        <w:rPr>
          <w:rFonts w:hint="eastAsia"/>
        </w:rPr>
      </w:pPr>
    </w:p>
    <w:p w14:paraId="04BF3627" w14:textId="5E69F65B" w:rsidR="0036101F" w:rsidRDefault="004152AA" w:rsidP="006030CF">
      <w:pPr>
        <w:rPr>
          <w:rFonts w:hint="eastAsia"/>
        </w:rPr>
      </w:pPr>
      <w:r>
        <w:rPr>
          <w:noProof/>
        </w:rPr>
        <w:drawing>
          <wp:inline distT="0" distB="0" distL="0" distR="0" wp14:anchorId="221CEB89" wp14:editId="6E28FE96">
            <wp:extent cx="5771071" cy="2577080"/>
            <wp:effectExtent l="0" t="0" r="1270" b="0"/>
            <wp:docPr id="1129381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81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2" cy="25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1B2E" w14:textId="77777777" w:rsidR="00A7671E" w:rsidRDefault="00A7671E" w:rsidP="006030CF">
      <w:pPr>
        <w:rPr>
          <w:rFonts w:hint="eastAsia"/>
        </w:rPr>
      </w:pPr>
    </w:p>
    <w:p w14:paraId="3E890283" w14:textId="6D5D90D5" w:rsidR="00A7671E" w:rsidRDefault="00A7671E" w:rsidP="006030CF">
      <w:pPr>
        <w:rPr>
          <w:rFonts w:hint="eastAsia"/>
        </w:rPr>
      </w:pPr>
      <w:r>
        <w:rPr>
          <w:rFonts w:hint="eastAsia"/>
        </w:rPr>
        <w:t>工作原理过程：</w:t>
      </w:r>
    </w:p>
    <w:p w14:paraId="07CBECEA" w14:textId="6AB38327" w:rsidR="00A7671E" w:rsidRDefault="00E551E6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</w:t>
      </w:r>
      <w:r w:rsidR="004152AA">
        <w:rPr>
          <w:rFonts w:hint="eastAsia"/>
        </w:rPr>
        <w:t>上电</w:t>
      </w:r>
      <w:r w:rsidR="00D92998">
        <w:rPr>
          <w:rFonts w:hint="eastAsia"/>
        </w:rPr>
        <w:t>保存设备信息，并可以持续更新。</w:t>
      </w:r>
    </w:p>
    <w:p w14:paraId="0DAE16F6" w14:textId="6BCF118A" w:rsidR="00D92998" w:rsidRDefault="00D92998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保存下行节点设备信息。</w:t>
      </w:r>
    </w:p>
    <w:p w14:paraId="2551DD35" w14:textId="05335F0A" w:rsidR="00D92998" w:rsidRDefault="00D92998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根节点根据节点信息+设备信息发送数据。</w:t>
      </w:r>
    </w:p>
    <w:p w14:paraId="6DD9DD9F" w14:textId="10776637" w:rsidR="00D92998" w:rsidRDefault="00D92998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子节点接收到信息后，节点信息对上就接收，没对上就转发下一节点。</w:t>
      </w:r>
    </w:p>
    <w:p w14:paraId="1CB9969A" w14:textId="2EF6E165" w:rsidR="009258B8" w:rsidRDefault="00811A57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每个FIFO收集到的数据超过56bit,就提出发送申请。</w:t>
      </w:r>
    </w:p>
    <w:p w14:paraId="62C4B23E" w14:textId="057F4891" w:rsidR="00811A57" w:rsidRDefault="00811A57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轮流发送每个FIFO数据，每发送56bit。</w:t>
      </w:r>
    </w:p>
    <w:p w14:paraId="720D6399" w14:textId="4CC56336" w:rsidR="0045507C" w:rsidRDefault="0045507C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当数据包结束的时候，不够56bit，在尾端补0。</w:t>
      </w:r>
      <w:r w:rsidR="00CD141C">
        <w:rPr>
          <w:rFonts w:hint="eastAsia"/>
        </w:rPr>
        <w:t>更新tkeep有效字节。</w:t>
      </w:r>
      <w:r w:rsidR="000530B1">
        <w:rPr>
          <w:rFonts w:hint="eastAsia"/>
        </w:rPr>
        <w:t>（数据结束标志需要确认。）</w:t>
      </w:r>
    </w:p>
    <w:p w14:paraId="7E64A2D1" w14:textId="0E9DCEB7" w:rsidR="00B728A1" w:rsidRDefault="00B728A1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子节点FIFO数据需要等待一定数量才能读取发送，以免整包数据出现断续的情况。</w:t>
      </w:r>
    </w:p>
    <w:p w14:paraId="047DCF5D" w14:textId="0066B8E2" w:rsidR="00C7319A" w:rsidRDefault="00C7319A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根节点和子节点辅助信息经过AUX进行交互。</w:t>
      </w:r>
    </w:p>
    <w:p w14:paraId="304028F2" w14:textId="131F8ABD" w:rsidR="001A5EF4" w:rsidRDefault="001A5EF4" w:rsidP="005F16E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根节点需要一个SFP，子节点需要两个SFP。</w:t>
      </w:r>
    </w:p>
    <w:p w14:paraId="273764B7" w14:textId="3894FC0C" w:rsidR="005F16EB" w:rsidRDefault="005F16EB" w:rsidP="005F16EB">
      <w:pPr>
        <w:rPr>
          <w:rFonts w:hint="eastAsia"/>
        </w:rPr>
      </w:pPr>
    </w:p>
    <w:p w14:paraId="45F732EF" w14:textId="77777777" w:rsidR="009D5550" w:rsidRDefault="009D5550" w:rsidP="009D5550">
      <w:pPr>
        <w:pStyle w:val="a9"/>
        <w:ind w:left="360"/>
        <w:rPr>
          <w:rFonts w:hint="eastAsia"/>
        </w:rPr>
      </w:pPr>
    </w:p>
    <w:p w14:paraId="1FAE545A" w14:textId="5594D39E" w:rsidR="007E199E" w:rsidRPr="007E199E" w:rsidRDefault="009D5550" w:rsidP="007E199E">
      <w:pPr>
        <w:pStyle w:val="a9"/>
        <w:ind w:left="360"/>
        <w:rPr>
          <w:rFonts w:hint="eastAsia"/>
        </w:rPr>
      </w:pPr>
      <w:r>
        <w:rPr>
          <w:rFonts w:hint="eastAsia"/>
        </w:rPr>
        <w:t>ETH部分开始写代码，测试。</w:t>
      </w:r>
      <w:r w:rsidR="007E199E">
        <w:rPr>
          <w:rFonts w:hint="eastAsia"/>
        </w:rPr>
        <w:t>（以前是用几个简单的缓冲器解决，数据位宽是64bit）</w:t>
      </w:r>
    </w:p>
    <w:p w14:paraId="6A9089EC" w14:textId="4452A512" w:rsidR="009D5550" w:rsidRDefault="007E199E" w:rsidP="009D5550">
      <w:pPr>
        <w:rPr>
          <w:rFonts w:hint="eastAsia"/>
        </w:rPr>
      </w:pPr>
      <w:r>
        <w:rPr>
          <w:rFonts w:hint="eastAsia"/>
        </w:rPr>
        <w:t>1,</w:t>
      </w:r>
      <w:r w:rsidR="00EA19FE">
        <w:rPr>
          <w:rFonts w:hint="eastAsia"/>
        </w:rPr>
        <w:t xml:space="preserve">  </w:t>
      </w:r>
      <w:r>
        <w:rPr>
          <w:rFonts w:hint="eastAsia"/>
        </w:rPr>
        <w:t>PHY配置，配置完成给出</w:t>
      </w:r>
      <w:r w:rsidR="00D14C89">
        <w:rPr>
          <w:rFonts w:hint="eastAsia"/>
        </w:rPr>
        <w:t>速率</w:t>
      </w:r>
      <w:r>
        <w:rPr>
          <w:rFonts w:hint="eastAsia"/>
        </w:rPr>
        <w:t>标志。</w:t>
      </w:r>
      <w:r w:rsidR="004074E1">
        <w:rPr>
          <w:rFonts w:hint="eastAsia"/>
        </w:rPr>
        <w:t>待和子节点速率对比，速率不一样需要重新配置。</w:t>
      </w:r>
    </w:p>
    <w:p w14:paraId="0633960A" w14:textId="4BAC13F5" w:rsidR="007E199E" w:rsidRDefault="007E199E" w:rsidP="009D5550">
      <w:pPr>
        <w:rPr>
          <w:rFonts w:hint="eastAsia"/>
        </w:rPr>
      </w:pPr>
      <w:r>
        <w:rPr>
          <w:rFonts w:hint="eastAsia"/>
        </w:rPr>
        <w:t>2，数据拼接，前8bit+56bit</w:t>
      </w:r>
      <w:r w:rsidR="00202D8A">
        <w:rPr>
          <w:rFonts w:hint="eastAsia"/>
        </w:rPr>
        <w:t>。</w:t>
      </w:r>
      <w:r>
        <w:rPr>
          <w:rFonts w:hint="eastAsia"/>
        </w:rPr>
        <w:t>前8bit:节点</w:t>
      </w:r>
      <w:r w:rsidR="00881D6B">
        <w:rPr>
          <w:rFonts w:hint="eastAsia"/>
        </w:rPr>
        <w:t>4</w:t>
      </w:r>
      <w:r>
        <w:rPr>
          <w:rFonts w:hint="eastAsia"/>
        </w:rPr>
        <w:t>b+端</w:t>
      </w:r>
      <w:r w:rsidR="00881D6B">
        <w:rPr>
          <w:rFonts w:hint="eastAsia"/>
        </w:rPr>
        <w:t>4</w:t>
      </w:r>
      <w:r>
        <w:rPr>
          <w:rFonts w:hint="eastAsia"/>
        </w:rPr>
        <w:t>b。</w:t>
      </w:r>
    </w:p>
    <w:p w14:paraId="4CDDFDB9" w14:textId="2B2BD1A0" w:rsidR="000530B1" w:rsidRDefault="00610F05" w:rsidP="000530B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B15BBF2" wp14:editId="6A00EBDC">
            <wp:extent cx="5690008" cy="3552115"/>
            <wp:effectExtent l="0" t="0" r="6350" b="0"/>
            <wp:docPr id="1001849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9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29" cy="35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D606" w14:textId="5DAD2AB6" w:rsidR="00202D8A" w:rsidRDefault="005E5577" w:rsidP="00202D8A">
      <w:pPr>
        <w:rPr>
          <w:rFonts w:hint="eastAsia"/>
        </w:rPr>
      </w:pPr>
      <w:r>
        <w:rPr>
          <w:rFonts w:hint="eastAsia"/>
        </w:rPr>
        <w:t>3，前4bit可以表示1-15个</w:t>
      </w:r>
      <w:r w:rsidR="001118D8">
        <w:rPr>
          <w:rFonts w:hint="eastAsia"/>
        </w:rPr>
        <w:t>子</w:t>
      </w:r>
      <w:r>
        <w:rPr>
          <w:rFonts w:hint="eastAsia"/>
        </w:rPr>
        <w:t>节点，0</w:t>
      </w:r>
      <w:r w:rsidR="00C334D1">
        <w:rPr>
          <w:rFonts w:hint="eastAsia"/>
        </w:rPr>
        <w:t>根节点</w:t>
      </w:r>
      <w:r>
        <w:rPr>
          <w:rFonts w:hint="eastAsia"/>
        </w:rPr>
        <w:t>。</w:t>
      </w:r>
      <w:r w:rsidR="00291E74">
        <w:rPr>
          <w:rFonts w:hint="eastAsia"/>
        </w:rPr>
        <w:t>一般节点数在10个以内。</w:t>
      </w:r>
    </w:p>
    <w:p w14:paraId="4D287BF6" w14:textId="1869DACA" w:rsidR="003732A2" w:rsidRDefault="003732A2" w:rsidP="00202D8A">
      <w:pPr>
        <w:rPr>
          <w:rFonts w:hint="eastAsia"/>
        </w:rPr>
      </w:pPr>
      <w:r>
        <w:rPr>
          <w:rFonts w:hint="eastAsia"/>
        </w:rPr>
        <w:t>4，ETH代码框架。</w:t>
      </w:r>
    </w:p>
    <w:p w14:paraId="6DFF7582" w14:textId="2ED6FFFA" w:rsidR="005E5577" w:rsidRDefault="000E6903" w:rsidP="00202D8A">
      <w:pPr>
        <w:rPr>
          <w:rFonts w:hint="eastAsia"/>
        </w:rPr>
      </w:pPr>
      <w:r>
        <w:rPr>
          <w:noProof/>
        </w:rPr>
        <w:drawing>
          <wp:inline distT="0" distB="0" distL="0" distR="0" wp14:anchorId="0926D385" wp14:editId="229AEFE9">
            <wp:extent cx="5748793" cy="2530118"/>
            <wp:effectExtent l="0" t="0" r="4445" b="3810"/>
            <wp:docPr id="1306273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73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328" cy="25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D90B" w14:textId="77777777" w:rsidR="00BF1247" w:rsidRDefault="00BF1247" w:rsidP="00202D8A">
      <w:pPr>
        <w:rPr>
          <w:rFonts w:hint="eastAsia"/>
        </w:rPr>
      </w:pPr>
    </w:p>
    <w:p w14:paraId="125B51C4" w14:textId="0ABB2D40" w:rsidR="00BF1247" w:rsidRDefault="00BF1247" w:rsidP="00202D8A">
      <w:pPr>
        <w:rPr>
          <w:rFonts w:hint="eastAsia"/>
        </w:rPr>
      </w:pPr>
      <w:r>
        <w:rPr>
          <w:rFonts w:hint="eastAsia"/>
        </w:rPr>
        <w:t>修改mdio_top.v，要求</w:t>
      </w:r>
      <w:r w:rsidR="00446A37">
        <w:rPr>
          <w:rFonts w:hint="eastAsia"/>
        </w:rPr>
        <w:t>：</w:t>
      </w:r>
    </w:p>
    <w:p w14:paraId="72F0F6C8" w14:textId="41BEA48B" w:rsidR="00446A37" w:rsidRDefault="00446A37" w:rsidP="00446A3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当本设备速率比子节点设备速率高的时候，按子节点的速率重新配置。</w:t>
      </w:r>
    </w:p>
    <w:p w14:paraId="19DB5F44" w14:textId="200E097D" w:rsidR="00446A37" w:rsidRDefault="00446A37" w:rsidP="00446A37">
      <w:pPr>
        <w:pStyle w:val="a9"/>
        <w:numPr>
          <w:ilvl w:val="0"/>
          <w:numId w:val="2"/>
        </w:numPr>
      </w:pPr>
      <w:r>
        <w:rPr>
          <w:rFonts w:hint="eastAsia"/>
        </w:rPr>
        <w:t>当本设备速率比子节点设备速率低的时候，子节点的速率重新配置。</w:t>
      </w:r>
    </w:p>
    <w:p w14:paraId="0FE8AB82" w14:textId="77777777" w:rsidR="003F0DF6" w:rsidRDefault="003F0DF6" w:rsidP="003F0DF6"/>
    <w:p w14:paraId="2E60D2C2" w14:textId="59272ABF" w:rsidR="003F0DF6" w:rsidRDefault="003F0DF6" w:rsidP="003F0DF6">
      <w:r>
        <w:rPr>
          <w:rFonts w:hint="eastAsia"/>
        </w:rPr>
        <w:t>2025.4.17测试eth phy配置功能。</w:t>
      </w:r>
      <w:r w:rsidR="00DB32EA">
        <w:rPr>
          <w:rFonts w:hint="eastAsia"/>
        </w:rPr>
        <w:t>暂时不管</w:t>
      </w:r>
      <w:r w:rsidR="00DB32EA">
        <w:rPr>
          <w:rFonts w:hint="eastAsia"/>
        </w:rPr>
        <w:t>配置功能</w:t>
      </w:r>
      <w:r w:rsidR="00DB32EA">
        <w:rPr>
          <w:rFonts w:hint="eastAsia"/>
        </w:rPr>
        <w:t>。</w:t>
      </w:r>
    </w:p>
    <w:p w14:paraId="0BD5A961" w14:textId="77777777" w:rsidR="003F0DF6" w:rsidRDefault="003F0DF6" w:rsidP="003F0DF6"/>
    <w:p w14:paraId="36B8E2CB" w14:textId="170221BF" w:rsidR="00F83CF8" w:rsidRDefault="00F83CF8" w:rsidP="003F0DF6">
      <w:r>
        <w:rPr>
          <w:rFonts w:hint="eastAsia"/>
        </w:rPr>
        <w:t>2025.4.22。编写总体代码框架</w:t>
      </w:r>
      <w:r w:rsidR="008109A0">
        <w:rPr>
          <w:rFonts w:hint="eastAsia"/>
        </w:rPr>
        <w:t>HT_TOP.v</w:t>
      </w:r>
      <w:r>
        <w:rPr>
          <w:rFonts w:hint="eastAsia"/>
        </w:rPr>
        <w:t>。</w:t>
      </w:r>
    </w:p>
    <w:p w14:paraId="3F947C97" w14:textId="105EEFCD" w:rsidR="00CF7AD7" w:rsidRDefault="00CF7AD7" w:rsidP="00E03236">
      <w:pPr>
        <w:ind w:left="210" w:hangingChars="100" w:hanging="210"/>
      </w:pPr>
      <w:r>
        <w:rPr>
          <w:rFonts w:hint="eastAsia"/>
        </w:rPr>
        <w:t>1,</w:t>
      </w:r>
      <w:r w:rsidR="00E03236">
        <w:rPr>
          <w:rFonts w:hint="eastAsia"/>
        </w:rPr>
        <w:t xml:space="preserve"> </w:t>
      </w:r>
      <w:r>
        <w:rPr>
          <w:rFonts w:hint="eastAsia"/>
        </w:rPr>
        <w:t>实现功能，每种数据FIFO（eth_FIFO,hdmi_FIFO,usb_FIFO,aux_FIFO）到56bit,就提出发送申请。</w:t>
      </w:r>
      <w:r>
        <w:rPr>
          <w:rFonts w:hint="eastAsia"/>
        </w:rPr>
        <w:t>HT_TOP</w:t>
      </w:r>
      <w:r>
        <w:rPr>
          <w:rFonts w:hint="eastAsia"/>
        </w:rPr>
        <w:t>按顺序轮流读取提出申请的FIFO数据</w:t>
      </w:r>
      <w:r w:rsidR="00E03236">
        <w:rPr>
          <w:rFonts w:hint="eastAsia"/>
        </w:rPr>
        <w:t>给收发器IP核发送。</w:t>
      </w:r>
    </w:p>
    <w:p w14:paraId="6D4F35E4" w14:textId="0BC078C7" w:rsidR="00125145" w:rsidRDefault="00767598" w:rsidP="00E03236">
      <w:pPr>
        <w:ind w:left="210" w:hangingChars="100" w:hanging="210"/>
        <w:rPr>
          <w:rFonts w:hint="eastAsia"/>
        </w:rPr>
      </w:pPr>
      <w:r>
        <w:tab/>
      </w:r>
      <w:r>
        <w:rPr>
          <w:rFonts w:hint="eastAsia"/>
        </w:rPr>
        <w:t>A,</w:t>
      </w:r>
      <w:r w:rsidR="00125145">
        <w:rPr>
          <w:rFonts w:hint="eastAsia"/>
        </w:rPr>
        <w:t>子节点默认发送aux信息，直到主机回复。</w:t>
      </w:r>
    </w:p>
    <w:p w14:paraId="7D4D682E" w14:textId="351615B0" w:rsidR="00767598" w:rsidRDefault="00125145" w:rsidP="00125145">
      <w:pPr>
        <w:ind w:left="210"/>
      </w:pPr>
      <w:r>
        <w:rPr>
          <w:rFonts w:hint="eastAsia"/>
        </w:rPr>
        <w:t>B,用16个8位reg数组</w:t>
      </w:r>
      <w:r w:rsidR="00767598">
        <w:rPr>
          <w:rFonts w:hint="eastAsia"/>
        </w:rPr>
        <w:t>接收</w:t>
      </w:r>
      <w:r>
        <w:rPr>
          <w:rFonts w:hint="eastAsia"/>
        </w:rPr>
        <w:t>各个</w:t>
      </w:r>
      <w:r w:rsidR="00767598">
        <w:rPr>
          <w:rFonts w:hint="eastAsia"/>
        </w:rPr>
        <w:t>子节点aux信息，包含子节点号，数据类型（eth,hdmi</w:t>
      </w:r>
      <w:r w:rsidR="00767598">
        <w:t>……）</w:t>
      </w:r>
      <w:r w:rsidR="00767598">
        <w:rPr>
          <w:rFonts w:hint="eastAsia"/>
        </w:rPr>
        <w:t>。</w:t>
      </w:r>
    </w:p>
    <w:p w14:paraId="00F9EFC4" w14:textId="043398AF" w:rsidR="00125145" w:rsidRDefault="00125145" w:rsidP="00E03236">
      <w:pPr>
        <w:ind w:left="210" w:hangingChars="100" w:hanging="210"/>
        <w:rPr>
          <w:rFonts w:hint="eastAsia"/>
        </w:rPr>
      </w:pPr>
      <w:r>
        <w:tab/>
      </w:r>
      <w:r>
        <w:rPr>
          <w:rFonts w:hint="eastAsia"/>
        </w:rPr>
        <w:t>C,</w:t>
      </w:r>
      <w:r w:rsidR="00EC27FE">
        <w:rPr>
          <w:rFonts w:hint="eastAsia"/>
        </w:rPr>
        <w:t>将有效的axu信息发到各类型数据处理模块。</w:t>
      </w:r>
    </w:p>
    <w:p w14:paraId="5A5F8A58" w14:textId="77777777" w:rsidR="009636D2" w:rsidRDefault="009636D2" w:rsidP="00E03236">
      <w:pPr>
        <w:ind w:left="210" w:hangingChars="100" w:hanging="210"/>
        <w:rPr>
          <w:rFonts w:hint="eastAsia"/>
        </w:rPr>
      </w:pPr>
    </w:p>
    <w:p w14:paraId="7FD10A49" w14:textId="6C6E203B" w:rsidR="00E03236" w:rsidRDefault="009636D2" w:rsidP="009636D2">
      <w:r>
        <w:rPr>
          <w:rFonts w:hint="eastAsia"/>
        </w:rPr>
        <w:t>2，</w:t>
      </w:r>
      <w:r w:rsidR="00BC1754">
        <w:rPr>
          <w:rFonts w:hint="eastAsia"/>
        </w:rPr>
        <w:t>修改数据拆分和拼接。</w:t>
      </w:r>
      <w:r w:rsidR="00423259">
        <w:rPr>
          <w:rFonts w:hint="eastAsia"/>
        </w:rPr>
        <w:t>gmii8b_axi64b_top,数据由低8bit数据头+56bit数据组成。</w:t>
      </w:r>
    </w:p>
    <w:p w14:paraId="27D10865" w14:textId="6B7B7271" w:rsidR="00BC1754" w:rsidRDefault="00BC1754" w:rsidP="00BC1754">
      <w:pPr>
        <w:pStyle w:val="a9"/>
        <w:ind w:left="360"/>
        <w:rPr>
          <w:rFonts w:hint="eastAsia"/>
        </w:rPr>
      </w:pPr>
      <w:r>
        <w:rPr>
          <w:rFonts w:hint="eastAsia"/>
        </w:rPr>
        <w:t>A,</w:t>
      </w:r>
    </w:p>
    <w:p w14:paraId="78CF5845" w14:textId="77777777" w:rsidR="00F83CF8" w:rsidRDefault="00F83CF8" w:rsidP="003F0DF6">
      <w:pPr>
        <w:rPr>
          <w:rFonts w:hint="eastAsia"/>
        </w:rPr>
      </w:pPr>
    </w:p>
    <w:p w14:paraId="1517810E" w14:textId="39B5A379" w:rsidR="00446A37" w:rsidRPr="006030CF" w:rsidRDefault="00446A37" w:rsidP="00446A37">
      <w:pPr>
        <w:pStyle w:val="a9"/>
        <w:ind w:left="360"/>
        <w:rPr>
          <w:rFonts w:hint="eastAsia"/>
        </w:rPr>
      </w:pPr>
    </w:p>
    <w:sectPr w:rsidR="00446A37" w:rsidRPr="006030CF" w:rsidSect="005A7FA4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7860"/>
    <w:multiLevelType w:val="hybridMultilevel"/>
    <w:tmpl w:val="C42419CA"/>
    <w:lvl w:ilvl="0" w:tplc="DD14E6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15411C"/>
    <w:multiLevelType w:val="hybridMultilevel"/>
    <w:tmpl w:val="685046F4"/>
    <w:lvl w:ilvl="0" w:tplc="3F1A53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5142661">
    <w:abstractNumId w:val="0"/>
  </w:num>
  <w:num w:numId="2" w16cid:durableId="120456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AF"/>
    <w:rsid w:val="00030416"/>
    <w:rsid w:val="00042C5D"/>
    <w:rsid w:val="000530B1"/>
    <w:rsid w:val="000E6903"/>
    <w:rsid w:val="00100C67"/>
    <w:rsid w:val="001118D8"/>
    <w:rsid w:val="00125145"/>
    <w:rsid w:val="001577F0"/>
    <w:rsid w:val="001A5EF4"/>
    <w:rsid w:val="00202D8A"/>
    <w:rsid w:val="00252D69"/>
    <w:rsid w:val="00291E74"/>
    <w:rsid w:val="002D54AA"/>
    <w:rsid w:val="0036101F"/>
    <w:rsid w:val="00361595"/>
    <w:rsid w:val="00364643"/>
    <w:rsid w:val="003732A2"/>
    <w:rsid w:val="00374FF2"/>
    <w:rsid w:val="003F0DF6"/>
    <w:rsid w:val="004074E1"/>
    <w:rsid w:val="004152AA"/>
    <w:rsid w:val="00423259"/>
    <w:rsid w:val="00446A37"/>
    <w:rsid w:val="0045507C"/>
    <w:rsid w:val="005A7FA4"/>
    <w:rsid w:val="005D331E"/>
    <w:rsid w:val="005E5577"/>
    <w:rsid w:val="005F16EB"/>
    <w:rsid w:val="006030CF"/>
    <w:rsid w:val="00604D04"/>
    <w:rsid w:val="00610F05"/>
    <w:rsid w:val="00705F4A"/>
    <w:rsid w:val="00722371"/>
    <w:rsid w:val="00767598"/>
    <w:rsid w:val="007E199E"/>
    <w:rsid w:val="008109A0"/>
    <w:rsid w:val="00811A57"/>
    <w:rsid w:val="00881D6B"/>
    <w:rsid w:val="008C370E"/>
    <w:rsid w:val="009258B8"/>
    <w:rsid w:val="009636D2"/>
    <w:rsid w:val="009D5550"/>
    <w:rsid w:val="00A01F9C"/>
    <w:rsid w:val="00A7671E"/>
    <w:rsid w:val="00B728A1"/>
    <w:rsid w:val="00B83556"/>
    <w:rsid w:val="00BC1754"/>
    <w:rsid w:val="00BF1247"/>
    <w:rsid w:val="00C334D1"/>
    <w:rsid w:val="00C35BD9"/>
    <w:rsid w:val="00C506EE"/>
    <w:rsid w:val="00C7319A"/>
    <w:rsid w:val="00C819D2"/>
    <w:rsid w:val="00CD141C"/>
    <w:rsid w:val="00CF7AD7"/>
    <w:rsid w:val="00D14C89"/>
    <w:rsid w:val="00D44721"/>
    <w:rsid w:val="00D92998"/>
    <w:rsid w:val="00DB32EA"/>
    <w:rsid w:val="00E03236"/>
    <w:rsid w:val="00E551E6"/>
    <w:rsid w:val="00E65993"/>
    <w:rsid w:val="00EA19FE"/>
    <w:rsid w:val="00EC157B"/>
    <w:rsid w:val="00EC27FE"/>
    <w:rsid w:val="00ED67AF"/>
    <w:rsid w:val="00F83CF8"/>
    <w:rsid w:val="00F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70E3"/>
  <w15:chartTrackingRefBased/>
  <w15:docId w15:val="{22CA86AC-E98E-482D-88F7-F277B136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7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7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7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7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7A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7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7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7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7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67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67A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D67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67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67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67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67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7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67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67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7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7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67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67AF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5D331E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D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liren</dc:creator>
  <cp:keywords/>
  <dc:description/>
  <cp:lastModifiedBy>liren</cp:lastModifiedBy>
  <cp:revision>63</cp:revision>
  <dcterms:created xsi:type="dcterms:W3CDTF">2025-04-15T09:18:00Z</dcterms:created>
  <dcterms:modified xsi:type="dcterms:W3CDTF">2025-04-22T08:39:00Z</dcterms:modified>
</cp:coreProperties>
</file>