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56175" w14:textId="0CC52695" w:rsidR="007A5A95" w:rsidRDefault="007A5A95">
      <w:r>
        <w:t>Ok</w:t>
      </w:r>
      <w:r>
        <w:rPr>
          <w:rFonts w:hint="eastAsia"/>
        </w:rPr>
        <w:t>,</w:t>
      </w:r>
      <w:r>
        <w:t xml:space="preserve"> here is my first time to do the presentation in English, and my</w:t>
      </w:r>
      <w:r>
        <w:rPr>
          <w:rFonts w:hint="eastAsia"/>
        </w:rPr>
        <w:t xml:space="preserve"> </w:t>
      </w:r>
      <w:r>
        <w:t>topic is about the new method to estimate volume fraction of emulsion.</w:t>
      </w:r>
    </w:p>
    <w:p w14:paraId="1112597B" w14:textId="77777777" w:rsidR="006A1AEC" w:rsidRDefault="007A5A95">
      <w:r>
        <w:t xml:space="preserve">So, at first. What is the emulsion? </w:t>
      </w:r>
    </w:p>
    <w:p w14:paraId="2DFC0076" w14:textId="3EED6650" w:rsidR="007A5A95" w:rsidRDefault="006A1AEC">
      <w:r>
        <w:rPr>
          <w:rFonts w:ascii="Segoe UI" w:hAnsi="Segoe UI" w:cs="Segoe UI"/>
          <w:color w:val="101214"/>
          <w:szCs w:val="21"/>
          <w:shd w:val="clear" w:color="auto" w:fill="FFFFFF"/>
        </w:rPr>
        <w:t xml:space="preserve">You </w:t>
      </w:r>
      <w:proofErr w:type="spellStart"/>
      <w:r>
        <w:rPr>
          <w:rFonts w:ascii="Segoe UI" w:hAnsi="Segoe UI" w:cs="Segoe UI"/>
          <w:color w:val="101214"/>
          <w:szCs w:val="21"/>
          <w:shd w:val="clear" w:color="auto" w:fill="FFFFFF"/>
        </w:rPr>
        <w:t>may</w:t>
      </w:r>
      <w:r>
        <w:rPr>
          <w:rFonts w:ascii="Segoe UI" w:hAnsi="Segoe UI" w:cs="Segoe UI"/>
          <w:color w:val="101214"/>
          <w:szCs w:val="21"/>
          <w:shd w:val="clear" w:color="auto" w:fill="FFFFFF"/>
        </w:rPr>
        <w:t>be</w:t>
      </w:r>
      <w:proofErr w:type="spellEnd"/>
      <w:r>
        <w:rPr>
          <w:rFonts w:ascii="Segoe UI" w:hAnsi="Segoe UI" w:cs="Segoe UI"/>
          <w:color w:val="101214"/>
          <w:szCs w:val="21"/>
          <w:shd w:val="clear" w:color="auto" w:fill="FFFFFF"/>
        </w:rPr>
        <w:t xml:space="preserve"> heard that in petroleum </w:t>
      </w:r>
      <w:proofErr w:type="spellStart"/>
      <w:r>
        <w:rPr>
          <w:rFonts w:ascii="Segoe UI" w:hAnsi="Segoe UI" w:cs="Segoe UI"/>
          <w:color w:val="101214"/>
          <w:szCs w:val="21"/>
          <w:shd w:val="clear" w:color="auto" w:fill="FFFFFF"/>
        </w:rPr>
        <w:t>inductry</w:t>
      </w:r>
      <w:proofErr w:type="spellEnd"/>
      <w:r>
        <w:rPr>
          <w:rFonts w:ascii="Segoe UI" w:hAnsi="Segoe UI" w:cs="Segoe UI"/>
          <w:color w:val="101214"/>
          <w:szCs w:val="21"/>
          <w:shd w:val="clear" w:color="auto" w:fill="FFFFFF"/>
        </w:rPr>
        <w:t xml:space="preserve">, oil often </w:t>
      </w:r>
      <w:r>
        <w:rPr>
          <w:rFonts w:ascii="Segoe UI" w:hAnsi="Segoe UI" w:cs="Segoe UI"/>
          <w:color w:val="101214"/>
          <w:szCs w:val="21"/>
          <w:shd w:val="clear" w:color="auto" w:fill="FFFFFF"/>
        </w:rPr>
        <w:t xml:space="preserve">mixed with </w:t>
      </w:r>
      <w:r>
        <w:rPr>
          <w:rFonts w:ascii="Segoe UI" w:hAnsi="Segoe UI" w:cs="Segoe UI"/>
          <w:color w:val="101214"/>
          <w:szCs w:val="21"/>
          <w:shd w:val="clear" w:color="auto" w:fill="FFFFFF"/>
        </w:rPr>
        <w:t>a lot of groundwater.</w:t>
      </w:r>
    </w:p>
    <w:p w14:paraId="4FDB5E3E" w14:textId="6875A270" w:rsidR="007A5A95" w:rsidRDefault="007A5A95">
      <w:r>
        <w:rPr>
          <w:rFonts w:hint="eastAsia"/>
        </w:rPr>
        <w:t>你日常常见的cream，</w:t>
      </w:r>
      <w:proofErr w:type="gramStart"/>
      <w:r>
        <w:rPr>
          <w:rFonts w:hint="eastAsia"/>
        </w:rPr>
        <w:t>豚</w:t>
      </w:r>
      <w:proofErr w:type="gramEnd"/>
      <w:r>
        <w:rPr>
          <w:rFonts w:hint="eastAsia"/>
        </w:rPr>
        <w:t>骨汤，和化妆品都属于乳液。</w:t>
      </w:r>
    </w:p>
    <w:p w14:paraId="1688117A" w14:textId="6B63923B" w:rsidR="007A5A95" w:rsidRDefault="007A5A95">
      <w:r>
        <w:rPr>
          <w:rFonts w:hint="eastAsia"/>
        </w:rPr>
        <w:t>乳液有许多种，</w:t>
      </w:r>
      <w:r w:rsidR="00430241">
        <w:rPr>
          <w:rFonts w:hint="eastAsia"/>
        </w:rPr>
        <w:t>O</w:t>
      </w:r>
      <w:r w:rsidR="00430241">
        <w:t>/</w:t>
      </w:r>
      <w:r w:rsidR="00430241">
        <w:rPr>
          <w:rFonts w:hint="eastAsia"/>
        </w:rPr>
        <w:t>W是油分散在水中，W/O是水在油中，</w:t>
      </w:r>
    </w:p>
    <w:p w14:paraId="7174A1DA" w14:textId="4DC6A77D" w:rsidR="00430241" w:rsidRDefault="00430241">
      <w:r>
        <w:rPr>
          <w:rFonts w:hint="eastAsia"/>
        </w:rPr>
        <w:t>另外，WOW和OWO是油更小的液滴在分散在液滴里。</w:t>
      </w:r>
    </w:p>
    <w:p w14:paraId="5CDB4102" w14:textId="77777777" w:rsidR="00484523" w:rsidRDefault="008C7987">
      <w:pPr>
        <w:rPr>
          <w:rFonts w:ascii="Segoe UI" w:hAnsi="Segoe UI" w:cs="Segoe UI"/>
          <w:color w:val="2A2B2E"/>
          <w:szCs w:val="21"/>
          <w:shd w:val="clear" w:color="auto" w:fill="FFFFFF"/>
        </w:rPr>
      </w:pPr>
      <w:r>
        <w:rPr>
          <w:rFonts w:ascii="Segoe UI" w:hAnsi="Segoe UI" w:cs="Segoe UI"/>
          <w:color w:val="2A2B2E"/>
          <w:szCs w:val="21"/>
          <w:shd w:val="clear" w:color="auto" w:fill="FFFFFF"/>
        </w:rPr>
        <w:t xml:space="preserve">We call </w:t>
      </w:r>
      <w:r>
        <w:rPr>
          <w:rFonts w:ascii="Segoe UI" w:hAnsi="Segoe UI" w:cs="Segoe UI"/>
          <w:color w:val="2A2B2E"/>
          <w:szCs w:val="21"/>
          <w:shd w:val="clear" w:color="auto" w:fill="FFFFFF"/>
        </w:rPr>
        <w:t>them</w:t>
      </w:r>
      <w:r>
        <w:rPr>
          <w:rFonts w:ascii="Segoe UI" w:hAnsi="Segoe UI" w:cs="Segoe UI"/>
          <w:color w:val="2A2B2E"/>
          <w:szCs w:val="21"/>
          <w:shd w:val="clear" w:color="auto" w:fill="FFFFFF"/>
        </w:rPr>
        <w:t xml:space="preserve"> multiple emulsion and it's very common in the food and the cosmetic industry.</w:t>
      </w:r>
      <w:r>
        <w:rPr>
          <w:rFonts w:ascii="Segoe UI" w:hAnsi="Segoe UI" w:cs="Segoe UI"/>
          <w:color w:val="2A2B2E"/>
          <w:szCs w:val="21"/>
          <w:shd w:val="clear" w:color="auto" w:fill="FFFFFF"/>
        </w:rPr>
        <w:t xml:space="preserve"> </w:t>
      </w:r>
    </w:p>
    <w:p w14:paraId="294E7C3D" w14:textId="470D8BF6" w:rsidR="00484523" w:rsidRDefault="00484523">
      <w:pPr>
        <w:rPr>
          <w:rFonts w:ascii="Segoe UI" w:hAnsi="Segoe UI" w:cs="Segoe UI"/>
          <w:color w:val="2A2B2E"/>
          <w:szCs w:val="21"/>
          <w:shd w:val="clear" w:color="auto" w:fill="FFFFFF"/>
        </w:rPr>
      </w:pPr>
      <w:r>
        <w:rPr>
          <w:rFonts w:ascii="Segoe UI" w:hAnsi="Segoe UI" w:cs="Segoe UI" w:hint="eastAsia"/>
          <w:color w:val="2A2B2E"/>
          <w:szCs w:val="21"/>
          <w:shd w:val="clear" w:color="auto" w:fill="FFFFFF"/>
        </w:rPr>
        <w:t>A</w:t>
      </w:r>
      <w:r>
        <w:rPr>
          <w:rFonts w:ascii="Segoe UI" w:hAnsi="Segoe UI" w:cs="Segoe UI"/>
          <w:color w:val="2A2B2E"/>
          <w:szCs w:val="21"/>
          <w:shd w:val="clear" w:color="auto" w:fill="FFFFFF"/>
        </w:rPr>
        <w:t>nd these two, we call them simple emulsion</w:t>
      </w:r>
      <w:r w:rsidR="00A805AD">
        <w:rPr>
          <w:rFonts w:ascii="Segoe UI" w:hAnsi="Segoe UI" w:cs="Segoe UI"/>
          <w:color w:val="2A2B2E"/>
          <w:szCs w:val="21"/>
          <w:shd w:val="clear" w:color="auto" w:fill="FFFFFF"/>
        </w:rPr>
        <w:t>.</w:t>
      </w:r>
    </w:p>
    <w:p w14:paraId="099406F0" w14:textId="1E041C51" w:rsidR="00430241" w:rsidRDefault="00177664">
      <w:proofErr w:type="gramStart"/>
      <w:r>
        <w:rPr>
          <w:rFonts w:hint="eastAsia"/>
        </w:rPr>
        <w:t>So</w:t>
      </w:r>
      <w:proofErr w:type="gramEnd"/>
      <w:r>
        <w:rPr>
          <w:rFonts w:hint="eastAsia"/>
        </w:rPr>
        <w:t xml:space="preserve"> </w:t>
      </w:r>
      <w:r>
        <w:t xml:space="preserve">let’s </w:t>
      </w:r>
      <w:r>
        <w:rPr>
          <w:rFonts w:hint="eastAsia"/>
        </w:rPr>
        <w:t>back</w:t>
      </w:r>
      <w:r>
        <w:t xml:space="preserve"> to the topic, </w:t>
      </w:r>
      <w:r>
        <w:rPr>
          <w:rFonts w:hint="eastAsia"/>
        </w:rPr>
        <w:t>H</w:t>
      </w:r>
      <w:r>
        <w:t xml:space="preserve">ow to estimate the volume fraction </w:t>
      </w:r>
      <w:r w:rsidR="00484523">
        <w:t>of</w:t>
      </w:r>
      <w:r w:rsidR="00107DD7">
        <w:t xml:space="preserve"> simple emulsion</w:t>
      </w:r>
      <w:r>
        <w:t>?</w:t>
      </w:r>
    </w:p>
    <w:p w14:paraId="57806B91" w14:textId="77777777" w:rsidR="008C7987" w:rsidRPr="00177664" w:rsidRDefault="008C7987">
      <w:pPr>
        <w:rPr>
          <w:rFonts w:hint="eastAsia"/>
        </w:rPr>
      </w:pPr>
    </w:p>
    <w:p w14:paraId="46788497" w14:textId="71A8E72A" w:rsidR="00137A00" w:rsidRDefault="00430241">
      <w:r>
        <w:t>3</w:t>
      </w:r>
      <w:r w:rsidR="00137A00">
        <w:rPr>
          <w:rFonts w:hint="eastAsia"/>
        </w:rPr>
        <w:t>页</w:t>
      </w:r>
    </w:p>
    <w:p w14:paraId="4B2D66FE" w14:textId="038E0D89" w:rsidR="00137A00" w:rsidRDefault="00137A00">
      <w:r>
        <w:rPr>
          <w:rFonts w:hint="eastAsia"/>
        </w:rPr>
        <w:t>所以，我们需要一个</w:t>
      </w:r>
      <w:r w:rsidR="006F08E4">
        <w:rPr>
          <w:rFonts w:hint="eastAsia"/>
        </w:rPr>
        <w:t>有关体积率的</w:t>
      </w:r>
      <w:r>
        <w:rPr>
          <w:rFonts w:hint="eastAsia"/>
        </w:rPr>
        <w:t>粘度模型</w:t>
      </w:r>
    </w:p>
    <w:p w14:paraId="3480E28F" w14:textId="780E06CA" w:rsidR="00491010" w:rsidRDefault="00491010">
      <w:r>
        <w:t>P</w:t>
      </w:r>
      <w:r>
        <w:rPr>
          <w:rFonts w:hint="eastAsia"/>
        </w:rPr>
        <w:t>al提出了一个用于乳液的双参数模型，</w:t>
      </w:r>
      <w:r w:rsidR="00CA6523">
        <w:rPr>
          <w:rFonts w:hint="eastAsia"/>
        </w:rPr>
        <w:t>w</w:t>
      </w:r>
      <w:r w:rsidR="00CA6523">
        <w:t xml:space="preserve">here </w:t>
      </w:r>
      <w:proofErr w:type="spellStart"/>
      <w:r>
        <w:rPr>
          <w:rFonts w:hint="eastAsia"/>
        </w:rPr>
        <w:t>ur</w:t>
      </w:r>
      <w:proofErr w:type="spellEnd"/>
      <w:r w:rsidR="00A962D7">
        <w:t xml:space="preserve"> means </w:t>
      </w:r>
      <w:r>
        <w:rPr>
          <w:rFonts w:hint="eastAsia"/>
        </w:rPr>
        <w:t>relative</w:t>
      </w:r>
      <w:r>
        <w:t xml:space="preserve"> </w:t>
      </w:r>
      <w:r>
        <w:rPr>
          <w:rFonts w:hint="eastAsia"/>
        </w:rPr>
        <w:t>viscosity</w:t>
      </w:r>
      <w:r>
        <w:t xml:space="preserve"> </w:t>
      </w:r>
      <w:r>
        <w:rPr>
          <w:rFonts w:hint="eastAsia"/>
        </w:rPr>
        <w:t>of</w:t>
      </w:r>
      <w:r>
        <w:t xml:space="preserve"> emulsion</w:t>
      </w:r>
      <w:r>
        <w:rPr>
          <w:rFonts w:hint="eastAsia"/>
        </w:rPr>
        <w:t>，λ</w:t>
      </w:r>
      <w:r w:rsidR="0041771C">
        <w:rPr>
          <w:rFonts w:hint="eastAsia"/>
        </w:rPr>
        <w:t xml:space="preserve"> i</w:t>
      </w:r>
      <w:r w:rsidR="0041771C">
        <w:t xml:space="preserve">s </w:t>
      </w:r>
      <w:r>
        <w:t>viscosity ratio between dispersed phase and continuous-phase</w:t>
      </w:r>
      <w:r w:rsidR="0041771C">
        <w:t>.</w:t>
      </w:r>
    </w:p>
    <w:p w14:paraId="6341B85C" w14:textId="4FE514FF" w:rsidR="001E1036" w:rsidRDefault="00C34180" w:rsidP="001E1036">
      <w:r>
        <w:t>Phi</w:t>
      </w:r>
      <w:r>
        <w:rPr>
          <w:rFonts w:hint="eastAsia"/>
        </w:rPr>
        <w:t xml:space="preserve"> </w:t>
      </w:r>
      <w:r>
        <w:t xml:space="preserve">means the volume </w:t>
      </w:r>
      <w:proofErr w:type="spellStart"/>
      <w:r>
        <w:t>fraction.and</w:t>
      </w:r>
      <w:proofErr w:type="spellEnd"/>
      <w:r>
        <w:t xml:space="preserve"> </w:t>
      </w:r>
      <w:proofErr w:type="spellStart"/>
      <w:r>
        <w:t>phi_m</w:t>
      </w:r>
      <w:proofErr w:type="spellEnd"/>
      <w:r>
        <w:t xml:space="preserve"> means the </w:t>
      </w:r>
      <w:r>
        <w:rPr>
          <w:rFonts w:hint="eastAsia"/>
        </w:rPr>
        <w:t>液滴之间不存在挤压变形的最大体积率。</w:t>
      </w:r>
      <m:oMath>
        <m:r>
          <w:rPr>
            <w:rFonts w:ascii="Cambria Math" w:hAnsi="Cambria Math"/>
          </w:rPr>
          <m:t>ϕ≤</m:t>
        </m:r>
        <m:sSub>
          <m:sSubPr>
            <m:ctrlPr>
              <w:rPr>
                <w:rFonts w:ascii="Cambria Math" w:hAnsi="Cambria Math"/>
                <w:i/>
                <w:iCs/>
              </w:rPr>
            </m:ctrlPr>
          </m:sSubPr>
          <m:e>
            <m:r>
              <w:rPr>
                <w:rFonts w:ascii="Cambria Math" w:hAnsi="Cambria Math"/>
              </w:rPr>
              <m:t>ϕ</m:t>
            </m:r>
          </m:e>
          <m:sub>
            <m:r>
              <w:rPr>
                <w:rFonts w:ascii="Cambria Math" w:hAnsi="Cambria Math"/>
              </w:rPr>
              <m:t>m</m:t>
            </m:r>
          </m:sub>
        </m:sSub>
      </m:oMath>
      <w:r w:rsidR="001E1036" w:rsidRPr="001E1036">
        <w:t xml:space="preserve">, The droplets exhibit no deformation and maintain a  spherical </w:t>
      </w:r>
      <w:proofErr w:type="spellStart"/>
      <w:r w:rsidR="001E1036" w:rsidRPr="001E1036">
        <w:t>shape.</w:t>
      </w:r>
      <w:r w:rsidR="001E1036">
        <w:rPr>
          <w:rFonts w:hint="eastAsia"/>
        </w:rPr>
        <w:t>phi_m</w:t>
      </w:r>
      <w:proofErr w:type="spellEnd"/>
      <w:r w:rsidR="001E1036">
        <w:rPr>
          <w:rFonts w:hint="eastAsia"/>
        </w:rPr>
        <w:t>与液滴的尺寸分布有关。</w:t>
      </w:r>
    </w:p>
    <w:p w14:paraId="58FCEEDC" w14:textId="468CCF9C" w:rsidR="001E1036" w:rsidRDefault="001E1036" w:rsidP="001E1036">
      <w:r>
        <w:rPr>
          <w:rFonts w:hint="eastAsia"/>
        </w:rPr>
        <w:t>方程的右半部分来源于粒子悬浮液的粘度模型。</w:t>
      </w:r>
    </w:p>
    <w:p w14:paraId="23CDFAAD" w14:textId="5CAD8EB0" w:rsidR="001E1036" w:rsidRDefault="001E1036" w:rsidP="001E1036">
      <w:r>
        <w:rPr>
          <w:rFonts w:hint="eastAsia"/>
        </w:rPr>
        <w:t>下面这几张图是粘度模型和</w:t>
      </w:r>
      <w:r w:rsidR="004E13CC">
        <w:rPr>
          <w:rFonts w:hint="eastAsia"/>
        </w:rPr>
        <w:t>实验数据的对比。发现这种形式的双参数的模型在大多数情况下都可以很好的预测乳液粘度。</w:t>
      </w:r>
    </w:p>
    <w:p w14:paraId="26451113" w14:textId="77777777" w:rsidR="004E13CC" w:rsidRPr="001E1036" w:rsidRDefault="004E13CC" w:rsidP="001E1036"/>
    <w:p w14:paraId="65FBCBF1" w14:textId="14A23EB1" w:rsidR="002562C5" w:rsidRDefault="00430241">
      <w:r>
        <w:t>4</w:t>
      </w:r>
      <w:r w:rsidR="005E7FB1">
        <w:rPr>
          <w:rFonts w:hint="eastAsia"/>
        </w:rPr>
        <w:t>页</w:t>
      </w:r>
    </w:p>
    <w:p w14:paraId="685F3B6C" w14:textId="0FCC82F3" w:rsidR="005E7FB1" w:rsidRDefault="005E7FB1">
      <w:r>
        <w:rPr>
          <w:rFonts w:hint="eastAsia"/>
        </w:rPr>
        <w:t>接下来，我们假设乳液中只存在两种尺寸的液滴，像右图这样。</w:t>
      </w:r>
    </w:p>
    <w:p w14:paraId="28A48FBC" w14:textId="79D69D0E" w:rsidR="005E7FB1" w:rsidRDefault="005E7FB1">
      <w:r>
        <w:rPr>
          <w:rFonts w:hint="eastAsia"/>
        </w:rPr>
        <w:t>下面这</w:t>
      </w:r>
      <w:r w:rsidR="00044EB9">
        <w:rPr>
          <w:rFonts w:hint="eastAsia"/>
        </w:rPr>
        <w:t>些</w:t>
      </w:r>
      <w:r>
        <w:rPr>
          <w:rFonts w:hint="eastAsia"/>
        </w:rPr>
        <w:t>图展示了</w:t>
      </w:r>
      <w:r w:rsidR="00044EB9">
        <w:rPr>
          <w:rFonts w:hint="eastAsia"/>
        </w:rPr>
        <w:t>由模型预测的</w:t>
      </w:r>
      <w:r>
        <w:rPr>
          <w:rFonts w:hint="eastAsia"/>
        </w:rPr>
        <w:t>乳液的粘度，以及体积率和液滴尺寸分布的关系。</w:t>
      </w:r>
    </w:p>
    <w:p w14:paraId="2A588A48" w14:textId="2CFA56B0" w:rsidR="005E7FB1" w:rsidRDefault="005E7FB1">
      <w:r>
        <w:rPr>
          <w:rFonts w:hint="eastAsia"/>
        </w:rPr>
        <w:t>每张图对应了不同的粘度比和液滴尺寸比</w:t>
      </w:r>
    </w:p>
    <w:p w14:paraId="15E36ADE" w14:textId="175ECF5A" w:rsidR="005E7FB1" w:rsidRDefault="005E7FB1">
      <w:r>
        <w:t>X</w:t>
      </w:r>
      <w:r>
        <w:rPr>
          <w:rFonts w:hint="eastAsia"/>
        </w:rPr>
        <w:t>轴表示</w:t>
      </w:r>
      <w:r w:rsidR="00F4783A">
        <w:rPr>
          <w:rFonts w:hint="eastAsia"/>
        </w:rPr>
        <w:t>小液滴的比例，Y轴表示乳液的粘度。</w:t>
      </w:r>
    </w:p>
    <w:p w14:paraId="0828F356" w14:textId="4D0A8A6B" w:rsidR="007106CF" w:rsidRPr="007106CF" w:rsidRDefault="009F3891" w:rsidP="007106CF">
      <w:r>
        <w:rPr>
          <w:b/>
          <w:bCs/>
        </w:rPr>
        <w:t>E</w:t>
      </w:r>
      <w:r w:rsidR="007106CF">
        <w:rPr>
          <w:rFonts w:hint="eastAsia"/>
          <w:b/>
          <w:bCs/>
        </w:rPr>
        <w:t>mulsion</w:t>
      </w:r>
      <w:r w:rsidR="007106CF" w:rsidRPr="007106CF">
        <w:rPr>
          <w:b/>
          <w:bCs/>
        </w:rPr>
        <w:t xml:space="preserve"> viscosity </w:t>
      </w:r>
      <w:r w:rsidR="00044EB9">
        <w:rPr>
          <w:b/>
          <w:bCs/>
        </w:rPr>
        <w:t xml:space="preserve">predicted by model </w:t>
      </w:r>
      <w:r w:rsidR="007106CF" w:rsidRPr="007106CF">
        <w:rPr>
          <w:b/>
          <w:bCs/>
        </w:rPr>
        <w:t xml:space="preserve">is nearly independent of the droplet size when the </w:t>
      </w:r>
      <w:r w:rsidR="0012010F">
        <w:rPr>
          <w:rFonts w:hint="eastAsia"/>
          <w:b/>
          <w:bCs/>
        </w:rPr>
        <w:t>volume</w:t>
      </w:r>
      <w:r w:rsidR="0012010F">
        <w:rPr>
          <w:b/>
          <w:bCs/>
        </w:rPr>
        <w:t xml:space="preserve"> </w:t>
      </w:r>
      <w:r w:rsidR="0012010F">
        <w:rPr>
          <w:rFonts w:hint="eastAsia"/>
          <w:b/>
          <w:bCs/>
        </w:rPr>
        <w:t>fraction</w:t>
      </w:r>
      <w:r w:rsidR="0012010F">
        <w:rPr>
          <w:b/>
          <w:bCs/>
        </w:rPr>
        <w:t xml:space="preserve"> </w:t>
      </w:r>
      <w:r w:rsidR="0012010F">
        <w:rPr>
          <w:rFonts w:hint="eastAsia"/>
          <w:b/>
          <w:bCs/>
        </w:rPr>
        <w:t>is</w:t>
      </w:r>
      <w:r w:rsidR="0012010F">
        <w:rPr>
          <w:b/>
          <w:bCs/>
        </w:rPr>
        <w:t xml:space="preserve"> </w:t>
      </w:r>
      <w:r w:rsidR="0012010F">
        <w:rPr>
          <w:rFonts w:hint="eastAsia"/>
          <w:b/>
          <w:bCs/>
        </w:rPr>
        <w:t>l</w:t>
      </w:r>
      <w:r w:rsidR="0012010F">
        <w:rPr>
          <w:b/>
          <w:bCs/>
        </w:rPr>
        <w:t>ess than 30 p</w:t>
      </w:r>
      <w:r w:rsidR="003569A2">
        <w:rPr>
          <w:b/>
          <w:bCs/>
        </w:rPr>
        <w:t>er</w:t>
      </w:r>
      <w:r w:rsidR="00555749">
        <w:rPr>
          <w:b/>
          <w:bCs/>
        </w:rPr>
        <w:t>c</w:t>
      </w:r>
      <w:r w:rsidR="0012010F">
        <w:rPr>
          <w:b/>
          <w:bCs/>
        </w:rPr>
        <w:t>ent.</w:t>
      </w:r>
    </w:p>
    <w:p w14:paraId="39792507" w14:textId="06F51362" w:rsidR="005D0805" w:rsidRDefault="00430241">
      <w:r>
        <w:t>5</w:t>
      </w:r>
      <w:r w:rsidR="005D0805">
        <w:rPr>
          <w:rFonts w:hint="eastAsia"/>
        </w:rPr>
        <w:t>页</w:t>
      </w:r>
    </w:p>
    <w:p w14:paraId="6F716FEB" w14:textId="6018FB9A" w:rsidR="008E7BB5" w:rsidRDefault="008E7BB5">
      <w:r>
        <w:rPr>
          <w:rFonts w:hint="eastAsia"/>
        </w:rPr>
        <w:t>然后，我们让液滴的尺寸为一个常数，这样</w:t>
      </w:r>
      <w:proofErr w:type="spellStart"/>
      <w:r>
        <w:rPr>
          <w:rFonts w:hint="eastAsia"/>
        </w:rPr>
        <w:t>phi_</w:t>
      </w:r>
      <w:r>
        <w:t>m</w:t>
      </w:r>
      <w:proofErr w:type="spellEnd"/>
      <w:r>
        <w:rPr>
          <w:rFonts w:hint="eastAsia"/>
        </w:rPr>
        <w:t>变成了一个常数。</w:t>
      </w:r>
    </w:p>
    <w:p w14:paraId="1C9F8A85" w14:textId="08A06AA9" w:rsidR="008E7BB5" w:rsidRDefault="008E7BB5">
      <w:r>
        <w:rPr>
          <w:rFonts w:hint="eastAsia"/>
        </w:rPr>
        <w:t>双参数模型，被简化为了一个单参数模型，这样，我们就可以</w:t>
      </w:r>
      <w:r w:rsidR="002D680C">
        <w:rPr>
          <w:rFonts w:hint="eastAsia"/>
        </w:rPr>
        <w:t>推导出右边这样我们需要的方程。只要我们知道乳液的粘度和粘度比，我们就可以估计乳液的体积率。</w:t>
      </w:r>
    </w:p>
    <w:p w14:paraId="7D5C9DF4" w14:textId="77777777" w:rsidR="007B3B77" w:rsidRDefault="007B3B77"/>
    <w:p w14:paraId="34299A64" w14:textId="77777777" w:rsidR="008E55BA" w:rsidRDefault="008E55BA"/>
    <w:p w14:paraId="25E89B76" w14:textId="18E25F06" w:rsidR="008E55BA" w:rsidRDefault="00430241">
      <w:r>
        <w:t>6</w:t>
      </w:r>
      <w:r w:rsidR="008E55BA">
        <w:rPr>
          <w:rFonts w:hint="eastAsia"/>
        </w:rPr>
        <w:t>页</w:t>
      </w:r>
    </w:p>
    <w:p w14:paraId="28E6A231" w14:textId="43459EC9" w:rsidR="008E55BA" w:rsidRDefault="008E55BA">
      <w:r>
        <w:rPr>
          <w:rFonts w:hint="eastAsia"/>
        </w:rPr>
        <w:t>如果我们选择Roscoe的双参数方程作为方程乳液模型的右边项。</w:t>
      </w:r>
    </w:p>
    <w:p w14:paraId="75110245" w14:textId="64048DF6" w:rsidR="008E55BA" w:rsidRDefault="008E55BA">
      <w:r>
        <w:rPr>
          <w:rFonts w:hint="eastAsia"/>
        </w:rPr>
        <w:t>我们可以推导出如下的方程</w:t>
      </w:r>
    </w:p>
    <w:p w14:paraId="77C86715" w14:textId="77777777" w:rsidR="008E55BA" w:rsidRDefault="008E55BA"/>
    <w:p w14:paraId="013239EC" w14:textId="55BD0EE1" w:rsidR="00CC69E1" w:rsidRDefault="008E55BA">
      <w:r>
        <w:rPr>
          <w:rFonts w:hint="eastAsia"/>
        </w:rPr>
        <w:t>下面的图是在不同体积率下通过超声波旋转流变仪测得的</w:t>
      </w:r>
      <w:r w:rsidR="00CC69E1">
        <w:rPr>
          <w:rFonts w:hint="eastAsia"/>
        </w:rPr>
        <w:t>粘度值</w:t>
      </w:r>
      <w:r>
        <w:rPr>
          <w:rFonts w:hint="eastAsia"/>
        </w:rPr>
        <w:t>结果。乳液在</w:t>
      </w:r>
      <w:r w:rsidR="00CC69E1">
        <w:rPr>
          <w:rFonts w:hint="eastAsia"/>
        </w:rPr>
        <w:t>低剪切速率下是牛顿流体，这与模型中的描述相符。</w:t>
      </w:r>
    </w:p>
    <w:p w14:paraId="7CC1A458" w14:textId="21AFB888" w:rsidR="00CC69E1" w:rsidRDefault="00CC69E1">
      <w:r>
        <w:rPr>
          <w:rFonts w:hint="eastAsia"/>
        </w:rPr>
        <w:t>右图是实验值和预测值的对比，表示通过这种方法可以很好的预测1</w:t>
      </w:r>
      <w:r>
        <w:t>5%-30%</w:t>
      </w:r>
      <w:r>
        <w:rPr>
          <w:rFonts w:hint="eastAsia"/>
        </w:rPr>
        <w:t>的体积率</w:t>
      </w:r>
    </w:p>
    <w:p w14:paraId="552E2972" w14:textId="3668146E" w:rsidR="00CC69E1" w:rsidRPr="007106CF" w:rsidRDefault="00CC69E1">
      <w:r>
        <w:rPr>
          <w:rFonts w:hint="eastAsia"/>
        </w:rPr>
        <w:t>但是1</w:t>
      </w:r>
      <w:r>
        <w:t>0%</w:t>
      </w:r>
      <w:r>
        <w:rPr>
          <w:rFonts w:hint="eastAsia"/>
        </w:rPr>
        <w:t>时预测值与实验值的误差较大，我认为这是来自与USR的误差导致的。因为此时模型的梯度比较大，</w:t>
      </w:r>
      <w:r w:rsidR="00B77957">
        <w:rPr>
          <w:rFonts w:hint="eastAsia"/>
        </w:rPr>
        <w:t>如果</w:t>
      </w:r>
      <w:r>
        <w:rPr>
          <w:rFonts w:hint="eastAsia"/>
        </w:rPr>
        <w:t>测量的粘度误差大于</w:t>
      </w:r>
      <w:r>
        <w:t>30</w:t>
      </w:r>
      <w:r>
        <w:rPr>
          <w:rFonts w:hint="eastAsia"/>
        </w:rPr>
        <w:t>mPa.</w:t>
      </w:r>
      <w:r>
        <w:t>s</w:t>
      </w:r>
      <w:r>
        <w:rPr>
          <w:rFonts w:hint="eastAsia"/>
        </w:rPr>
        <w:t>，就会导致</w:t>
      </w:r>
      <w:r>
        <w:t>4%</w:t>
      </w:r>
      <w:r>
        <w:rPr>
          <w:rFonts w:hint="eastAsia"/>
        </w:rPr>
        <w:t>左右的预测误差。</w:t>
      </w:r>
    </w:p>
    <w:sectPr w:rsidR="00CC69E1" w:rsidRPr="00710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BB"/>
    <w:rsid w:val="00044EB9"/>
    <w:rsid w:val="00107DD7"/>
    <w:rsid w:val="0012010F"/>
    <w:rsid w:val="00137A00"/>
    <w:rsid w:val="00177664"/>
    <w:rsid w:val="001E1036"/>
    <w:rsid w:val="002562C5"/>
    <w:rsid w:val="002D680C"/>
    <w:rsid w:val="003569A2"/>
    <w:rsid w:val="0041771C"/>
    <w:rsid w:val="00430241"/>
    <w:rsid w:val="00484523"/>
    <w:rsid w:val="00491010"/>
    <w:rsid w:val="004E13CC"/>
    <w:rsid w:val="00555749"/>
    <w:rsid w:val="005D0805"/>
    <w:rsid w:val="005E7FB1"/>
    <w:rsid w:val="00682BB8"/>
    <w:rsid w:val="006A1AEC"/>
    <w:rsid w:val="006B63C5"/>
    <w:rsid w:val="006F08E4"/>
    <w:rsid w:val="007106CF"/>
    <w:rsid w:val="007A5A95"/>
    <w:rsid w:val="007B3B77"/>
    <w:rsid w:val="008C7987"/>
    <w:rsid w:val="008E55BA"/>
    <w:rsid w:val="008E7BB5"/>
    <w:rsid w:val="009F3891"/>
    <w:rsid w:val="00A805AD"/>
    <w:rsid w:val="00A962D7"/>
    <w:rsid w:val="00B77957"/>
    <w:rsid w:val="00C34180"/>
    <w:rsid w:val="00CA6523"/>
    <w:rsid w:val="00CB068A"/>
    <w:rsid w:val="00CB2EBB"/>
    <w:rsid w:val="00CC69E1"/>
    <w:rsid w:val="00D74337"/>
    <w:rsid w:val="00F4783A"/>
    <w:rsid w:val="00FE4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1AFC"/>
  <w15:chartTrackingRefBased/>
  <w15:docId w15:val="{FAFAF27C-8371-45C2-BD8C-0A21F2D5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1036"/>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71429">
      <w:bodyDiv w:val="1"/>
      <w:marLeft w:val="0"/>
      <w:marRight w:val="0"/>
      <w:marTop w:val="0"/>
      <w:marBottom w:val="0"/>
      <w:divBdr>
        <w:top w:val="none" w:sz="0" w:space="0" w:color="auto"/>
        <w:left w:val="none" w:sz="0" w:space="0" w:color="auto"/>
        <w:bottom w:val="none" w:sz="0" w:space="0" w:color="auto"/>
        <w:right w:val="none" w:sz="0" w:space="0" w:color="auto"/>
      </w:divBdr>
    </w:div>
    <w:div w:id="848177595">
      <w:bodyDiv w:val="1"/>
      <w:marLeft w:val="0"/>
      <w:marRight w:val="0"/>
      <w:marTop w:val="0"/>
      <w:marBottom w:val="0"/>
      <w:divBdr>
        <w:top w:val="none" w:sz="0" w:space="0" w:color="auto"/>
        <w:left w:val="none" w:sz="0" w:space="0" w:color="auto"/>
        <w:bottom w:val="none" w:sz="0" w:space="0" w:color="auto"/>
        <w:right w:val="none" w:sz="0" w:space="0" w:color="auto"/>
      </w:divBdr>
    </w:div>
    <w:div w:id="128819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WENQING</dc:creator>
  <cp:keywords/>
  <dc:description/>
  <cp:lastModifiedBy>鄭　文清</cp:lastModifiedBy>
  <cp:revision>30</cp:revision>
  <dcterms:created xsi:type="dcterms:W3CDTF">2023-06-21T14:39:00Z</dcterms:created>
  <dcterms:modified xsi:type="dcterms:W3CDTF">2023-06-22T07:33:00Z</dcterms:modified>
</cp:coreProperties>
</file>