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dk77pei34s2u" w:id="0"/>
      <w:bookmarkEnd w:id="0"/>
      <w:r w:rsidDel="00000000" w:rsidR="00000000" w:rsidRPr="00000000">
        <w:rPr>
          <w:color w:val="2c2d30"/>
          <w:sz w:val="20"/>
          <w:szCs w:val="20"/>
        </w:rPr>
        <w:drawing>
          <wp:inline distB="19050" distT="19050" distL="19050" distR="19050">
            <wp:extent cx="2769800" cy="50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9800" cy="5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ucrwgr3ox95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k2zbdhhk0xw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cv0rsjnf5q76" w:id="3"/>
      <w:bookmarkEnd w:id="3"/>
      <w:r w:rsidDel="00000000" w:rsidR="00000000" w:rsidRPr="00000000">
        <w:rPr>
          <w:color w:val="2c2d30"/>
          <w:sz w:val="20"/>
          <w:szCs w:val="20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-1985099</wp:posOffset>
            </wp:positionH>
            <wp:positionV relativeFrom="page">
              <wp:posOffset>-3899</wp:posOffset>
            </wp:positionV>
            <wp:extent cx="9563963" cy="7956574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63963" cy="79565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9aezgvglsal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k0f34wu872u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6mnxhrnb4ysx" w:id="6"/>
      <w:bookmarkEnd w:id="6"/>
      <w:r w:rsidDel="00000000" w:rsidR="00000000" w:rsidRPr="00000000">
        <w:rPr>
          <w:rtl w:val="0"/>
        </w:rPr>
        <w:t xml:space="preserve">Введение в искусственные нейронные сети</w:t>
      </w:r>
    </w:p>
    <w:p w:rsidR="00000000" w:rsidDel="00000000" w:rsidP="00000000" w:rsidRDefault="00000000" w:rsidRPr="00000000" w14:paraId="00000017">
      <w:pPr>
        <w:pStyle w:val="Title"/>
        <w:rPr/>
      </w:pPr>
      <w:bookmarkStart w:colFirst="0" w:colLast="0" w:name="_30j0zll" w:id="7"/>
      <w:bookmarkEnd w:id="7"/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18">
      <w:pPr>
        <w:pStyle w:val="Subtitle"/>
        <w:rPr/>
      </w:pPr>
      <w:bookmarkStart w:colFirst="0" w:colLast="0" w:name="_entor7tao59v" w:id="8"/>
      <w:bookmarkEnd w:id="8"/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cutwx3tzcepj" w:id="9"/>
      <w:bookmarkEnd w:id="9"/>
      <w:r w:rsidDel="00000000" w:rsidR="00000000" w:rsidRPr="00000000">
        <w:rPr>
          <w:rtl w:val="0"/>
        </w:rPr>
        <w:t xml:space="preserve">На этом уроке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Познакомимся с TensorFlow и его основами синтаксиса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Рассмотрим его применение на практике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nu4r6zsec6gd" w:id="10"/>
      <w:bookmarkEnd w:id="10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cutwx3tzcep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На этом уроке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nu4r6zsec6g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g9izblzqjk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Что такое TensorFlow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88o5fe7dq3c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Основы синтаксиса TensorFlow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vy6x4ixjc00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Классификация изображений одежды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bbdzumjsg4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Импортируем Fashion MNIST датасет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o2mjraaqee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Анализ датасета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nmnmhy4f6b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Preprocess the data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34f3tsp99t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Построение модели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k386kq55bb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Тренировка модели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8xzno1l5w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Использование полученной модели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sv0unf2j5z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80" w:before="360" w:lineRule="auto"/>
        <w:rPr/>
      </w:pPr>
      <w:bookmarkStart w:colFirst="0" w:colLast="0" w:name="_hg9izblzqjkw" w:id="11"/>
      <w:bookmarkEnd w:id="11"/>
      <w:r w:rsidDel="00000000" w:rsidR="00000000" w:rsidRPr="00000000">
        <w:rPr>
          <w:rtl w:val="0"/>
        </w:rPr>
        <w:t xml:space="preserve">Что такое TensorFlow</w:t>
      </w:r>
    </w:p>
    <w:p w:rsidR="00000000" w:rsidDel="00000000" w:rsidP="00000000" w:rsidRDefault="00000000" w:rsidRPr="00000000" w14:paraId="0000002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TensorFlow — это фреймворк для создания ML моделей. TensorFlow в первую очередь предназначен для Deep Learning, т.е. создания современных нейросетей, однако в нём также есть поддержка некоторых классических ML алгоритмов: K-means clustering, Random Forests, Support Vector Machines, Gaussian Mixture Model clustering, Linear/logistic regression.</w:t>
      </w:r>
    </w:p>
    <w:p w:rsidR="00000000" w:rsidDel="00000000" w:rsidP="00000000" w:rsidRDefault="00000000" w:rsidRPr="00000000" w14:paraId="0000002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TensorFlow выпустила компания Google в 2015 как opensource проект. На данный момент это один из основных инструментов для создания нейросетей в рабочих целях. TensorFlow позволяет создавать нейронные сети как для кластеров из большого количества вычислительных устройств, так и для устройств с относительно небольшой вычислительной мощностью, таких как смартфоны и одноплатные компьютеры.</w:t>
      </w:r>
    </w:p>
    <w:p w:rsidR="00000000" w:rsidDel="00000000" w:rsidP="00000000" w:rsidRDefault="00000000" w:rsidRPr="00000000" w14:paraId="0000002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Google использует TensorFlow для собственных продуктов: поиска, почты, переводчика, распознавания голоса и внутренних нужд, наподобие мониторинга оборудования. Компании применяют TensorFlow для различных проектов, связанных с компьютерным зрением, решением задач ранжирования и т.д.</w:t>
      </w:r>
    </w:p>
    <w:p w:rsidR="00000000" w:rsidDel="00000000" w:rsidP="00000000" w:rsidRDefault="00000000" w:rsidRPr="00000000" w14:paraId="00000030">
      <w:pPr>
        <w:pStyle w:val="Heading1"/>
        <w:spacing w:after="180" w:before="180" w:lineRule="auto"/>
        <w:rPr/>
      </w:pPr>
      <w:bookmarkStart w:colFirst="0" w:colLast="0" w:name="_88o5fe7dq3c3" w:id="12"/>
      <w:bookmarkEnd w:id="12"/>
      <w:r w:rsidDel="00000000" w:rsidR="00000000" w:rsidRPr="00000000">
        <w:rPr>
          <w:rtl w:val="0"/>
        </w:rPr>
        <w:t xml:space="preserve">Основы синтаксиса TensorFlow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Процесс создания нейросети на TensorFlow схож с разобранным нами процессом обучения нейросети на Keras. Отличие заключается в том, что здесь в коде необходимо прописать больше деталей.</w:t>
      </w:r>
    </w:p>
    <w:p w:rsidR="00000000" w:rsidDel="00000000" w:rsidP="00000000" w:rsidRDefault="00000000" w:rsidRPr="00000000" w14:paraId="0000003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Название TensorFlow означает поток тензоров. Тензоры — это массивы. Данные в компьютере часто представлены в виде массивов, и работа с ними подразумевает их преобразование. Преобразования осуществляются через, к примеру, математические операции. Работа TensorFlow складывается из цепочки преобразований тензоров, т.е. данных. Сами операции, осуществляющие преобразование данных, представлены в TensorFlow в виде графов. Особенностью TensorFlow версии 1 является то, что сначала необходимо декларировать переменные и вычисления, которые будут совершены над ними, а уже потом запускать работу над данными.</w:t>
      </w:r>
    </w:p>
    <w:p w:rsidR="00000000" w:rsidDel="00000000" w:rsidP="00000000" w:rsidRDefault="00000000" w:rsidRPr="00000000" w14:paraId="0000003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Рассмотрим базовые вещи в синтаксисе Tensorflow 2. Сначала выведем строку Hello world, а также версию tensorflow: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import tensorflow as tf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print(tf.__version__)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msg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tf.constant(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'TensorFlow 2.0 Hello World'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tf.print(msg)</w:t>
            </w:r>
          </w:p>
        </w:tc>
      </w:tr>
    </w:tbl>
    <w:p w:rsidR="00000000" w:rsidDel="00000000" w:rsidP="00000000" w:rsidRDefault="00000000" w:rsidRPr="00000000" w14:paraId="0000003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Rule="auto"/>
        <w:rPr/>
      </w:pPr>
      <w:r w:rsidDel="00000000" w:rsidR="00000000" w:rsidRPr="00000000">
        <w:rPr>
          <w:rtl w:val="0"/>
        </w:rPr>
        <w:t xml:space="preserve">Пример создания тензора: 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A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tf.constant([[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], 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                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print(A)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Rule="auto"/>
        <w:rPr/>
      </w:pPr>
      <w:r w:rsidDel="00000000" w:rsidR="00000000" w:rsidRPr="00000000">
        <w:rPr>
          <w:rtl w:val="0"/>
        </w:rPr>
        <w:t xml:space="preserve">Пример сложения тензоров: 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B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tf.constant([[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9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], 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                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AB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tf.concat(values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[A, B], axis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print(AB.numpy())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Rule="auto"/>
        <w:rPr/>
      </w:pPr>
      <w:r w:rsidDel="00000000" w:rsidR="00000000" w:rsidRPr="00000000">
        <w:rPr>
          <w:rtl w:val="0"/>
        </w:rPr>
        <w:t xml:space="preserve">Пример изменения размерности тензора: 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tensor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tf.constant([[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], </w:t>
            </w:r>
          </w:p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                     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], </w:t>
            </w:r>
          </w:p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                     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9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], </w:t>
            </w:r>
          </w:p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                     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resh_tensor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tf.reshape(tensor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tensor, shape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]) </w:t>
            </w:r>
          </w:p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print(</w:t>
            </w:r>
            <w:r w:rsidDel="00000000" w:rsidR="00000000" w:rsidRPr="00000000">
              <w:rPr>
                <w:rFonts w:ascii="Courier" w:cs="Courier" w:eastAsia="Courier" w:hAnsi="Courier"/>
                <w:color w:val="bb6688"/>
                <w:sz w:val="14"/>
                <w:szCs w:val="14"/>
                <w:rtl w:val="0"/>
              </w:rPr>
              <w:t xml:space="preserve">f'BEFORE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{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tensor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numpy()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}</w:t>
            </w:r>
            <w:r w:rsidDel="00000000" w:rsidR="00000000" w:rsidRPr="00000000">
              <w:rPr>
                <w:rFonts w:ascii="Courier" w:cs="Courier" w:eastAsia="Courier" w:hAnsi="Courier"/>
                <w:color w:val="bb6688"/>
                <w:sz w:val="14"/>
                <w:szCs w:val="14"/>
                <w:rtl w:val="0"/>
              </w:rPr>
              <w:t xml:space="preserve">'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print(</w:t>
            </w:r>
            <w:r w:rsidDel="00000000" w:rsidR="00000000" w:rsidRPr="00000000">
              <w:rPr>
                <w:rFonts w:ascii="Courier" w:cs="Courier" w:eastAsia="Courier" w:hAnsi="Courier"/>
                <w:color w:val="bb6688"/>
                <w:sz w:val="14"/>
                <w:szCs w:val="14"/>
                <w:rtl w:val="0"/>
              </w:rPr>
              <w:t xml:space="preserve">f'AFTER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{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resh_tensor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.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numpy()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}</w:t>
            </w:r>
            <w:r w:rsidDel="00000000" w:rsidR="00000000" w:rsidRPr="00000000">
              <w:rPr>
                <w:rFonts w:ascii="Courier" w:cs="Courier" w:eastAsia="Courier" w:hAnsi="Courier"/>
                <w:color w:val="bb6688"/>
                <w:sz w:val="14"/>
                <w:szCs w:val="14"/>
                <w:rtl w:val="0"/>
              </w:rPr>
              <w:t xml:space="preserve">'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Пример умножения матриц, одной из самых частых операций в машинном обучении: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A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tf.constant([[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7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], </w:t>
            </w:r>
          </w:p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                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9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B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tf.constant([[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                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1000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1000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AB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 tf.multiply(A, B)</w:t>
            </w:r>
          </w:p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>
                <w:rFonts w:ascii="Courier" w:cs="Courier" w:eastAsia="Courier" w:hAnsi="Courier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4"/>
                <w:szCs w:val="14"/>
                <w:rtl w:val="0"/>
              </w:rPr>
              <w:t xml:space="preserve">print(AB)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u4x44k3sjqx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vy6x4ixjc00d" w:id="14"/>
      <w:bookmarkEnd w:id="14"/>
      <w:r w:rsidDel="00000000" w:rsidR="00000000" w:rsidRPr="00000000">
        <w:rPr>
          <w:rtl w:val="0"/>
        </w:rPr>
        <w:t xml:space="preserve">Классификация изображений одежды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Разберём использование tensorflow 2 на примере датасета с одеждой. В датасете будут находиться маленькие изображения на белом фоне, такие как кроссовки, футболки и прочее. В этом случае мы будем использовать High API от TensorFlow.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from __future__ import absolute_import, division, print_function, unicode_literals</w:t>
            </w:r>
          </w:p>
          <w:p w:rsidR="00000000" w:rsidDel="00000000" w:rsidP="00000000" w:rsidRDefault="00000000" w:rsidRPr="00000000" w14:paraId="0000005F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before="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TensorFlow and tf.keras</w:t>
            </w:r>
          </w:p>
          <w:p w:rsidR="00000000" w:rsidDel="00000000" w:rsidP="00000000" w:rsidRDefault="00000000" w:rsidRPr="00000000" w14:paraId="00000061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import tensorflow as tf</w:t>
            </w:r>
          </w:p>
          <w:p w:rsidR="00000000" w:rsidDel="00000000" w:rsidP="00000000" w:rsidRDefault="00000000" w:rsidRPr="00000000" w14:paraId="00000062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from tensorflow import keras</w:t>
            </w:r>
          </w:p>
          <w:p w:rsidR="00000000" w:rsidDel="00000000" w:rsidP="00000000" w:rsidRDefault="00000000" w:rsidRPr="00000000" w14:paraId="00000063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before="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Helper libraries</w:t>
            </w:r>
          </w:p>
          <w:p w:rsidR="00000000" w:rsidDel="00000000" w:rsidP="00000000" w:rsidRDefault="00000000" w:rsidRPr="00000000" w14:paraId="00000065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66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67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before="0" w:lineRule="auto"/>
              <w:rPr>
                <w:rFonts w:ascii="Courier" w:cs="Courier" w:eastAsia="Courier" w:hAnsi="Courier"/>
                <w:sz w:val="12"/>
                <w:szCs w:val="12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print(tf.__version__)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nbbdzumjsg4j" w:id="15"/>
      <w:bookmarkEnd w:id="15"/>
      <w:r w:rsidDel="00000000" w:rsidR="00000000" w:rsidRPr="00000000">
        <w:rPr>
          <w:rtl w:val="0"/>
        </w:rPr>
        <w:t xml:space="preserve">Импортируем Fashion MNIST датасет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Мы будем использовать следующий датасет: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Fashion MNIST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Он содержит 70,000 чёрно-белых изображений в 10 категориях, изображения имеют разрешение 28x28 пикселей.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Долгое время в машинном обучении для программ Hello world использовался датасет MNIST с рукописными цифрами. Данный датасет призван несколько усложнить задачу распознавания, но также подходит в качестве программы Hello world.</w:t>
      </w:r>
    </w:p>
    <w:p w:rsidR="00000000" w:rsidDel="00000000" w:rsidP="00000000" w:rsidRDefault="00000000" w:rsidRPr="00000000" w14:paraId="0000006D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В этом датасете 60 000 тренировочных изображений и 10 000 тестовых.</w:t>
      </w: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fashion_mnist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keras.datasets.fashion_mnist</w:t>
            </w:r>
          </w:p>
          <w:p w:rsidR="00000000" w:rsidDel="00000000" w:rsidP="00000000" w:rsidRDefault="00000000" w:rsidRPr="00000000" w14:paraId="0000006F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(train_images, train_labels), (test_images, test_labels)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fashion_mnist.load_data()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Каждому классу, обозначенному цифрой, мы можем присвоить текстовое значение:</w:t>
      </w: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class_names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[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'T-shirt/top'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'Trouser'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'Pullover'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'Dress'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'Coat'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4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'Sandal'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'Shirt'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'Sneaker'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'Bag'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'Ankle boot'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8o2mjraaqeer" w:id="16"/>
      <w:bookmarkEnd w:id="16"/>
      <w:r w:rsidDel="00000000" w:rsidR="00000000" w:rsidRPr="00000000">
        <w:rPr>
          <w:rtl w:val="0"/>
        </w:rPr>
        <w:t xml:space="preserve">Анализ датасета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Посмотрим структуры полученного массива данных: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train_images.shape</w:t>
            </w:r>
          </w:p>
          <w:p w:rsidR="00000000" w:rsidDel="00000000" w:rsidP="00000000" w:rsidRDefault="00000000" w:rsidRPr="00000000" w14:paraId="00000079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len(train_labels)</w:t>
            </w:r>
          </w:p>
          <w:p w:rsidR="00000000" w:rsidDel="00000000" w:rsidP="00000000" w:rsidRDefault="00000000" w:rsidRPr="00000000" w14:paraId="0000007A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train_labels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Courier" w:cs="Courier" w:eastAsia="Courier" w:hAnsi="Courier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Проанализируем тестовую выборку:</w:t>
      </w:r>
      <w:r w:rsidDel="00000000" w:rsidR="00000000" w:rsidRPr="00000000">
        <w:rPr>
          <w:rtl w:val="0"/>
        </w:rPr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test_images.shape</w:t>
            </w:r>
          </w:p>
          <w:p w:rsidR="00000000" w:rsidDel="00000000" w:rsidP="00000000" w:rsidRDefault="00000000" w:rsidRPr="00000000" w14:paraId="0000007E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len(test_labels)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Courier" w:cs="Courier" w:eastAsia="Courier" w:hAnsi="Courier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vnmnmhy4f6bg" w:id="17"/>
      <w:bookmarkEnd w:id="17"/>
      <w:r w:rsidDel="00000000" w:rsidR="00000000" w:rsidRPr="00000000">
        <w:rPr>
          <w:rtl w:val="0"/>
        </w:rPr>
        <w:t xml:space="preserve">Preprocess the data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Рассмотрим конкретный пример изображений с помощью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plt.figure()</w:t>
            </w:r>
          </w:p>
          <w:p w:rsidR="00000000" w:rsidDel="00000000" w:rsidP="00000000" w:rsidRDefault="00000000" w:rsidRPr="00000000" w14:paraId="00000083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plt.imshow(train_images[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84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plt.colorbar()</w:t>
            </w:r>
          </w:p>
          <w:p w:rsidR="00000000" w:rsidDel="00000000" w:rsidP="00000000" w:rsidRDefault="00000000" w:rsidRPr="00000000" w14:paraId="00000085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plt.grid(</w:t>
            </w:r>
            <w:r w:rsidDel="00000000" w:rsidR="00000000" w:rsidRPr="00000000">
              <w:rPr>
                <w:rFonts w:ascii="Courier" w:cs="Courier" w:eastAsia="Courier" w:hAnsi="Courier"/>
                <w:color w:val="19177c"/>
                <w:sz w:val="14"/>
                <w:szCs w:val="14"/>
                <w:rtl w:val="0"/>
              </w:rPr>
              <w:t xml:space="preserve">False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6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plt.show()</w:t>
            </w:r>
          </w:p>
        </w:tc>
      </w:tr>
    </w:tbl>
    <w:p w:rsidR="00000000" w:rsidDel="00000000" w:rsidP="00000000" w:rsidRDefault="00000000" w:rsidRPr="00000000" w14:paraId="00000087">
      <w:pPr>
        <w:spacing w:before="0" w:lineRule="auto"/>
        <w:rPr>
          <w:rFonts w:ascii="Courier" w:cs="Courier" w:eastAsia="Courier" w:hAnsi="Courier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Для процесса обучения нейронной сети важно перевести данные из диапазона от 0 до 255 в диапазон от 0 до 1:</w:t>
      </w:r>
      <w:r w:rsidDel="00000000" w:rsidR="00000000" w:rsidRPr="00000000">
        <w:rPr>
          <w:rtl w:val="0"/>
        </w:rPr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0" w:lineRule="auto"/>
              <w:rPr>
                <w:rFonts w:ascii="Courier" w:cs="Courier" w:eastAsia="Courier" w:hAnsi="Courier"/>
                <w:color w:val="40a07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train_images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train_images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/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255.0</w:t>
            </w:r>
          </w:p>
          <w:p w:rsidR="00000000" w:rsidDel="00000000" w:rsidP="00000000" w:rsidRDefault="00000000" w:rsidRPr="00000000" w14:paraId="0000008A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test_images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test_images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/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255.0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before="0" w:lineRule="auto"/>
        <w:rPr>
          <w:rFonts w:ascii="Courier" w:cs="Courier" w:eastAsia="Courier" w:hAnsi="Courier"/>
          <w:color w:val="40a07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Посмотрим первые 25 изображений:</w:t>
      </w: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plt.figure(figsize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8F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color w:val="007020"/>
                <w:sz w:val="14"/>
                <w:szCs w:val="14"/>
                <w:rtl w:val="0"/>
              </w:rPr>
              <w:t xml:space="preserve">for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i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color w:val="007020"/>
                <w:sz w:val="14"/>
                <w:szCs w:val="14"/>
                <w:rtl w:val="0"/>
              </w:rPr>
              <w:t xml:space="preserve">in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range(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25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0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plt.subplot(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,i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1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plt.xticks([])</w:t>
            </w:r>
          </w:p>
          <w:p w:rsidR="00000000" w:rsidDel="00000000" w:rsidP="00000000" w:rsidRDefault="00000000" w:rsidRPr="00000000" w14:paraId="00000092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plt.yticks([])</w:t>
            </w:r>
          </w:p>
          <w:p w:rsidR="00000000" w:rsidDel="00000000" w:rsidP="00000000" w:rsidRDefault="00000000" w:rsidRPr="00000000" w14:paraId="00000093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plt.grid(</w:t>
            </w:r>
            <w:r w:rsidDel="00000000" w:rsidR="00000000" w:rsidRPr="00000000">
              <w:rPr>
                <w:rFonts w:ascii="Courier" w:cs="Courier" w:eastAsia="Courier" w:hAnsi="Courier"/>
                <w:color w:val="19177c"/>
                <w:sz w:val="14"/>
                <w:szCs w:val="14"/>
                <w:rtl w:val="0"/>
              </w:rPr>
              <w:t xml:space="preserve">False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4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plt.imshow(train_images[i], cmap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plt.cm.binary)</w:t>
            </w:r>
          </w:p>
          <w:p w:rsidR="00000000" w:rsidDel="00000000" w:rsidP="00000000" w:rsidRDefault="00000000" w:rsidRPr="00000000" w14:paraId="00000095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plt.xlabel(class_names[train_labels[i]])</w:t>
            </w:r>
          </w:p>
          <w:p w:rsidR="00000000" w:rsidDel="00000000" w:rsidP="00000000" w:rsidRDefault="00000000" w:rsidRPr="00000000" w14:paraId="00000096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plt.show()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e34f3tsp99ts" w:id="18"/>
      <w:bookmarkEnd w:id="18"/>
      <w:r w:rsidDel="00000000" w:rsidR="00000000" w:rsidRPr="00000000">
        <w:rPr>
          <w:rtl w:val="0"/>
        </w:rPr>
        <w:t xml:space="preserve">Построение модели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Построение нейронной сети подразумевает конфигурацию её слоев и последующую компиляцию.</w:t>
      </w:r>
    </w:p>
    <w:p w:rsidR="00000000" w:rsidDel="00000000" w:rsidP="00000000" w:rsidRDefault="00000000" w:rsidRPr="00000000" w14:paraId="0000009A">
      <w:pPr>
        <w:keepNext w:val="0"/>
        <w:keepLines w:val="0"/>
        <w:spacing w:after="80"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Определение слоев</w:t>
      </w:r>
    </w:p>
    <w:p w:rsidR="00000000" w:rsidDel="00000000" w:rsidP="00000000" w:rsidRDefault="00000000" w:rsidRPr="00000000" w14:paraId="0000009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оздадим 3 слоя нейронной сети с помощью функционала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Keras.layers:</w:t>
      </w:r>
      <w:r w:rsidDel="00000000" w:rsidR="00000000" w:rsidRPr="00000000">
        <w:rPr>
          <w:rtl w:val="0"/>
        </w:rPr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model = keras.Sequential([</w:t>
            </w:r>
          </w:p>
          <w:p w:rsidR="00000000" w:rsidDel="00000000" w:rsidP="00000000" w:rsidRDefault="00000000" w:rsidRPr="00000000" w14:paraId="0000009D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keras.layers.Flatten(input_shape=(28, 28)),</w:t>
            </w:r>
          </w:p>
          <w:p w:rsidR="00000000" w:rsidDel="00000000" w:rsidP="00000000" w:rsidRDefault="00000000" w:rsidRPr="00000000" w14:paraId="0000009E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keras.layers.Dense(128, activation='relu'),</w:t>
            </w:r>
          </w:p>
          <w:p w:rsidR="00000000" w:rsidDel="00000000" w:rsidP="00000000" w:rsidRDefault="00000000" w:rsidRPr="00000000" w14:paraId="0000009F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keras.layers.Dense(10)</w:t>
            </w:r>
          </w:p>
          <w:p w:rsidR="00000000" w:rsidDel="00000000" w:rsidP="00000000" w:rsidRDefault="00000000" w:rsidRPr="00000000" w14:paraId="000000A0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before="0" w:lineRule="auto"/>
        <w:rPr>
          <w:rFonts w:ascii="Courier" w:cs="Courier" w:eastAsia="Courier" w:hAnsi="Courier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Первый слой,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tf.keras.layers.Flatten</w:t>
      </w:r>
      <w:r w:rsidDel="00000000" w:rsidR="00000000" w:rsidRPr="00000000">
        <w:rPr>
          <w:rtl w:val="0"/>
        </w:rPr>
        <w:t xml:space="preserve">, трансформирует двумерный массив на входе в одномерный массив.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Получившиеся 784 (28 x 28) входных нейрона присоединяем к полносвязному слою из 128 нейронов, которые будут использовать функцию активации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relu</w:t>
      </w:r>
      <w:r w:rsidDel="00000000" w:rsidR="00000000" w:rsidRPr="00000000">
        <w:rPr>
          <w:rtl w:val="0"/>
        </w:rPr>
        <w:t xml:space="preserve">. В выходном слое будет 10 нейронов (по числу классов, которые он должен предсказывать). В нём будет использоваться функция активации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softmax,</w:t>
      </w:r>
      <w:r w:rsidDel="00000000" w:rsidR="00000000" w:rsidRPr="00000000">
        <w:rPr>
          <w:rtl w:val="0"/>
        </w:rPr>
        <w:t xml:space="preserve"> и он будет давать предсказание от 0 до 1, где 1 — стопроцентная вероятность.</w:t>
      </w:r>
    </w:p>
    <w:p w:rsidR="00000000" w:rsidDel="00000000" w:rsidP="00000000" w:rsidRDefault="00000000" w:rsidRPr="00000000" w14:paraId="000000A4">
      <w:pPr>
        <w:keepNext w:val="0"/>
        <w:keepLines w:val="0"/>
        <w:spacing w:after="80"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Компиляция модели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спомним ключевые понятия, которые понадобятся при компиляции: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Loss function — измеряет точность работы нейросети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Optimizer — определяет способ корректировки весов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Metrics — определяет, какие характеристики будут отражаться в процессе обучения</w:t>
      </w: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model.compile(optimizer='adam',</w:t>
            </w:r>
          </w:p>
          <w:p w:rsidR="00000000" w:rsidDel="00000000" w:rsidP="00000000" w:rsidRDefault="00000000" w:rsidRPr="00000000" w14:paraId="000000AA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          loss=tf.keras.losses.SparseCategoricalCrossentropy(from_logits=True),</w:t>
            </w:r>
          </w:p>
          <w:p w:rsidR="00000000" w:rsidDel="00000000" w:rsidP="00000000" w:rsidRDefault="00000000" w:rsidRPr="00000000" w14:paraId="000000AB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          metrics=['accuracy'])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ek386kq55bb6" w:id="19"/>
      <w:bookmarkEnd w:id="19"/>
      <w:r w:rsidDel="00000000" w:rsidR="00000000" w:rsidRPr="00000000">
        <w:rPr>
          <w:rtl w:val="0"/>
        </w:rPr>
        <w:t xml:space="preserve">Тренировка модели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Здесь всё стандартно — данные передаются в нейросеть и сопоставляются изображения и лейблы.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Передача данных в модель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Команда, непосредственно запускающая процесс обучения, называется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model.fit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model.fit(train_images, train_labels, epochs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1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test_loss, test_acc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model.evaluate(test_images,  test_labels, verbose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2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print(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'\nTest accuracy:'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test_acc)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before="0" w:lineRule="auto"/>
        <w:rPr>
          <w:rFonts w:ascii="Courier" w:cs="Courier" w:eastAsia="Courier" w:hAnsi="Courier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В выводе выше мы следим за точностью в процессе обучения, проверяем точность на тестовых данных и меняем параметры нейросети, если точность на тестовых данных нас не устраивает.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Предсказания нейросети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Команды ниже позволяют проверить работу натренированной ранее нейросети:</w:t>
      </w: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probability_model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tf.keras.Sequential([model, </w:t>
            </w:r>
          </w:p>
          <w:p w:rsidR="00000000" w:rsidDel="00000000" w:rsidP="00000000" w:rsidRDefault="00000000" w:rsidRPr="00000000" w14:paraId="000000B9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                                     tf.keras.layers.Softmax()])</w:t>
            </w:r>
          </w:p>
          <w:p w:rsidR="00000000" w:rsidDel="00000000" w:rsidP="00000000" w:rsidRDefault="00000000" w:rsidRPr="00000000" w14:paraId="000000BA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predictions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probability_model.predict(test_images)</w:t>
            </w:r>
          </w:p>
          <w:p w:rsidR="00000000" w:rsidDel="00000000" w:rsidP="00000000" w:rsidRDefault="00000000" w:rsidRPr="00000000" w14:paraId="000000BB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predictions[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C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np.argmax(predictions[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BD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test_labels[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E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color w:val="007020"/>
                <w:sz w:val="14"/>
                <w:szCs w:val="14"/>
                <w:rtl w:val="0"/>
              </w:rPr>
              <w:t xml:space="preserve">def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plot_image(i, predictions_array, true_label, img):</w:t>
            </w:r>
          </w:p>
          <w:p w:rsidR="00000000" w:rsidDel="00000000" w:rsidP="00000000" w:rsidRDefault="00000000" w:rsidRPr="00000000" w14:paraId="000000BF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predictions_array, true_label, img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predictions_array, true_label[i], img[i]</w:t>
            </w:r>
          </w:p>
          <w:p w:rsidR="00000000" w:rsidDel="00000000" w:rsidP="00000000" w:rsidRDefault="00000000" w:rsidRPr="00000000" w14:paraId="000000C0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plt.grid(</w:t>
            </w:r>
            <w:r w:rsidDel="00000000" w:rsidR="00000000" w:rsidRPr="00000000">
              <w:rPr>
                <w:rFonts w:ascii="Courier" w:cs="Courier" w:eastAsia="Courier" w:hAnsi="Courier"/>
                <w:color w:val="19177c"/>
                <w:sz w:val="14"/>
                <w:szCs w:val="14"/>
                <w:rtl w:val="0"/>
              </w:rPr>
              <w:t xml:space="preserve">False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1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plt.xticks([])</w:t>
            </w:r>
          </w:p>
          <w:p w:rsidR="00000000" w:rsidDel="00000000" w:rsidP="00000000" w:rsidRDefault="00000000" w:rsidRPr="00000000" w14:paraId="000000C2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plt.yticks([])</w:t>
            </w:r>
          </w:p>
          <w:p w:rsidR="00000000" w:rsidDel="00000000" w:rsidP="00000000" w:rsidRDefault="00000000" w:rsidRPr="00000000" w14:paraId="000000C3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plt.imshow(img, cmap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plt.cm.binary)</w:t>
            </w:r>
          </w:p>
          <w:p w:rsidR="00000000" w:rsidDel="00000000" w:rsidP="00000000" w:rsidRDefault="00000000" w:rsidRPr="00000000" w14:paraId="000000C5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predicted_label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np.argmax(predictions_array)</w:t>
            </w:r>
          </w:p>
          <w:p w:rsidR="00000000" w:rsidDel="00000000" w:rsidP="00000000" w:rsidRDefault="00000000" w:rsidRPr="00000000" w14:paraId="000000C7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color w:val="007020"/>
                <w:sz w:val="14"/>
                <w:szCs w:val="14"/>
                <w:rtl w:val="0"/>
              </w:rPr>
              <w:t xml:space="preserve">if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predicted_label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true_label:</w:t>
            </w:r>
          </w:p>
          <w:p w:rsidR="00000000" w:rsidDel="00000000" w:rsidP="00000000" w:rsidRDefault="00000000" w:rsidRPr="00000000" w14:paraId="000000C8">
            <w:pPr>
              <w:spacing w:before="0" w:lineRule="auto"/>
              <w:rPr>
                <w:rFonts w:ascii="Courier" w:cs="Courier" w:eastAsia="Courier" w:hAnsi="Courier"/>
                <w:color w:val="4070a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color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'blue'</w:t>
            </w:r>
          </w:p>
          <w:p w:rsidR="00000000" w:rsidDel="00000000" w:rsidP="00000000" w:rsidRDefault="00000000" w:rsidRPr="00000000" w14:paraId="000000C9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color w:val="007020"/>
                <w:sz w:val="14"/>
                <w:szCs w:val="14"/>
                <w:rtl w:val="0"/>
              </w:rPr>
              <w:t xml:space="preserve">else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A">
            <w:pPr>
              <w:spacing w:before="0" w:lineRule="auto"/>
              <w:rPr>
                <w:rFonts w:ascii="Courier" w:cs="Courier" w:eastAsia="Courier" w:hAnsi="Courier"/>
                <w:color w:val="4070a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color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'red'</w:t>
            </w:r>
          </w:p>
          <w:p w:rsidR="00000000" w:rsidDel="00000000" w:rsidP="00000000" w:rsidRDefault="00000000" w:rsidRPr="00000000" w14:paraId="000000CB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plt.xlabel(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"{} {:2.0f}% ({})"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.format(class_names[predicted_label],</w:t>
            </w:r>
          </w:p>
          <w:p w:rsidR="00000000" w:rsidDel="00000000" w:rsidP="00000000" w:rsidRDefault="00000000" w:rsidRPr="00000000" w14:paraId="000000CD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100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*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np.max(predictions_array),</w:t>
            </w:r>
          </w:p>
          <w:p w:rsidR="00000000" w:rsidDel="00000000" w:rsidP="00000000" w:rsidRDefault="00000000" w:rsidRPr="00000000" w14:paraId="000000CE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                            class_names[true_label]),</w:t>
            </w:r>
          </w:p>
          <w:p w:rsidR="00000000" w:rsidDel="00000000" w:rsidP="00000000" w:rsidRDefault="00000000" w:rsidRPr="00000000" w14:paraId="000000CF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                              color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color)</w:t>
            </w:r>
          </w:p>
          <w:p w:rsidR="00000000" w:rsidDel="00000000" w:rsidP="00000000" w:rsidRDefault="00000000" w:rsidRPr="00000000" w14:paraId="000000D0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color w:val="007020"/>
                <w:sz w:val="14"/>
                <w:szCs w:val="14"/>
                <w:rtl w:val="0"/>
              </w:rPr>
              <w:t xml:space="preserve">def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plot_value_array(i, predictions_array, true_label):</w:t>
            </w:r>
          </w:p>
          <w:p w:rsidR="00000000" w:rsidDel="00000000" w:rsidP="00000000" w:rsidRDefault="00000000" w:rsidRPr="00000000" w14:paraId="000000D2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predictions_array, true_label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predictions_array, true_label[i]</w:t>
            </w:r>
          </w:p>
          <w:p w:rsidR="00000000" w:rsidDel="00000000" w:rsidP="00000000" w:rsidRDefault="00000000" w:rsidRPr="00000000" w14:paraId="000000D3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plt.grid(</w:t>
            </w:r>
            <w:r w:rsidDel="00000000" w:rsidR="00000000" w:rsidRPr="00000000">
              <w:rPr>
                <w:rFonts w:ascii="Courier" w:cs="Courier" w:eastAsia="Courier" w:hAnsi="Courier"/>
                <w:color w:val="19177c"/>
                <w:sz w:val="14"/>
                <w:szCs w:val="14"/>
                <w:rtl w:val="0"/>
              </w:rPr>
              <w:t xml:space="preserve">False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4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plt.xticks(range(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D5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plt.yticks([])</w:t>
            </w:r>
          </w:p>
          <w:p w:rsidR="00000000" w:rsidDel="00000000" w:rsidP="00000000" w:rsidRDefault="00000000" w:rsidRPr="00000000" w14:paraId="000000D6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thisplot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plt.bar(range(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), predictions_array, color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"#777777"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7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plt.ylim([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D8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predicted_label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np.argmax(predictions_array)</w:t>
            </w:r>
          </w:p>
          <w:p w:rsidR="00000000" w:rsidDel="00000000" w:rsidP="00000000" w:rsidRDefault="00000000" w:rsidRPr="00000000" w14:paraId="000000D9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thisplot[predicted_label].set_color(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'red'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B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thisplot[true_label].set_color(</w:t>
            </w:r>
            <w:r w:rsidDel="00000000" w:rsidR="00000000" w:rsidRPr="00000000">
              <w:rPr>
                <w:rFonts w:ascii="Courier" w:cs="Courier" w:eastAsia="Courier" w:hAnsi="Courier"/>
                <w:color w:val="4070a0"/>
                <w:sz w:val="14"/>
                <w:szCs w:val="14"/>
                <w:rtl w:val="0"/>
              </w:rPr>
              <w:t xml:space="preserve">'blue'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предсказаний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Matplotlib даёт возможность посмотреть наше предсказание графически:</w:t>
      </w:r>
      <w:r w:rsidDel="00000000" w:rsidR="00000000" w:rsidRPr="00000000">
        <w:rPr>
          <w:rtl w:val="0"/>
        </w:rPr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0" w:lineRule="auto"/>
              <w:rPr>
                <w:rFonts w:ascii="Courier" w:cs="Courier" w:eastAsia="Courier" w:hAnsi="Courier"/>
                <w:color w:val="40a07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E1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plt.figure(figsize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E2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plt.subplot(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3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plot_image(i, predictions[i], test_labels, test_images)</w:t>
            </w:r>
          </w:p>
          <w:p w:rsidR="00000000" w:rsidDel="00000000" w:rsidP="00000000" w:rsidRDefault="00000000" w:rsidRPr="00000000" w14:paraId="000000E4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plt.subplot(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5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plot_value_array(i, predictions[i],  test_labels)</w:t>
            </w:r>
          </w:p>
          <w:p w:rsidR="00000000" w:rsidDel="00000000" w:rsidP="00000000" w:rsidRDefault="00000000" w:rsidRPr="00000000" w14:paraId="000000E6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0E7">
            <w:pPr>
              <w:spacing w:before="0" w:lineRule="auto"/>
              <w:rPr>
                <w:rFonts w:ascii="Courier" w:cs="Courier" w:eastAsia="Courier" w:hAnsi="Courier"/>
                <w:color w:val="40a07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E8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plt.figure(figsize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E9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plt.subplot(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A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plot_image(i, predictions[i], test_labels, test_images)</w:t>
            </w:r>
          </w:p>
          <w:p w:rsidR="00000000" w:rsidDel="00000000" w:rsidP="00000000" w:rsidRDefault="00000000" w:rsidRPr="00000000" w14:paraId="000000EB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plt.subplot(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C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plot_value_array(i, predictions[i],  test_labels)</w:t>
            </w:r>
          </w:p>
          <w:p w:rsidR="00000000" w:rsidDel="00000000" w:rsidP="00000000" w:rsidRDefault="00000000" w:rsidRPr="00000000" w14:paraId="000000ED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before="0" w:lineRule="auto"/>
        <w:rPr>
          <w:rFonts w:ascii="Courier" w:cs="Courier" w:eastAsia="Courier" w:hAnsi="Courier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делаем ещё несколько предсказаний:</w:t>
      </w: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0" w:lineRule="auto"/>
              <w:rPr>
                <w:rFonts w:ascii="Courier" w:cs="Courier" w:eastAsia="Courier" w:hAnsi="Courier"/>
                <w:color w:val="40a07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num_rows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1">
            <w:pPr>
              <w:spacing w:before="0" w:lineRule="auto"/>
              <w:rPr>
                <w:rFonts w:ascii="Courier" w:cs="Courier" w:eastAsia="Courier" w:hAnsi="Courier"/>
                <w:color w:val="40a07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num_cols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2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num_images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num_rows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*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num_cols</w:t>
            </w:r>
          </w:p>
          <w:p w:rsidR="00000000" w:rsidDel="00000000" w:rsidP="00000000" w:rsidRDefault="00000000" w:rsidRPr="00000000" w14:paraId="000000F3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plt.figure(figsize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*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*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num_cols,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*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num_rows))</w:t>
            </w:r>
          </w:p>
          <w:p w:rsidR="00000000" w:rsidDel="00000000" w:rsidP="00000000" w:rsidRDefault="00000000" w:rsidRPr="00000000" w14:paraId="000000F4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color w:val="007020"/>
                <w:sz w:val="14"/>
                <w:szCs w:val="14"/>
                <w:rtl w:val="0"/>
              </w:rPr>
              <w:t xml:space="preserve">for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i </w:t>
            </w:r>
            <w:r w:rsidDel="00000000" w:rsidR="00000000" w:rsidRPr="00000000">
              <w:rPr>
                <w:rFonts w:ascii="Courier" w:cs="Courier" w:eastAsia="Courier" w:hAnsi="Courier"/>
                <w:b w:val="1"/>
                <w:color w:val="007020"/>
                <w:sz w:val="14"/>
                <w:szCs w:val="14"/>
                <w:rtl w:val="0"/>
              </w:rPr>
              <w:t xml:space="preserve">in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range(num_images):</w:t>
            </w:r>
          </w:p>
          <w:p w:rsidR="00000000" w:rsidDel="00000000" w:rsidP="00000000" w:rsidRDefault="00000000" w:rsidRPr="00000000" w14:paraId="000000F5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plt.subplot(num_rows,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*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num_cols,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*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6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plot_image(i, predictions[i], test_labels, test_images)</w:t>
            </w:r>
          </w:p>
          <w:p w:rsidR="00000000" w:rsidDel="00000000" w:rsidP="00000000" w:rsidRDefault="00000000" w:rsidRPr="00000000" w14:paraId="000000F7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plt.subplot(num_rows,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*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num_cols, 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*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8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 plot_value_array(i, predictions[i], test_labels)</w:t>
            </w:r>
          </w:p>
          <w:p w:rsidR="00000000" w:rsidDel="00000000" w:rsidP="00000000" w:rsidRDefault="00000000" w:rsidRPr="00000000" w14:paraId="000000F9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plt.tight_layout()</w:t>
            </w:r>
          </w:p>
          <w:p w:rsidR="00000000" w:rsidDel="00000000" w:rsidP="00000000" w:rsidRDefault="00000000" w:rsidRPr="00000000" w14:paraId="000000FA">
            <w:pPr>
              <w:spacing w:before="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plt.show()</w:t>
            </w:r>
          </w:p>
        </w:tc>
      </w:tr>
    </w:tbl>
    <w:p w:rsidR="00000000" w:rsidDel="00000000" w:rsidP="00000000" w:rsidRDefault="00000000" w:rsidRPr="00000000" w14:paraId="000000FB">
      <w:pPr>
        <w:pStyle w:val="Heading2"/>
        <w:rPr/>
      </w:pPr>
      <w:bookmarkStart w:colFirst="0" w:colLast="0" w:name="_y8xzno1l5we" w:id="20"/>
      <w:bookmarkEnd w:id="20"/>
      <w:r w:rsidDel="00000000" w:rsidR="00000000" w:rsidRPr="00000000">
        <w:rPr>
          <w:rtl w:val="0"/>
        </w:rPr>
        <w:t xml:space="preserve">Использование полученной модели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Возьмём одно изображение из тестовой выборки и изучим предсказание нейронной сети:</w:t>
      </w:r>
      <w:r w:rsidDel="00000000" w:rsidR="00000000" w:rsidRPr="00000000">
        <w:rPr>
          <w:rtl w:val="0"/>
        </w:rPr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img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test_images[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FE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print(img.shape)</w:t>
            </w:r>
          </w:p>
          <w:p w:rsidR="00000000" w:rsidDel="00000000" w:rsidP="00000000" w:rsidRDefault="00000000" w:rsidRPr="00000000" w14:paraId="00000100">
            <w:pPr>
              <w:widowControl w:val="0"/>
              <w:spacing w:before="0" w:line="240" w:lineRule="auto"/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color w:val="60a0b0"/>
                <w:sz w:val="14"/>
                <w:szCs w:val="14"/>
                <w:rtl w:val="0"/>
              </w:rPr>
              <w:t xml:space="preserve"># Add the image to a batch where it's the only member.</w:t>
            </w:r>
          </w:p>
          <w:p w:rsidR="00000000" w:rsidDel="00000000" w:rsidP="00000000" w:rsidRDefault="00000000" w:rsidRPr="00000000" w14:paraId="00000101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img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(np.expand_dims(img,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02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print(img.shape)</w:t>
            </w:r>
          </w:p>
          <w:p w:rsidR="00000000" w:rsidDel="00000000" w:rsidP="00000000" w:rsidRDefault="00000000" w:rsidRPr="00000000" w14:paraId="00000104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predictions_single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probability_model.predict(img)</w:t>
            </w:r>
          </w:p>
          <w:p w:rsidR="00000000" w:rsidDel="00000000" w:rsidP="00000000" w:rsidRDefault="00000000" w:rsidRPr="00000000" w14:paraId="00000105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print(predictions_single)</w:t>
            </w:r>
          </w:p>
          <w:p w:rsidR="00000000" w:rsidDel="00000000" w:rsidP="00000000" w:rsidRDefault="00000000" w:rsidRPr="00000000" w14:paraId="00000107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plot_value_array(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, predictions_single[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], test_labels)</w:t>
            </w:r>
          </w:p>
          <w:p w:rsidR="00000000" w:rsidDel="00000000" w:rsidP="00000000" w:rsidRDefault="00000000" w:rsidRPr="00000000" w14:paraId="00000108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2"/>
                <w:szCs w:val="12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_ 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 plt.xticks(range(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), class_names, rotation</w:t>
            </w:r>
            <w:r w:rsidDel="00000000" w:rsidR="00000000" w:rsidRPr="00000000">
              <w:rPr>
                <w:rFonts w:ascii="Courier" w:cs="Courier" w:eastAsia="Courier" w:hAnsi="Courier"/>
                <w:color w:val="666666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45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0" w:lineRule="auto"/>
        <w:rPr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keras.Model.predict</w:t>
      </w:r>
      <w:r w:rsidDel="00000000" w:rsidR="00000000" w:rsidRPr="00000000">
        <w:rPr>
          <w:rtl w:val="0"/>
        </w:rPr>
        <w:t xml:space="preserve"> возвращает список списков — по одному списку для каждого предсказания в батче. Нам нужны предсказания только для одного изображения: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before="0" w:line="240" w:lineRule="auto"/>
              <w:rPr>
                <w:rFonts w:ascii="Courier" w:cs="Courier" w:eastAsia="Courier" w:hAnsi="Courier"/>
                <w:sz w:val="14"/>
                <w:szCs w:val="14"/>
              </w:rPr>
            </w:pP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np.argmax(predictions_single[</w:t>
            </w:r>
            <w:r w:rsidDel="00000000" w:rsidR="00000000" w:rsidRPr="00000000">
              <w:rPr>
                <w:rFonts w:ascii="Courier" w:cs="Courier" w:eastAsia="Courier" w:hAnsi="Courier"/>
                <w:color w:val="40a070"/>
                <w:sz w:val="14"/>
                <w:szCs w:val="14"/>
                <w:rtl w:val="0"/>
              </w:rPr>
              <w:t xml:space="preserve">0</w:t>
            </w:r>
            <w:r w:rsidDel="00000000" w:rsidR="00000000" w:rsidRPr="00000000">
              <w:rPr>
                <w:rFonts w:ascii="Courier" w:cs="Courier" w:eastAsia="Courier" w:hAnsi="Courier"/>
                <w:sz w:val="14"/>
                <w:szCs w:val="14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10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0" w:lineRule="auto"/>
        <w:rPr/>
      </w:pPr>
      <w:r w:rsidDel="00000000" w:rsidR="00000000" w:rsidRPr="00000000">
        <w:rPr>
          <w:rtl w:val="0"/>
        </w:rPr>
        <w:t xml:space="preserve">При хорошо подобранных параметрах н</w:t>
      </w:r>
      <w:r w:rsidDel="00000000" w:rsidR="00000000" w:rsidRPr="00000000">
        <w:rPr>
          <w:rtl w:val="0"/>
        </w:rPr>
        <w:t xml:space="preserve">ейросеть должна была выдать корректное предсказание.</w:t>
      </w:r>
    </w:p>
    <w:p w:rsidR="00000000" w:rsidDel="00000000" w:rsidP="00000000" w:rsidRDefault="00000000" w:rsidRPr="00000000" w14:paraId="0000010E">
      <w:pPr>
        <w:pStyle w:val="Heading1"/>
        <w:rPr/>
      </w:pPr>
      <w:bookmarkStart w:colFirst="0" w:colLast="0" w:name="_sv0unf2j5zmc" w:id="21"/>
      <w:bookmarkEnd w:id="21"/>
      <w:r w:rsidDel="00000000" w:rsidR="00000000" w:rsidRPr="00000000">
        <w:rPr>
          <w:rtl w:val="0"/>
        </w:rPr>
        <w:t xml:space="preserve">Используемые источники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https://www.tensorflow.org/tutorials/keras/classification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Singh P., Manure A. - LearnTensorFlow 2.0 - 2020 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Шакла Н. — Машинное обучение и TensorFlow 2019</w:t>
      </w:r>
    </w:p>
    <w:sectPr>
      <w:headerReference r:id="rId11" w:type="default"/>
      <w:footerReference r:id="rId12" w:type="default"/>
      <w:footerReference r:id="rId13" w:type="first"/>
      <w:pgSz w:h="16838" w:w="11906" w:orient="portrait"/>
      <w:pgMar w:bottom="1133.8582677165355" w:top="1133.8582677165355" w:left="1133.8582677165355" w:right="1133.8582677165355" w:header="0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  <w:font w:name="Times New Roman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</w:p>
  <w:p w:rsidR="00000000" w:rsidDel="00000000" w:rsidP="00000000" w:rsidRDefault="00000000" w:rsidRPr="00000000" w14:paraId="00000115">
    <w:pPr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tensorflow.org/tutorials/keras/classification" TargetMode="Externa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nsorflow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zalandoresearch/fashion-mn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