
<file path=[Content_Types].xml><?xml version="1.0" encoding="utf-8"?>
<Types xmlns="http://schemas.openxmlformats.org/package/2006/content-types">
  <Default Extension="svg" ContentType="image/svg+xml"/>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right"/>
        <w:rPr>
          <w:highlight w:val="none"/>
        </w:rPr>
      </w:pPr>
      <w:r>
        <mc:AlternateContent>
          <mc:Choice Requires="wpg">
            <w:drawing>
              <wp:inline xmlns:wp="http://schemas.openxmlformats.org/drawingml/2006/wordprocessingDrawing" distT="0" distB="0" distL="0" distR="0">
                <wp:extent cx="4171950" cy="12763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53868" name=""/>
                        <pic:cNvPicPr>
                          <a:picLocks noChangeAspect="1"/>
                        </pic:cNvPicPr>
                        <pic:nvPr/>
                      </pic:nvPicPr>
                      <pic:blipFill>
                        <a:blip r:embed="rId11"/>
                        <a:stretch/>
                      </pic:blipFill>
                      <pic:spPr bwMode="auto">
                        <a:xfrm>
                          <a:off x="0" y="0"/>
                          <a:ext cx="4171950"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8.50pt;height:100.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ight="0" w:firstLine="283" w:left="0"/>
        <w:rPr/>
      </w:pPr>
      <w:r/>
      <w:r/>
    </w:p>
    <w:p>
      <w:pPr>
        <w:pBdr/>
        <w:spacing/>
        <w:ind/>
        <w:jc w:val="left"/>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2016465</wp:posOffset>
                </wp:positionH>
                <wp:positionV relativeFrom="paragraph">
                  <wp:posOffset>86489</wp:posOffset>
                </wp:positionV>
                <wp:extent cx="3876675" cy="1676400"/>
                <wp:effectExtent l="3175" t="3175" r="3175" b="3175"/>
                <wp:wrapNone/>
                <wp:docPr id="2" name=""/>
                <wp:cNvGraphicFramePr/>
                <a:graphic xmlns:a="http://schemas.openxmlformats.org/drawingml/2006/main">
                  <a:graphicData uri="http://schemas.microsoft.com/office/word/2010/wordprocessingShape">
                    <wps:wsp>
                      <wps:cNvPr id="0" name=""/>
                      <wps:cNvSpPr txBox="1"/>
                      <wps:spPr bwMode="auto">
                        <a:xfrm flipH="0" flipV="0">
                          <a:off x="0" y="0"/>
                          <a:ext cx="3876674" cy="1676399"/>
                        </a:xfrm>
                        <a:prstGeom prst="rect">
                          <a:avLst/>
                        </a:prstGeom>
                        <a:solidFill>
                          <a:schemeClr val="lt1"/>
                        </a:solidFill>
                        <a:ln w="6350">
                          <a:noFill/>
                        </a:ln>
                      </wps:spPr>
                      <wps:txbx>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6144;o:allowoverlap:true;o:allowincell:true;mso-position-horizontal-relative:text;margin-left:158.78pt;mso-position-horizontal:absolute;mso-position-vertical-relative:text;margin-top:6.81pt;mso-position-vertical:absolute;width:305.25pt;height:132.00pt;mso-wrap-distance-left:9.07pt;mso-wrap-distance-top:0.00pt;mso-wrap-distance-right:9.07pt;mso-wrap-distance-bottom:0.00pt;v-text-anchor:top;visibility:visible;" fillcolor="#FFFFFF" stroked="f" strokeweight="0.50pt">
                <v:textbox inset="0,0,0,0">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v:textbox>
              </v:shape>
            </w:pict>
          </mc:Fallback>
        </mc:AlternateContent>
      </w:r>
      <w:r>
        <mc:AlternateContent>
          <mc:Choice Requires="wpg">
            <w:drawing>
              <wp:inline xmlns:wp="http://schemas.openxmlformats.org/drawingml/2006/wordprocessingDrawing" distT="0" distB="0" distL="0" distR="0">
                <wp:extent cx="1524000" cy="6858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216" name=""/>
                        <pic:cNvPicPr>
                          <a:picLocks noChangeAspect="1"/>
                        </pic:cNvPicPr>
                        <pic:nvPr/>
                      </pic:nvPicPr>
                      <pic:blipFill>
                        <a:blip r:embed="rId12"/>
                        <a:stretch/>
                      </pic:blipFill>
                      <pic:spPr bwMode="auto">
                        <a:xfrm>
                          <a:off x="0" y="0"/>
                          <a:ext cx="1523999" cy="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20.00pt;height:54.0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jc w:val="left"/>
        <w:rPr/>
      </w:pPr>
      <w:r/>
      <w:r/>
    </w:p>
    <w:p>
      <w:pPr>
        <w:pBdr/>
        <w:spacing/>
        <w:ind/>
        <w:jc w:val="left"/>
        <w:rPr/>
      </w:pPr>
      <w:r/>
      <w:r/>
    </w:p>
    <w:p>
      <w:pPr>
        <w:pBdr/>
        <w:spacing/>
        <w:ind/>
        <w:jc w:val="left"/>
        <w:rPr/>
      </w:pPr>
      <w:r/>
      <w:r/>
    </w:p>
    <w:p>
      <w:pPr>
        <w:pBdr/>
        <w:spacing/>
        <w:ind/>
        <w:jc w:val="left"/>
        <w:rPr>
          <w:b w:val="0"/>
          <w:bCs w:val="0"/>
          <w:highlight w:val="none"/>
        </w:rPr>
      </w:pPr>
      <w:r>
        <w:rPr>
          <w:highlight w:val="none"/>
        </w:rPr>
      </w:r>
      <w:r>
        <w:rPr>
          <w:b/>
          <w:bCs/>
          <w:highlight w:val="none"/>
        </w:rPr>
        <w:t xml:space="preserve">Tuteurs entreprise</w:t>
      </w:r>
      <w:r>
        <w:rPr>
          <w:b w:val="0"/>
          <w:bCs w:val="0"/>
          <w:highlight w:val="none"/>
        </w:rPr>
        <w:t xml:space="preserve"> :</w:t>
      </w:r>
      <w:r>
        <w:rPr>
          <w:b/>
          <w:bCs/>
          <w:highlight w:val="none"/>
        </w:rPr>
        <w:t xml:space="preserve"> </w:t>
      </w:r>
      <w:r>
        <w:rPr>
          <w:b w:val="0"/>
          <w:bCs w:val="0"/>
          <w:highlight w:val="none"/>
        </w:rPr>
        <w:t xml:space="preserve">Jean-Philippe Farrugia, Fabrice Jaillet</w:t>
        <w:br/>
      </w:r>
      <w:r>
        <w:rPr>
          <w:b/>
          <w:bCs/>
          <w:highlight w:val="none"/>
        </w:rPr>
        <w:t xml:space="preserve">Tuteur universitaire</w:t>
      </w:r>
      <w:r>
        <w:rPr>
          <w:b w:val="0"/>
          <w:bCs w:val="0"/>
          <w:highlight w:val="none"/>
        </w:rPr>
        <w:t xml:space="preserve"> : Raphaëlle Chaine</w:t>
      </w:r>
      <w:r>
        <w:rPr>
          <w:b w:val="0"/>
          <w:bCs w:val="0"/>
          <w:highlight w:val="none"/>
        </w:rPr>
      </w:r>
      <w:r>
        <w:rPr>
          <w:b w:val="0"/>
          <w:bCs w:val="0"/>
          <w:highlight w:val="none"/>
        </w:rPr>
      </w:r>
    </w:p>
    <w:p>
      <w:pPr>
        <w:pBdr/>
        <w:spacing/>
        <w:ind/>
        <w:jc w:val="left"/>
        <w:rPr>
          <w:b w:val="0"/>
          <w:bCs w:val="0"/>
          <w:highlight w:val="none"/>
        </w:rPr>
      </w:pPr>
      <w:r>
        <w:rPr>
          <w:b/>
          <w:bCs/>
          <w:highlight w:val="none"/>
        </w:rPr>
        <w:t xml:space="preserve">Établissement</w:t>
      </w:r>
      <w:r>
        <w:rPr>
          <w:b w:val="0"/>
          <w:bCs w:val="0"/>
          <w:highlight w:val="none"/>
        </w:rPr>
        <w:t xml:space="preserve"> : Université Lyon 1</w:t>
        <w:br/>
      </w:r>
      <w:r>
        <w:rPr>
          <w:b/>
          <w:bCs/>
          <w:highlight w:val="none"/>
        </w:rPr>
        <w:t xml:space="preserve">Année de formation</w:t>
      </w:r>
      <w:r>
        <w:rPr>
          <w:b w:val="0"/>
          <w:bCs w:val="0"/>
          <w:highlight w:val="none"/>
        </w:rPr>
        <w:t xml:space="preserve"> : M2 Informatique, ID3D</w:t>
        <w:br/>
      </w:r>
      <w:r>
        <w:rPr>
          <w:b/>
          <w:bCs/>
          <w:highlight w:val="none"/>
        </w:rPr>
        <w:t xml:space="preserve">E</w:t>
      </w:r>
      <w:r>
        <w:rPr>
          <w:b/>
          <w:bCs/>
          <w:highlight w:val="none"/>
        </w:rPr>
        <w:t xml:space="preserve">ntreprise d’accueil</w:t>
      </w:r>
      <w:r>
        <w:rPr>
          <w:b w:val="0"/>
          <w:bCs w:val="0"/>
          <w:highlight w:val="none"/>
        </w:rPr>
        <w:t xml:space="preserve"> : LIRIS</w:t>
      </w:r>
      <w:r>
        <w:rPr>
          <w:b w:val="0"/>
          <w:bCs w:val="0"/>
          <w:highlight w:val="none"/>
        </w:rPr>
      </w:r>
      <w:r>
        <w:rPr>
          <w:b w:val="0"/>
          <w:bCs w:val="0"/>
          <w:highlight w:val="none"/>
        </w:rPr>
      </w:r>
    </w:p>
    <w:p>
      <w:pPr>
        <w:pBdr/>
        <w:spacing/>
        <w:ind/>
        <w:jc w:val="center"/>
        <w:rPr>
          <w:b w:val="0"/>
          <w:bCs w:val="0"/>
          <w:highlight w:val="none"/>
        </w:rPr>
      </w:pPr>
      <w:r>
        <w:rPr>
          <w:b w:val="0"/>
          <w:bCs w:val="0"/>
          <w:highlight w:val="none"/>
        </w:rPr>
        <w:t xml:space="preserve">Année universitaire 2024-2025</w:t>
      </w:r>
      <w:r>
        <w:rPr>
          <w:b w:val="0"/>
          <w:bCs w:val="0"/>
          <w:highlight w:val="none"/>
        </w:rPr>
      </w:r>
      <w:r>
        <w:rPr>
          <w:b w:val="0"/>
          <w:bCs w:val="0"/>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Bdr/>
        <w:shd w:val="nil" w:color="auto"/>
        <w:spacing/>
        <w:ind/>
        <w:rPr>
          <w:b w:val="0"/>
          <w:bCs w:val="0"/>
          <w:highlight w:val="none"/>
        </w:rPr>
      </w:pPr>
      <w:r>
        <w:rPr>
          <w:b/>
          <w:bCs/>
          <w:sz w:val="32"/>
          <w:szCs w:val="32"/>
          <w:highlight w:val="none"/>
        </w:rPr>
        <w:t xml:space="preserve">Sommaire</w:t>
      </w:r>
      <w:r>
        <w:rPr>
          <w:b w:val="0"/>
          <w:bCs w:val="0"/>
          <w:highlight w:val="none"/>
        </w:rPr>
      </w:r>
      <w:r>
        <w:rPr>
          <w:b w:val="0"/>
          <w:bCs w:val="0"/>
          <w:highlight w:val="none"/>
        </w:rPr>
      </w:r>
    </w:p>
    <w:sdt>
      <w:sdtPr>
        <w15:appearance w15:val="boundingBox"/>
        <w:placeholder>
          <w:docPart w:val="DefaultPlaceholder_TEXT"/>
        </w:placeholder>
        <w:docPartObj>
          <w:docPartGallery w:val="Table of Contents"/>
          <w:docPartUnique w:val="true"/>
        </w:docPartObj>
        <w:rPr>
          <w:b w:val="0"/>
          <w:bCs w:val="0"/>
          <w:highlight w:val="none"/>
        </w:rPr>
      </w:sdtPr>
      <w:sdtContent>
        <w:p>
          <w:pPr>
            <w:pStyle w:val="911"/>
            <w:pBdr/>
            <w:tabs>
              <w:tab w:val="right" w:leader="dot" w:pos="9355"/>
            </w:tabs>
            <w:spacing/>
            <w:ind/>
            <w:rPr>
              <w:highlight w:val="none"/>
              <w14:ligatures w14:val="none"/>
            </w:rPr>
          </w:pPr>
          <w:r>
            <w:rPr>
              <w:b w:val="0"/>
              <w:bCs w:val="0"/>
              <w:sz w:val="24"/>
              <w:szCs w:val="24"/>
              <w:highlight w:val="none"/>
            </w:rPr>
          </w:r>
          <w:r>
            <w:rPr>
              <w:sz w:val="28"/>
              <w:szCs w:val="28"/>
            </w:rPr>
            <w:fldChar w:fldCharType="begin"/>
            <w:instrText xml:space="preserve">TOC \o "1-9" \h </w:instrText>
            <w:fldChar w:fldCharType="separate"/>
          </w:r>
          <w:r>
            <w:rPr>
              <w:b w:val="0"/>
              <w:bCs w:val="0"/>
              <w:sz w:val="28"/>
              <w:szCs w:val="28"/>
              <w:highlight w:val="none"/>
            </w:rPr>
          </w:r>
          <w:hyperlink w:tooltip="#_Toc1" w:anchor="_Toc1" w:history="1">
            <w:r>
              <w:rPr>
                <w:rStyle w:val="909"/>
              </w:rPr>
            </w:r>
            <w:r>
              <w:rPr>
                <w:rStyle w:val="909"/>
                <w:highlight w:val="none"/>
              </w:rPr>
              <w:t xml:space="preserve">Remerciements</w:t>
            </w:r>
            <w:r>
              <w:rPr>
                <w:rStyle w:val="909"/>
                <w:highlight w:val="none"/>
                <w14:ligatures w14:val="none"/>
              </w:rPr>
            </w:r>
            <w:r>
              <w:tab/>
            </w:r>
            <w:r>
              <w:fldChar w:fldCharType="begin"/>
              <w:instrText xml:space="preserve">PAGEREF _Toc1 \h</w:instrText>
              <w:fldChar w:fldCharType="separate"/>
              <w:t xml:space="preserve">3</w:t>
              <w:fldChar w:fldCharType="end"/>
            </w:r>
          </w:hyperlink>
          <w:r>
            <w:rPr>
              <w:highlight w:val="none"/>
              <w14:ligatures w14:val="none"/>
            </w:rPr>
          </w:r>
          <w:r>
            <w:rPr>
              <w:highlight w:val="none"/>
              <w14:ligatures w14:val="none"/>
            </w:rPr>
          </w:r>
        </w:p>
        <w:p>
          <w:pPr>
            <w:pStyle w:val="911"/>
            <w:pBdr/>
            <w:tabs>
              <w:tab w:val="right" w:leader="dot" w:pos="9355"/>
            </w:tabs>
            <w:spacing/>
            <w:ind/>
            <w:rPr/>
          </w:pPr>
          <w:r/>
          <w:hyperlink w:tooltip="#_Toc2" w:anchor="_Toc2" w:history="1">
            <w:r>
              <w:rPr>
                <w:rStyle w:val="909"/>
              </w:rPr>
            </w:r>
            <w:r>
              <w:rPr>
                <w:rStyle w:val="909"/>
                <w:highlight w:val="none"/>
              </w:rPr>
              <w:t xml:space="preserve">1. Introduction</w:t>
            </w:r>
            <w:r>
              <w:rPr>
                <w:rStyle w:val="909"/>
              </w:rPr>
            </w:r>
            <w:r>
              <w:tab/>
            </w:r>
            <w:r>
              <w:fldChar w:fldCharType="begin"/>
              <w:instrText xml:space="preserve">PAGEREF _Toc2 \h</w:instrText>
              <w:fldChar w:fldCharType="separate"/>
              <w:t xml:space="preserve">4</w:t>
              <w:fldChar w:fldCharType="end"/>
            </w:r>
          </w:hyperlink>
          <w:r/>
          <w:r/>
        </w:p>
        <w:p>
          <w:pPr>
            <w:pStyle w:val="912"/>
            <w:pBdr/>
            <w:tabs>
              <w:tab w:val="right" w:leader="dot" w:pos="9355"/>
            </w:tabs>
            <w:spacing/>
            <w:ind/>
            <w:rPr>
              <w14:ligatures w14:val="none"/>
            </w:rPr>
          </w:pPr>
          <w:r/>
          <w:hyperlink w:tooltip="#_Toc3" w:anchor="_Toc3" w:history="1">
            <w:r>
              <w:rPr>
                <w:rStyle w:val="909"/>
              </w:rPr>
            </w:r>
            <w:r>
              <w:rPr>
                <w:rStyle w:val="909"/>
              </w:rPr>
              <w:t xml:space="preserve">1.1 Présentation de l’entreprise</w:t>
            </w:r>
            <w:r>
              <w:rPr>
                <w:rStyle w:val="909"/>
                <w14:ligatures w14:val="none"/>
              </w:rPr>
            </w:r>
            <w:r>
              <w:tab/>
            </w:r>
            <w:r>
              <w:fldChar w:fldCharType="begin"/>
              <w:instrText xml:space="preserve">PAGEREF _Toc3 \h</w:instrText>
              <w:fldChar w:fldCharType="separate"/>
              <w:t xml:space="preserve">4</w:t>
              <w:fldChar w:fldCharType="end"/>
            </w:r>
          </w:hyperlink>
          <w:r>
            <w:rPr>
              <w14:ligatures w14:val="none"/>
            </w:rPr>
          </w:r>
          <w:r>
            <w:rPr>
              <w14:ligatures w14:val="none"/>
            </w:rPr>
          </w:r>
        </w:p>
        <w:p>
          <w:pPr>
            <w:pStyle w:val="912"/>
            <w:pBdr/>
            <w:tabs>
              <w:tab w:val="right" w:leader="dot" w:pos="9355"/>
            </w:tabs>
            <w:spacing/>
            <w:ind/>
            <w:rPr/>
          </w:pPr>
          <w:r/>
          <w:hyperlink w:tooltip="#_Toc4" w:anchor="_Toc4" w:history="1">
            <w:r>
              <w:rPr>
                <w:rStyle w:val="909"/>
              </w:rPr>
            </w:r>
            <w:r>
              <w:rPr>
                <w:rStyle w:val="909"/>
              </w:rPr>
              <w:t xml:space="preserve">1.2 Contexte </w:t>
            </w:r>
            <w:r>
              <w:rPr>
                <w:rStyle w:val="909"/>
              </w:rPr>
            </w:r>
            <w:r>
              <w:tab/>
            </w:r>
            <w:r>
              <w:fldChar w:fldCharType="begin"/>
              <w:instrText xml:space="preserve">PAGEREF _Toc4 \h</w:instrText>
              <w:fldChar w:fldCharType="separate"/>
              <w:t xml:space="preserve">5</w:t>
              <w:fldChar w:fldCharType="end"/>
            </w:r>
          </w:hyperlink>
          <w:r/>
          <w:r/>
        </w:p>
        <w:p>
          <w:pPr>
            <w:pStyle w:val="912"/>
            <w:pBdr/>
            <w:tabs>
              <w:tab w:val="right" w:leader="dot" w:pos="9355"/>
            </w:tabs>
            <w:spacing/>
            <w:ind/>
            <w:rPr>
              <w:highlight w:val="none"/>
            </w:rPr>
          </w:pPr>
          <w:r/>
          <w:hyperlink w:tooltip="#_Toc5" w:anchor="_Toc5" w:history="1">
            <w:r>
              <w:rPr>
                <w:rStyle w:val="909"/>
              </w:rPr>
            </w:r>
            <w:r>
              <w:rPr>
                <w:rStyle w:val="909"/>
              </w:rPr>
              <w:t xml:space="preserve">1.3 Sujet du stage</w:t>
            </w:r>
            <w:r>
              <w:rPr>
                <w:rStyle w:val="909"/>
                <w:highlight w:val="none"/>
              </w:rPr>
            </w:r>
            <w:r>
              <w:tab/>
            </w:r>
            <w:r>
              <w:fldChar w:fldCharType="begin"/>
              <w:instrText xml:space="preserve">PAGEREF _Toc5 \h</w:instrText>
              <w:fldChar w:fldCharType="separate"/>
              <w:t xml:space="preserve">7</w:t>
              <w:fldChar w:fldCharType="end"/>
            </w:r>
          </w:hyperlink>
          <w:r>
            <w:rPr>
              <w:highlight w:val="none"/>
            </w:rPr>
          </w:r>
          <w:r>
            <w:rPr>
              <w:highlight w:val="none"/>
            </w:rPr>
          </w:r>
        </w:p>
        <w:p>
          <w:pPr>
            <w:pStyle w:val="912"/>
            <w:pBdr/>
            <w:tabs>
              <w:tab w:val="right" w:leader="dot" w:pos="9355"/>
            </w:tabs>
            <w:spacing/>
            <w:ind/>
            <w:rPr/>
          </w:pPr>
          <w:r/>
          <w:hyperlink w:tooltip="#_Toc6" w:anchor="_Toc6" w:history="1">
            <w:r>
              <w:rPr>
                <w:rStyle w:val="909"/>
              </w:rPr>
            </w:r>
            <w:r>
              <w:rPr>
                <w:rStyle w:val="909"/>
              </w:rPr>
              <w:t xml:space="preserve">1.4 Outils et environnement de travail</w:t>
            </w:r>
            <w:r>
              <w:rPr>
                <w:rStyle w:val="909"/>
              </w:rPr>
            </w:r>
            <w:r>
              <w:tab/>
            </w:r>
            <w:r>
              <w:fldChar w:fldCharType="begin"/>
              <w:instrText xml:space="preserve">PAGEREF _Toc6 \h</w:instrText>
              <w:fldChar w:fldCharType="separate"/>
              <w:t xml:space="preserve">7</w:t>
              <w:fldChar w:fldCharType="end"/>
            </w:r>
          </w:hyperlink>
          <w:r/>
          <w:r/>
        </w:p>
        <w:p>
          <w:pPr>
            <w:pStyle w:val="911"/>
            <w:pBdr/>
            <w:tabs>
              <w:tab w:val="right" w:leader="dot" w:pos="9355"/>
            </w:tabs>
            <w:spacing/>
            <w:ind/>
            <w:rPr/>
          </w:pPr>
          <w:r/>
          <w:hyperlink w:tooltip="#_Toc7" w:anchor="_Toc7" w:history="1">
            <w:r>
              <w:rPr>
                <w:rStyle w:val="909"/>
              </w:rPr>
            </w:r>
            <w:r>
              <w:rPr>
                <w:rStyle w:val="909"/>
              </w:rPr>
              <w:t xml:space="preserve">2. Travail réalisé</w:t>
            </w:r>
            <w:r>
              <w:rPr>
                <w:rStyle w:val="909"/>
              </w:rPr>
            </w:r>
            <w:r>
              <w:tab/>
            </w:r>
            <w:r>
              <w:fldChar w:fldCharType="begin"/>
              <w:instrText xml:space="preserve">PAGEREF _Toc7 \h</w:instrText>
              <w:fldChar w:fldCharType="separate"/>
              <w:t xml:space="preserve">8</w:t>
              <w:fldChar w:fldCharType="end"/>
            </w:r>
          </w:hyperlink>
          <w:r/>
          <w:r/>
        </w:p>
        <w:p>
          <w:pPr>
            <w:pStyle w:val="912"/>
            <w:pBdr/>
            <w:tabs>
              <w:tab w:val="right" w:leader="dot" w:pos="9355"/>
            </w:tabs>
            <w:spacing/>
            <w:ind/>
            <w:rPr/>
          </w:pPr>
          <w:r/>
          <w:hyperlink w:tooltip="#_Toc8" w:anchor="_Toc8" w:history="1">
            <w:r>
              <w:rPr>
                <w:rStyle w:val="909"/>
              </w:rPr>
            </w:r>
            <w:r>
              <w:rPr>
                <w:rStyle w:val="909"/>
              </w:rPr>
              <w:t xml:space="preserve">2.1 Gestion des matériaux</w:t>
            </w:r>
            <w:r>
              <w:rPr>
                <w:rStyle w:val="909"/>
              </w:rPr>
            </w:r>
            <w:r>
              <w:tab/>
            </w:r>
            <w:r>
              <w:fldChar w:fldCharType="begin"/>
              <w:instrText xml:space="preserve">PAGEREF _Toc8 \h</w:instrText>
              <w:fldChar w:fldCharType="separate"/>
              <w:t xml:space="preserve">8</w:t>
              <w:fldChar w:fldCharType="end"/>
            </w:r>
          </w:hyperlink>
          <w:r/>
          <w:r/>
        </w:p>
        <w:p>
          <w:pPr>
            <w:pStyle w:val="912"/>
            <w:pBdr/>
            <w:tabs>
              <w:tab w:val="right" w:leader="dot" w:pos="9355"/>
            </w:tabs>
            <w:spacing/>
            <w:ind/>
            <w:rPr>
              <w:highlight w:val="none"/>
            </w:rPr>
          </w:pPr>
          <w:r/>
          <w:hyperlink w:tooltip="#_Toc9" w:anchor="_Toc9" w:history="1">
            <w:r>
              <w:rPr>
                <w:rStyle w:val="909"/>
              </w:rPr>
            </w:r>
            <w:r>
              <w:rPr>
                <w:rStyle w:val="909"/>
              </w:rPr>
              <w:t xml:space="preserve">2.2 Intégration de l’éclairement global</w:t>
            </w:r>
            <w:r>
              <w:rPr>
                <w:rStyle w:val="909"/>
                <w:highlight w:val="none"/>
              </w:rPr>
            </w:r>
            <w:r>
              <w:tab/>
            </w:r>
            <w:r>
              <w:fldChar w:fldCharType="begin"/>
              <w:instrText xml:space="preserve">PAGEREF _Toc9 \h</w:instrText>
              <w:fldChar w:fldCharType="separate"/>
              <w:t xml:space="preserve">10</w:t>
              <w:fldChar w:fldCharType="end"/>
            </w:r>
          </w:hyperlink>
          <w:r>
            <w:rPr>
              <w:highlight w:val="none"/>
            </w:rPr>
          </w:r>
          <w:r>
            <w:rPr>
              <w:highlight w:val="none"/>
            </w:rPr>
          </w:r>
        </w:p>
        <w:p>
          <w:pPr>
            <w:pStyle w:val="913"/>
            <w:pBdr/>
            <w:tabs>
              <w:tab w:val="right" w:leader="dot" w:pos="9355"/>
            </w:tabs>
            <w:spacing/>
            <w:ind/>
            <w:rPr>
              <w14:ligatures w14:val="none"/>
            </w:rPr>
          </w:pPr>
          <w:r/>
          <w:hyperlink w:tooltip="#_Toc10" w:anchor="_Toc10" w:history="1">
            <w:r>
              <w:rPr>
                <w:rStyle w:val="909"/>
              </w:rPr>
            </w:r>
            <w:r>
              <w:rPr>
                <w:rStyle w:val="909"/>
              </w:rPr>
              <w:t xml:space="preserve">2.2.1 Techniques intéressantes</w:t>
            </w:r>
            <w:r>
              <w:rPr>
                <w:rStyle w:val="909"/>
                <w14:ligatures w14:val="none"/>
              </w:rPr>
            </w:r>
            <w:r>
              <w:tab/>
            </w:r>
            <w:r>
              <w:fldChar w:fldCharType="begin"/>
              <w:instrText xml:space="preserve">PAGEREF _Toc10 \h</w:instrText>
              <w:fldChar w:fldCharType="separate"/>
              <w:t xml:space="preserve">12</w:t>
              <w:fldChar w:fldCharType="end"/>
            </w:r>
          </w:hyperlink>
          <w:r>
            <w:rPr>
              <w14:ligatures w14:val="none"/>
            </w:rPr>
          </w:r>
          <w:r>
            <w:rPr>
              <w14:ligatures w14:val="none"/>
            </w:rPr>
          </w:r>
        </w:p>
        <w:p>
          <w:pPr>
            <w:pStyle w:val="913"/>
            <w:pBdr/>
            <w:tabs>
              <w:tab w:val="right" w:leader="dot" w:pos="9355"/>
            </w:tabs>
            <w:spacing/>
            <w:ind/>
            <w:rPr>
              <w:highlight w:val="none"/>
            </w:rPr>
          </w:pPr>
          <w:r/>
          <w:hyperlink w:tooltip="#_Toc11" w:anchor="_Toc11" w:history="1">
            <w:r>
              <w:rPr>
                <w:rStyle w:val="909"/>
              </w:rPr>
            </w:r>
            <w:r>
              <w:rPr>
                <w:rStyle w:val="909"/>
              </w:rPr>
              <w:t xml:space="preserve">2.2.2 Irradiance Volume</w:t>
            </w:r>
            <w:r>
              <w:rPr>
                <w:rStyle w:val="909"/>
                <w:highlight w:val="none"/>
              </w:rPr>
              <w:t xml:space="preserve"> (Direct Diffuse Global Illumination [</w:t>
            </w:r>
            <w:r>
              <w:rPr>
                <w:rStyle w:val="909"/>
                <w:highlight w:val="none"/>
              </w:rPr>
              <w:t xml:space="preserve">6</w:t>
            </w:r>
            <w:r>
              <w:rPr>
                <w:rStyle w:val="909"/>
                <w:highlight w:val="none"/>
              </w:rPr>
              <w:t xml:space="preserve">]) </w:t>
            </w:r>
            <w:r>
              <w:rPr>
                <w:rStyle w:val="909"/>
                <w:highlight w:val="none"/>
              </w:rPr>
            </w:r>
            <w:r>
              <w:tab/>
            </w:r>
            <w:r>
              <w:fldChar w:fldCharType="begin"/>
              <w:instrText xml:space="preserve">PAGEREF _Toc11 \h</w:instrText>
              <w:fldChar w:fldCharType="separate"/>
              <w:t xml:space="preserve">16</w:t>
              <w:fldChar w:fldCharType="end"/>
            </w:r>
          </w:hyperlink>
          <w:r>
            <w:rPr>
              <w:highlight w:val="none"/>
            </w:rPr>
          </w:r>
          <w:r>
            <w:rPr>
              <w:highlight w:val="none"/>
            </w:rPr>
          </w:r>
        </w:p>
        <w:p>
          <w:pPr>
            <w:pStyle w:val="914"/>
            <w:pBdr/>
            <w:tabs>
              <w:tab w:val="right" w:leader="dot" w:pos="9355"/>
            </w:tabs>
            <w:spacing/>
            <w:ind/>
            <w:rPr/>
          </w:pPr>
          <w:r/>
          <w:hyperlink w:tooltip="#_Toc12" w:anchor="_Toc12" w:history="1">
            <w:r>
              <w:rPr>
                <w:rStyle w:val="909"/>
              </w:rPr>
            </w:r>
            <w:r>
              <w:rPr>
                <w:rStyle w:val="909"/>
              </w:rPr>
              <w:t xml:space="preserve">2.2.2.1 </w:t>
            </w:r>
            <w:r>
              <w:rPr>
                <w:rStyle w:val="909"/>
              </w:rPr>
              <w:t xml:space="preserve">Pré-calcul</w:t>
            </w:r>
            <w:r>
              <w:rPr>
                <w:rStyle w:val="909"/>
              </w:rPr>
            </w:r>
            <w:r>
              <w:tab/>
            </w:r>
            <w:r>
              <w:fldChar w:fldCharType="begin"/>
              <w:instrText xml:space="preserve">PAGEREF _Toc12 \h</w:instrText>
              <w:fldChar w:fldCharType="separate"/>
              <w:t xml:space="preserve">17</w:t>
              <w:fldChar w:fldCharType="end"/>
            </w:r>
          </w:hyperlink>
          <w:r/>
          <w:r/>
        </w:p>
        <w:p>
          <w:pPr>
            <w:pStyle w:val="914"/>
            <w:pBdr/>
            <w:tabs>
              <w:tab w:val="right" w:leader="dot" w:pos="9355"/>
            </w:tabs>
            <w:spacing/>
            <w:ind/>
            <w:rPr>
              <w:highlight w:val="none"/>
              <w14:ligatures w14:val="none"/>
            </w:rPr>
          </w:pPr>
          <w:r/>
          <w:hyperlink w:tooltip="#_Toc13" w:anchor="_Toc13" w:history="1">
            <w:r>
              <w:rPr>
                <w:rStyle w:val="909"/>
              </w:rPr>
            </w:r>
            <w:r>
              <w:rPr>
                <w:rStyle w:val="909"/>
                <w:highlight w:val="none"/>
              </w:rPr>
              <w:t xml:space="preserve">2.2.2.2 E</w:t>
            </w:r>
            <w:r>
              <w:rPr>
                <w:rStyle w:val="909"/>
              </w:rPr>
              <w:t xml:space="preserve">chantillonnage</w:t>
            </w:r>
            <w:r>
              <w:rPr>
                <w:rStyle w:val="909"/>
                <w:highlight w:val="none"/>
                <w14:ligatures w14:val="none"/>
              </w:rPr>
            </w:r>
            <w:r>
              <w:tab/>
            </w:r>
            <w:r>
              <w:fldChar w:fldCharType="begin"/>
              <w:instrText xml:space="preserve">PAGEREF _Toc13 \h</w:instrText>
              <w:fldChar w:fldCharType="separate"/>
              <w:t xml:space="preserve">22</w:t>
              <w:fldChar w:fldCharType="end"/>
            </w:r>
          </w:hyperlink>
          <w:r>
            <w:rPr>
              <w:highlight w:val="none"/>
              <w14:ligatures w14:val="none"/>
            </w:rPr>
          </w:r>
          <w:r>
            <w:rPr>
              <w:highlight w:val="none"/>
              <w14:ligatures w14:val="none"/>
            </w:rPr>
          </w:r>
        </w:p>
        <w:p>
          <w:pPr>
            <w:pStyle w:val="914"/>
            <w:pBdr/>
            <w:tabs>
              <w:tab w:val="right" w:leader="dot" w:pos="9355"/>
            </w:tabs>
            <w:spacing/>
            <w:ind/>
            <w:rPr/>
          </w:pPr>
          <w:r/>
          <w:hyperlink w:tooltip="#_Toc14" w:anchor="_Toc14" w:history="1">
            <w:r>
              <w:rPr>
                <w:rStyle w:val="909"/>
              </w:rPr>
            </w:r>
            <w:r>
              <w:rPr>
                <w:rStyle w:val="909"/>
              </w:rPr>
              <w:t xml:space="preserve">2.2.2.3 Résultats</w:t>
            </w:r>
            <w:r>
              <w:rPr>
                <w:rStyle w:val="909"/>
              </w:rPr>
            </w:r>
            <w:r>
              <w:tab/>
            </w:r>
            <w:r>
              <w:fldChar w:fldCharType="begin"/>
              <w:instrText xml:space="preserve">PAGEREF _Toc14 \h</w:instrText>
              <w:fldChar w:fldCharType="separate"/>
              <w:t xml:space="preserve">25</w:t>
              <w:fldChar w:fldCharType="end"/>
            </w:r>
          </w:hyperlink>
          <w:r/>
          <w:r/>
        </w:p>
        <w:p>
          <w:pPr>
            <w:pStyle w:val="914"/>
            <w:pBdr/>
            <w:tabs>
              <w:tab w:val="right" w:leader="dot" w:pos="9355"/>
            </w:tabs>
            <w:spacing/>
            <w:ind/>
            <w:rPr>
              <w:highlight w:val="none"/>
            </w:rPr>
          </w:pPr>
          <w:r/>
          <w:hyperlink w:tooltip="#_Toc15" w:anchor="_Toc15" w:history="1">
            <w:r>
              <w:rPr>
                <w:rStyle w:val="909"/>
              </w:rPr>
            </w:r>
            <w:r>
              <w:rPr>
                <w:rStyle w:val="909"/>
                <w:highlight w:val="none"/>
              </w:rPr>
              <w:t xml:space="preserve">2.2.2.4 Perspectives</w:t>
            </w:r>
            <w:r>
              <w:rPr>
                <w:rStyle w:val="909"/>
                <w:highlight w:val="none"/>
              </w:rPr>
            </w:r>
            <w:r>
              <w:tab/>
            </w:r>
            <w:r>
              <w:fldChar w:fldCharType="begin"/>
              <w:instrText xml:space="preserve">PAGEREF _Toc15 \h</w:instrText>
              <w:fldChar w:fldCharType="separate"/>
              <w:t xml:space="preserve">26</w:t>
              <w:fldChar w:fldCharType="end"/>
            </w:r>
          </w:hyperlink>
          <w:r>
            <w:rPr>
              <w:highlight w:val="none"/>
            </w:rPr>
          </w:r>
          <w:r>
            <w:rPr>
              <w:highlight w:val="none"/>
            </w:rPr>
          </w:r>
        </w:p>
        <w:p>
          <w:pPr>
            <w:pStyle w:val="911"/>
            <w:pBdr/>
            <w:tabs>
              <w:tab w:val="right" w:leader="dot" w:pos="9355"/>
            </w:tabs>
            <w:spacing/>
            <w:ind/>
            <w:rPr>
              <w:highlight w:val="none"/>
            </w:rPr>
          </w:pPr>
          <w:r/>
          <w:hyperlink w:tooltip="#_Toc16" w:anchor="_Toc16" w:history="1">
            <w:r>
              <w:rPr>
                <w:rStyle w:val="909"/>
              </w:rPr>
            </w:r>
            <w:r>
              <w:rPr>
                <w:rStyle w:val="909"/>
              </w:rPr>
              <w:t xml:space="preserve">3. Conclusion</w:t>
            </w:r>
            <w:r>
              <w:rPr>
                <w:rStyle w:val="909"/>
                <w:highlight w:val="none"/>
              </w:rPr>
            </w:r>
            <w:r>
              <w:tab/>
            </w:r>
            <w:r>
              <w:fldChar w:fldCharType="begin"/>
              <w:instrText xml:space="preserve">PAGEREF _Toc16 \h</w:instrText>
              <w:fldChar w:fldCharType="separate"/>
              <w:t xml:space="preserve">28</w:t>
              <w:fldChar w:fldCharType="end"/>
            </w:r>
          </w:hyperlink>
          <w:r>
            <w:rPr>
              <w:highlight w:val="none"/>
            </w:rPr>
          </w:r>
          <w:r>
            <w:rPr>
              <w:highlight w:val="none"/>
            </w:rPr>
          </w:r>
        </w:p>
        <w:p>
          <w:pPr>
            <w:pStyle w:val="911"/>
            <w:pBdr/>
            <w:tabs>
              <w:tab w:val="right" w:leader="dot" w:pos="9355"/>
            </w:tabs>
            <w:spacing/>
            <w:ind/>
            <w:rPr/>
          </w:pPr>
          <w:r/>
          <w:hyperlink w:tooltip="#_Toc17" w:anchor="_Toc17" w:history="1">
            <w:r>
              <w:rPr>
                <w:rStyle w:val="909"/>
              </w:rPr>
            </w:r>
            <w:r>
              <w:rPr>
                <w:rStyle w:val="909"/>
                <w:highlight w:val="none"/>
              </w:rPr>
              <w:t xml:space="preserve">Lexique</w:t>
            </w:r>
            <w:r>
              <w:rPr>
                <w:rStyle w:val="909"/>
              </w:rPr>
            </w:r>
            <w:r>
              <w:tab/>
            </w:r>
            <w:r>
              <w:fldChar w:fldCharType="begin"/>
              <w:instrText xml:space="preserve">PAGEREF _Toc17 \h</w:instrText>
              <w:fldChar w:fldCharType="separate"/>
              <w:t xml:space="preserve">29</w:t>
              <w:fldChar w:fldCharType="end"/>
            </w:r>
          </w:hyperlink>
          <w:r/>
          <w:r/>
        </w:p>
        <w:p>
          <w:pPr>
            <w:pStyle w:val="911"/>
            <w:pBdr/>
            <w:tabs>
              <w:tab w:val="right" w:leader="dot" w:pos="9355"/>
            </w:tabs>
            <w:spacing/>
            <w:ind/>
            <w:rPr>
              <w:highlight w:val="none"/>
            </w:rPr>
          </w:pPr>
          <w:r/>
          <w:hyperlink w:tooltip="#_Toc18" w:anchor="_Toc18" w:history="1">
            <w:r>
              <w:rPr>
                <w:rStyle w:val="909"/>
              </w:rPr>
            </w:r>
            <w:r>
              <w:rPr>
                <w:rStyle w:val="909"/>
              </w:rPr>
              <w:t xml:space="preserve">Bibliographie</w:t>
            </w:r>
            <w:r>
              <w:rPr>
                <w:rStyle w:val="909"/>
                <w:highlight w:val="none"/>
              </w:rPr>
            </w:r>
            <w:r>
              <w:tab/>
            </w:r>
            <w:r>
              <w:fldChar w:fldCharType="begin"/>
              <w:instrText xml:space="preserve">PAGEREF _Toc18 \h</w:instrText>
              <w:fldChar w:fldCharType="separate"/>
              <w:t xml:space="preserve">30</w:t>
              <w:fldChar w:fldCharType="end"/>
            </w:r>
          </w:hyperlink>
          <w:r>
            <w:rPr>
              <w:highlight w:val="none"/>
            </w:rPr>
          </w:r>
          <w:r>
            <w:rPr>
              <w:highlight w:val="none"/>
            </w:rPr>
          </w:r>
        </w:p>
        <w:p>
          <w:pPr>
            <w:pStyle w:val="911"/>
            <w:pBdr/>
            <w:tabs>
              <w:tab w:val="right" w:leader="dot" w:pos="9355"/>
            </w:tabs>
            <w:spacing/>
            <w:ind/>
            <w:rPr>
              <w:highlight w:val="none"/>
            </w:rPr>
          </w:pPr>
          <w:r/>
          <w:hyperlink w:tooltip="#_Toc19" w:anchor="_Toc19" w:history="1">
            <w:r>
              <w:rPr>
                <w:rStyle w:val="909"/>
              </w:rPr>
            </w:r>
            <w:r>
              <w:rPr>
                <w:rStyle w:val="909"/>
              </w:rPr>
              <w:t xml:space="preserve">Table des figures</w:t>
            </w:r>
            <w:r>
              <w:rPr>
                <w:rStyle w:val="909"/>
              </w:rPr>
            </w:r>
            <w:r>
              <w:tab/>
            </w:r>
            <w:r>
              <w:fldChar w:fldCharType="begin"/>
              <w:instrText xml:space="preserve">PAGEREF _Toc19 \h</w:instrText>
              <w:fldChar w:fldCharType="separate"/>
              <w:t xml:space="preserve">31</w:t>
              <w:fldChar w:fldCharType="end"/>
            </w:r>
          </w:hyperlink>
          <w:r>
            <w:rPr>
              <w:highlight w:val="none"/>
            </w:rPr>
          </w:r>
          <w:r>
            <w:rPr>
              <w:highlight w:val="none"/>
            </w:rPr>
          </w:r>
        </w:p>
        <w:p>
          <w:pPr>
            <w:pBdr/>
            <w:spacing/>
            <w:ind/>
            <w:rPr>
              <w:b w:val="0"/>
              <w:bCs w:val="0"/>
              <w:sz w:val="28"/>
              <w:szCs w:val="28"/>
              <w:highlight w:val="none"/>
            </w:rPr>
          </w:pPr>
          <w:r>
            <w:rPr>
              <w:sz w:val="28"/>
              <w:szCs w:val="28"/>
            </w:rPr>
          </w:r>
          <w:r>
            <w:rPr>
              <w:sz w:val="28"/>
              <w:szCs w:val="28"/>
            </w:rPr>
            <w:fldChar w:fldCharType="end"/>
          </w:r>
          <w:r>
            <w:rPr>
              <w:b w:val="0"/>
              <w:bCs w:val="0"/>
              <w:sz w:val="28"/>
              <w:szCs w:val="28"/>
              <w:highlight w:val="none"/>
            </w:rPr>
          </w:r>
          <w:r>
            <w:rPr>
              <w:b w:val="0"/>
              <w:bCs w:val="0"/>
              <w:sz w:val="28"/>
              <w:szCs w:val="28"/>
              <w:highlight w:val="none"/>
            </w:rPr>
          </w:r>
        </w:p>
      </w:sdtContent>
    </w:sdt>
    <w:p>
      <w:pPr>
        <w:pBdr/>
        <w:shd w:val="nil" w:color="000000"/>
        <w:spacing/>
        <w:ind/>
        <w:rPr>
          <w:b w:val="0"/>
          <w:bCs w:val="0"/>
          <w:sz w:val="24"/>
          <w:szCs w:val="24"/>
          <w:highlight w:val="none"/>
        </w:rPr>
      </w:pPr>
      <w:r>
        <w:rPr>
          <w:b w:val="0"/>
          <w:bCs w:val="0"/>
          <w:sz w:val="24"/>
          <w:szCs w:val="24"/>
          <w:highlight w:val="none"/>
        </w:rPr>
        <w:br w:type="page" w:clear="all"/>
      </w:r>
      <w:r>
        <w:rPr>
          <w:b w:val="0"/>
          <w:bCs w:val="0"/>
          <w:sz w:val="24"/>
          <w:szCs w:val="24"/>
          <w:highlight w:val="none"/>
        </w:rPr>
      </w:r>
      <w:r>
        <w:rPr>
          <w:b w:val="0"/>
          <w:bCs w:val="0"/>
          <w:sz w:val="24"/>
          <w:szCs w:val="24"/>
          <w:highlight w:val="none"/>
        </w:rPr>
      </w:r>
    </w:p>
    <w:p>
      <w:pPr>
        <w:pStyle w:val="864"/>
        <w:pBdr/>
        <w:spacing/>
        <w:ind w:right="0" w:firstLine="0" w:left="0"/>
        <w:rPr>
          <w:highlight w:val="none"/>
          <w14:ligatures w14:val="none"/>
        </w:rPr>
      </w:pPr>
      <w:r/>
      <w:bookmarkStart w:id="71" w:name="_Toc1"/>
      <w:r>
        <w:rPr>
          <w:highlight w:val="none"/>
        </w:rPr>
        <w:t xml:space="preserve">Remerciements</w:t>
      </w:r>
      <w:r>
        <w:rPr>
          <w:highlight w:val="none"/>
          <w14:ligatures w14:val="none"/>
        </w:rPr>
      </w:r>
      <w:bookmarkEnd w:id="71"/>
      <w:r>
        <w:rPr>
          <w:highlight w:val="none"/>
          <w14:ligatures w14:val="none"/>
        </w:rPr>
      </w:r>
      <w:r>
        <w:rPr>
          <w:highlight w:val="none"/>
          <w14:ligatures w14:val="none"/>
        </w:rPr>
      </w:r>
    </w:p>
    <w:p>
      <w:pPr>
        <w:pBdr/>
        <w:spacing/>
        <w:ind/>
        <w:jc w:val="both"/>
        <w:rPr>
          <w:sz w:val="24"/>
          <w:szCs w:val="24"/>
          <w:highlight w:val="none"/>
        </w:rPr>
      </w:pPr>
      <w:r>
        <w:rPr>
          <w:sz w:val="24"/>
          <w:szCs w:val="24"/>
        </w:rPr>
        <w:t xml:space="preserve">Dans un premier temps, je tiens à remercier mes deux </w:t>
      </w:r>
      <w:r>
        <w:rPr>
          <w:sz w:val="24"/>
          <w:szCs w:val="24"/>
        </w:rPr>
        <w:t xml:space="preserve">tuteurs de stage, Jean-Philippe Farrugia ainsi que Fabrice Jaillet, de m’avoir encadrée, suivie et conseillée tout au long de ce stage. Malgré la distance, vous avez toujours été présents, patients et de bon conseil pour m’aider à avancer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remercie Raphaëlle Chaine de m’avoir parlé de ce sujet de stage, sujet mêlant plusieurs passions qui me touchent.</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tiens à remercier Noah Bertholon, avec qui j’ai pu échanger sur certaines problématiques de mon stage, dont la lumière fût souvent rafraîchissante. </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De même, je tiens à remercier Jean-Claude Iehl pour ses conseils et les références bibliographiques qui m’ont grandement aidée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Ce stage a été pour moi très enrichissant, j’ai eu la chance de beaucoup apprendre, par moi-même et grâce aux autres.</w:t>
      </w:r>
      <w:r>
        <w:rPr>
          <w:sz w:val="24"/>
          <w:szCs w:val="24"/>
          <w:highlight w:val="none"/>
        </w:rPr>
      </w:r>
      <w:r>
        <w:rPr>
          <w:sz w:val="24"/>
          <w:szCs w:val="24"/>
          <w:highlight w:val="none"/>
        </w:rPr>
      </w:r>
    </w:p>
    <w:p>
      <w:pPr>
        <w:pBdr/>
        <w:shd w:val="nil" w:color="auto"/>
        <w:spacing/>
        <w:ind/>
        <w:jc w:val="both"/>
        <w:rPr/>
      </w:pPr>
      <w:r>
        <w:br w:type="page" w:clear="all"/>
      </w:r>
      <w:r/>
    </w:p>
    <w:p>
      <w:pPr>
        <w:pStyle w:val="864"/>
        <w:pBdr/>
        <w:spacing/>
        <w:ind w:firstLine="0" w:left="0"/>
        <w:rPr/>
      </w:pPr>
      <w:r/>
      <w:bookmarkStart w:id="72" w:name="_Toc2"/>
      <w:r>
        <w:rPr>
          <w:highlight w:val="none"/>
        </w:rPr>
        <w:t xml:space="preserve">1. Introduction</w:t>
      </w:r>
      <w:bookmarkEnd w:id="72"/>
      <w:r/>
      <w:r/>
    </w:p>
    <w:p>
      <w:pPr>
        <w:pStyle w:val="865"/>
        <w:pBdr/>
        <w:spacing/>
        <w:ind/>
        <w:rPr>
          <w14:ligatures w14:val="none"/>
        </w:rPr>
      </w:pPr>
      <w:r/>
      <w:bookmarkStart w:id="73" w:name="_Toc3"/>
      <w:r>
        <w:t xml:space="preserve">1.1 Présentation de l’entreprise</w:t>
      </w:r>
      <w:r>
        <w:rPr>
          <w14:ligatures w14:val="none"/>
        </w:rPr>
      </w:r>
      <w:bookmarkEnd w:id="73"/>
      <w:r>
        <w:rPr>
          <w14:ligatures w14:val="none"/>
        </w:rPr>
      </w:r>
      <w:r>
        <w:rPr>
          <w14:ligatures w14:val="none"/>
        </w:rPr>
      </w:r>
    </w:p>
    <w:p>
      <w:pPr>
        <w:pBdr/>
        <w:spacing/>
        <w:ind/>
        <w:jc w:val="both"/>
        <w:rPr>
          <w:sz w:val="24"/>
          <w:szCs w:val="24"/>
          <w:highlight w:val="none"/>
        </w:rPr>
      </w:pPr>
      <w:r>
        <w:rPr>
          <w:sz w:val="24"/>
          <w:szCs w:val="24"/>
        </w:rPr>
        <w:t xml:space="preserve">Le </w:t>
      </w:r>
      <w:r>
        <w:rPr>
          <w:b/>
          <w:bCs/>
          <w:color w:val="385724" w:themeColor="accent6" w:themeShade="80"/>
          <w:sz w:val="24"/>
          <w:szCs w:val="24"/>
        </w:rPr>
        <w:t xml:space="preserve">LIRIS</w:t>
      </w:r>
      <w:r>
        <w:rPr>
          <w:sz w:val="24"/>
          <w:szCs w:val="24"/>
        </w:rPr>
        <w:t xml:space="preserve"> (</w:t>
      </w:r>
      <w:r>
        <w:t xml:space="preserve">Laboratoire </w:t>
      </w:r>
      <w:r>
        <w:rPr>
          <w:sz w:val="24"/>
          <w:szCs w:val="24"/>
        </w:rPr>
        <w:t xml:space="preserve">d’infoRmatique en Image et Système d’information) est une unité mixte de recherche qui mélange CNRS, INSA Lyon, l’UBCL Lyon 1, l’Université Lumière Lyon 2 ainsi que l’École Centrale de Lyon.</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Il est ainsi de composé de 330 membres, divisés en plusieurs équipes (</w:t>
      </w:r>
      <w:r>
        <w:rPr>
          <w:b/>
          <w:bCs/>
          <w:sz w:val="24"/>
          <w:szCs w:val="24"/>
          <w:highlight w:val="none"/>
        </w:rPr>
        <w:t xml:space="preserve">voir figure 1</w:t>
      </w:r>
      <w:r>
        <w:rPr>
          <w:sz w:val="24"/>
          <w:szCs w:val="24"/>
          <w:highlight w:val="none"/>
        </w:rPr>
        <w:t xml:space="preserve">) avec leurs thématiques de recherche propres.</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5493260" cy="407386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22820" name=""/>
                        <pic:cNvPicPr>
                          <a:picLocks noChangeAspect="1"/>
                        </pic:cNvPicPr>
                        <pic:nvPr/>
                      </pic:nvPicPr>
                      <pic:blipFill>
                        <a:blip r:embed="rId13">
                          <a:extLst>
                            <a:ext uri="{96DAC541-7B7A-43D3-8B79-37D633B846F1}">
                              <asvg:svgBlip xmlns:asvg="http://schemas.microsoft.com/office/drawing/2016/SVG/main" r:embed="rId14"/>
                            </a:ext>
                          </a:extLst>
                        </a:blip>
                        <a:stretch/>
                      </pic:blipFill>
                      <pic:spPr bwMode="auto">
                        <a:xfrm flipH="0" flipV="0">
                          <a:off x="0" y="0"/>
                          <a:ext cx="5493259" cy="407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54pt;height:320.78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902"/>
        <w:pBdr/>
        <w:spacing/>
        <w:ind/>
        <w:jc w:val="center"/>
        <w:rPr>
          <w:vertAlign w:val="superscript"/>
        </w:rPr>
      </w:pPr>
      <w:r>
        <w:t xml:space="preserve">Figure </w:t>
      </w:r>
      <w:r>
        <w:fldChar w:fldCharType="begin"/>
        <w:instrText xml:space="preserve"> SEQ Figure \* Arabic </w:instrText>
        <w:fldChar w:fldCharType="separate"/>
      </w:r>
      <w:r>
        <w:t xml:space="preserve">1</w:t>
      </w:r>
      <w:r>
        <w:fldChar w:fldCharType="end"/>
      </w:r>
      <w:r>
        <w:t xml:space="preserve"> : Équipes et thématiques </w:t>
      </w:r>
      <w:r>
        <w:rPr>
          <w:b/>
          <w:bCs/>
        </w:rPr>
        <w:t xml:space="preserve">[</w:t>
      </w:r>
      <w:hyperlink w:tooltip="#B1" w:anchor="B1" w:history="1">
        <w:r>
          <w:rPr>
            <w:rStyle w:val="909"/>
            <w:b/>
            <w:bCs/>
          </w:rPr>
          <w:t xml:space="preserve">1</w:t>
        </w:r>
      </w:hyperlink>
      <w:r>
        <w:rPr>
          <w:b/>
          <w:bCs/>
        </w:rPr>
        <w:t xml:space="preserve">]</w:t>
      </w:r>
      <w:r>
        <w:rPr>
          <w:vertAlign w:val="superscript"/>
        </w:rPr>
      </w:r>
      <w:r>
        <w:rPr>
          <w:vertAlign w:val="superscript"/>
        </w:rPr>
      </w:r>
    </w:p>
    <w:p>
      <w:pPr>
        <w:pBdr/>
        <w:spacing/>
        <w:ind/>
        <w:rPr>
          <w:b w:val="0"/>
          <w:bCs w:val="0"/>
          <w:sz w:val="24"/>
          <w:szCs w:val="24"/>
          <w:highlight w:val="none"/>
        </w:rPr>
      </w:pPr>
      <w:r>
        <w:rPr>
          <w:sz w:val="24"/>
          <w:szCs w:val="24"/>
        </w:rPr>
        <w:t xml:space="preserve">Ce stage prend place au sein de l’équipe </w:t>
      </w:r>
      <w:r>
        <w:rPr>
          <w:b/>
          <w:bCs/>
          <w:color w:val="385724" w:themeColor="accent6" w:themeShade="80"/>
          <w:sz w:val="24"/>
          <w:szCs w:val="24"/>
        </w:rPr>
        <w:t xml:space="preserve">Origami</w:t>
      </w:r>
      <w:r>
        <w:rPr>
          <w:b w:val="0"/>
          <w:bCs w:val="0"/>
          <w:sz w:val="24"/>
          <w:szCs w:val="24"/>
        </w:rPr>
        <w:t xml:space="preserve">, dont les thèmes de recherches gravitent autour de de l’informatique graphique et de la géométrie.</w:t>
      </w:r>
      <w:r>
        <w:rPr>
          <w:b w:val="0"/>
          <w:bCs w:val="0"/>
          <w:sz w:val="24"/>
          <w:szCs w:val="24"/>
          <w:highlight w:val="none"/>
        </w:rPr>
      </w:r>
      <w:r>
        <w:rPr>
          <w:b w:val="0"/>
          <w:bCs w:val="0"/>
          <w:sz w:val="24"/>
          <w:szCs w:val="24"/>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Style w:val="865"/>
        <w:pBdr/>
        <w:spacing/>
        <w:ind/>
        <w:rPr/>
      </w:pPr>
      <w:r/>
      <w:bookmarkStart w:id="74" w:name="_Toc4"/>
      <w:r>
        <w:t xml:space="preserve">1.2 Contexte </w:t>
      </w:r>
      <w:bookmarkEnd w:id="74"/>
      <w:r/>
      <w:r/>
    </w:p>
    <w:p>
      <w:pPr>
        <w:pBdr/>
        <w:spacing w:line="240" w:lineRule="auto"/>
        <w:ind/>
        <w:rPr>
          <w:sz w:val="24"/>
          <w:szCs w:val="24"/>
        </w:rPr>
      </w:pPr>
      <w:r>
        <w:rPr>
          <w:sz w:val="24"/>
          <w:szCs w:val="24"/>
        </w:rPr>
        <w:t xml:space="preserve">Avant toute chose, il convient de présenter </w:t>
      </w:r>
      <w:r>
        <w:rPr>
          <w:b/>
          <w:bCs/>
          <w:color w:val="385724" w:themeColor="accent6" w:themeShade="80"/>
          <w:sz w:val="24"/>
          <w:szCs w:val="24"/>
        </w:rPr>
        <w:t xml:space="preserve">HERA</w:t>
      </w:r>
      <w:r>
        <w:rPr>
          <w:sz w:val="24"/>
          <w:szCs w:val="24"/>
        </w:rPr>
        <w:t xml:space="preserve"> (</w:t>
      </w:r>
      <w:r>
        <w:rPr>
          <w:b/>
          <w:bCs/>
          <w:i/>
          <w:iCs/>
          <w:color w:val="385724" w:themeColor="accent6" w:themeShade="80"/>
          <w:sz w:val="24"/>
          <w:szCs w:val="24"/>
        </w:rPr>
        <w:t xml:space="preserve">H</w:t>
      </w:r>
      <w:r>
        <w:rPr>
          <w:i/>
          <w:iCs/>
          <w:sz w:val="24"/>
          <w:szCs w:val="24"/>
        </w:rPr>
        <w:t xml:space="preserve">istorically </w:t>
      </w:r>
      <w:r>
        <w:rPr>
          <w:b/>
          <w:bCs/>
          <w:i/>
          <w:iCs/>
          <w:color w:val="385724" w:themeColor="accent6" w:themeShade="80"/>
          <w:sz w:val="24"/>
          <w:szCs w:val="24"/>
        </w:rPr>
        <w:t xml:space="preserve">E</w:t>
      </w:r>
      <w:r>
        <w:rPr>
          <w:i/>
          <w:iCs/>
          <w:sz w:val="24"/>
          <w:szCs w:val="24"/>
        </w:rPr>
        <w:t xml:space="preserve">nhanced </w:t>
      </w:r>
      <w:r>
        <w:rPr>
          <w:b/>
          <w:bCs/>
          <w:i/>
          <w:iCs/>
          <w:color w:val="385724" w:themeColor="accent6" w:themeShade="80"/>
          <w:sz w:val="24"/>
          <w:szCs w:val="24"/>
        </w:rPr>
        <w:t xml:space="preserve">R</w:t>
      </w:r>
      <w:r>
        <w:rPr>
          <w:i/>
          <w:iCs/>
          <w:sz w:val="24"/>
          <w:szCs w:val="24"/>
        </w:rPr>
        <w:t xml:space="preserve">eality </w:t>
      </w:r>
      <w:r>
        <w:rPr>
          <w:b/>
          <w:bCs/>
          <w:i/>
          <w:iCs/>
          <w:color w:val="385724" w:themeColor="accent6" w:themeShade="80"/>
          <w:sz w:val="24"/>
          <w:szCs w:val="24"/>
        </w:rPr>
        <w:t xml:space="preserve">A</w:t>
      </w:r>
      <w:r>
        <w:rPr>
          <w:i/>
          <w:iCs/>
          <w:sz w:val="24"/>
          <w:szCs w:val="24"/>
        </w:rPr>
        <w:t xml:space="preserve">p</w:t>
      </w:r>
      <w:r>
        <w:rPr>
          <w:i/>
          <w:iCs/>
          <w:sz w:val="24"/>
          <w:szCs w:val="24"/>
        </w:rPr>
        <w:t xml:space="preserve">plication</w:t>
      </w:r>
      <w:r>
        <w:rPr>
          <w:sz w:val="24"/>
          <w:szCs w:val="24"/>
        </w:rPr>
        <w:t xml:space="preserve">), l’application sur laqu</w:t>
      </w:r>
      <w:r>
        <w:rPr>
          <w:sz w:val="24"/>
          <w:szCs w:val="24"/>
        </w:rPr>
        <w:t xml:space="preserve">elle ce stage porte. </w:t>
      </w:r>
      <w:r>
        <w:rPr>
          <w:sz w:val="24"/>
          <w:szCs w:val="24"/>
        </w:rPr>
        <w:t xml:space="preserve">Il s’agit d’une application web de réalité augmentée et réalité virtuelle, prévue pour des non-informaticiens afin de pouvoir créer des applications de valorisation de patrimoine historique.</w:t>
      </w:r>
      <w:r>
        <w:rPr>
          <w:sz w:val="24"/>
          <w:szCs w:val="24"/>
        </w:rPr>
        <w:t xml:space="preserve"> Elle a été créée à l’IUT de Bourg-En-Bresse </w:t>
      </w:r>
      <w:r>
        <w:rPr>
          <w:i w:val="0"/>
          <w:iCs w:val="0"/>
          <w:sz w:val="24"/>
          <w:szCs w:val="24"/>
          <w:highlight w:val="none"/>
        </w:rPr>
        <w:t xml:space="preserve">par Jean-Philippe Farrugia, Fabrice Jaillet, Bruno Tellez et Mathis Bodin dans un contexte de collaboration régulière avec des acteurs du patrimoine de la région.</w:t>
      </w:r>
      <w:r>
        <w:rPr>
          <w:sz w:val="24"/>
          <w:szCs w:val="24"/>
        </w:rPr>
      </w:r>
      <w:r>
        <w:rPr>
          <w:sz w:val="24"/>
          <w:szCs w:val="24"/>
        </w:rPr>
      </w:r>
    </w:p>
    <w:p>
      <w:pPr>
        <w:pBdr/>
        <w:spacing w:line="240" w:lineRule="auto"/>
        <w:ind/>
        <w:rPr>
          <w:sz w:val="24"/>
          <w:szCs w:val="24"/>
          <w:highlight w:val="none"/>
        </w:rPr>
      </w:pPr>
      <w:r>
        <w:rPr>
          <w:sz w:val="24"/>
          <w:szCs w:val="24"/>
          <w:highlight w:val="none"/>
        </w:rPr>
        <w:t xml:space="preserve">L’application est codée en Javascript + Vue.js, afin de pouvoir l’utiliser de manière responsive, sur téléphone, PC, tablette, casques VR... </w:t>
      </w:r>
      <w:r>
        <w:rPr>
          <w:sz w:val="24"/>
          <w:szCs w:val="24"/>
          <w:highlight w:val="none"/>
        </w:rPr>
        <w:t xml:space="preserve">La partie affichage 3D utilise ThreeJS.</w:t>
      </w:r>
      <w:r>
        <w:rPr>
          <w:sz w:val="24"/>
          <w:szCs w:val="24"/>
          <w:highlight w:val="none"/>
        </w:rPr>
      </w:r>
      <w:r>
        <w:rPr>
          <w:sz w:val="24"/>
          <w:szCs w:val="24"/>
          <w:highlight w:val="none"/>
        </w:rPr>
      </w:r>
    </w:p>
    <w:p>
      <w:pPr>
        <w:pBdr/>
        <w:spacing w:line="240" w:lineRule="auto"/>
        <w:ind/>
        <w:rPr>
          <w:sz w:val="24"/>
          <w:szCs w:val="24"/>
          <w:highlight w:val="none"/>
        </w:rPr>
      </w:pPr>
      <w:r>
        <w:rPr>
          <w:sz w:val="24"/>
          <w:szCs w:val="24"/>
          <w:highlight w:val="none"/>
        </w:rPr>
      </w:r>
      <w:r>
        <w:rPr>
          <w:sz w:val="24"/>
          <w:szCs w:val="24"/>
          <w:highlight w:val="none"/>
        </w:rPr>
        <w:t xml:space="preserve">L’application est divisée en deux parties : </w:t>
      </w:r>
      <w:r>
        <w:rPr>
          <w:sz w:val="24"/>
          <w:szCs w:val="24"/>
          <w:highlight w:val="none"/>
        </w:rPr>
      </w:r>
      <w:r>
        <w:rPr>
          <w:sz w:val="24"/>
          <w:szCs w:val="24"/>
          <w:highlight w:val="none"/>
        </w:rPr>
      </w:r>
    </w:p>
    <w:p>
      <w:pPr>
        <w:pBdr/>
        <w:spacing w:line="240" w:lineRule="auto"/>
        <w:ind w:firstLine="0" w:left="0"/>
        <w:rPr>
          <w:sz w:val="24"/>
          <w:szCs w:val="24"/>
          <w:highlight w:val="none"/>
        </w:rPr>
      </w:pPr>
      <w:r>
        <w:rPr>
          <w:sz w:val="24"/>
          <w:szCs w:val="24"/>
          <w:highlight w:val="none"/>
        </w:rPr>
        <w:t xml:space="preserve">Un </w:t>
      </w:r>
      <w:r>
        <w:rPr>
          <w:b/>
          <w:bCs/>
          <w:color w:val="385724" w:themeColor="accent6" w:themeShade="80"/>
          <w:sz w:val="24"/>
          <w:szCs w:val="24"/>
          <w:highlight w:val="none"/>
        </w:rPr>
        <w:t xml:space="preserve">éditeur </w:t>
      </w:r>
      <w:r>
        <w:rPr>
          <w:b w:val="0"/>
          <w:bCs w:val="0"/>
          <w:color w:val="auto"/>
          <w:sz w:val="24"/>
          <w:szCs w:val="24"/>
          <w:highlight w:val="none"/>
        </w:rPr>
        <w:t xml:space="preserve">(voir </w:t>
      </w:r>
      <w:r>
        <w:rPr>
          <w:b/>
          <w:bCs/>
          <w:color w:val="auto"/>
          <w:sz w:val="24"/>
          <w:szCs w:val="24"/>
          <w:highlight w:val="none"/>
        </w:rPr>
        <w:t xml:space="preserve">figure 2</w:t>
      </w:r>
      <w:r>
        <w:rPr>
          <w:b w:val="0"/>
          <w:bCs w:val="0"/>
          <w:color w:val="auto"/>
          <w:sz w:val="24"/>
          <w:szCs w:val="24"/>
          <w:highlight w:val="none"/>
        </w:rPr>
        <w:t xml:space="preserve">)</w:t>
      </w:r>
      <w:r>
        <w:rPr>
          <w:sz w:val="24"/>
          <w:szCs w:val="24"/>
          <w:highlight w:val="none"/>
        </w:rPr>
        <w:t xml:space="preserve">, permettant de créer un ensemble de scènes interactives. Il est possible de rajouter des objets, des </w:t>
      </w:r>
      <w:r>
        <w:rPr>
          <w:i w:val="0"/>
          <w:iCs w:val="0"/>
          <w:sz w:val="24"/>
          <w:szCs w:val="24"/>
          <w:highlight w:val="none"/>
        </w:rPr>
        <w:t xml:space="preserve">zones pour déclencher des évènements</w:t>
      </w:r>
      <w:r>
        <w:rPr>
          <w:sz w:val="24"/>
          <w:szCs w:val="24"/>
          <w:highlight w:val="none"/>
        </w:rPr>
        <w:t xml:space="preserve">, des sons...</w:t>
      </w:r>
      <w:r>
        <w:rPr>
          <w:sz w:val="24"/>
          <w:szCs w:val="24"/>
          <w:highlight w:val="none"/>
        </w:rPr>
        <w:t xml:space="preserve"> Il permet quelques opérations simples : rajouter des maillages (au format </w:t>
      </w:r>
      <w:r>
        <w:rPr>
          <w:i/>
          <w:iCs/>
          <w:sz w:val="24"/>
          <w:szCs w:val="24"/>
          <w:highlight w:val="none"/>
        </w:rPr>
        <w:t xml:space="preserve">GLB</w:t>
      </w:r>
      <w:r>
        <w:rPr>
          <w:sz w:val="24"/>
          <w:szCs w:val="24"/>
          <w:highlight w:val="none"/>
        </w:rPr>
        <w:t xml:space="preserve">), les bouger, changer les propriétés basiques des matériaux...</w:t>
      </w:r>
      <w:r>
        <w:rPr>
          <w:sz w:val="24"/>
          <w:szCs w:val="24"/>
          <w:highlight w:val="none"/>
        </w:rPr>
        <w:t xml:space="preserve"> Il est aussi possible de rajouter des labels (des zones de textes), ainsi que des timings pour gérer le moment où ils apparaîtront lors de la visite.</w:t>
      </w:r>
      <w:r>
        <w:rPr>
          <w:sz w:val="24"/>
          <w:szCs w:val="24"/>
          <w:highlight w:val="none"/>
        </w:rPr>
      </w:r>
      <w:r>
        <w:rPr>
          <w:sz w:val="24"/>
          <w:szCs w:val="24"/>
          <w:highlight w:val="none"/>
        </w:rPr>
      </w:r>
    </w:p>
    <w:p>
      <w:pPr>
        <w:pBdr/>
        <w:spacing/>
        <w:ind w:firstLine="0" w:left="0"/>
        <w:jc w:val="center"/>
        <w:rPr>
          <w:highlight w:val="none"/>
        </w:rPr>
      </w:pPr>
      <w:r>
        <w:rPr>
          <w:highlight w:val="none"/>
        </w:rPr>
      </w:r>
      <w:r>
        <w:rPr>
          <w:rFonts w:ascii="Times New Roman" w:hAnsi="Times New Roman" w:eastAsia="Times New Roman" w:cs="Times New Roman"/>
          <w:color w:val="000000"/>
          <w:sz w:val="24"/>
        </w:rPr>
        <w:t xml:space="preserve"> </w:t>
      </w:r>
      <w:r>
        <mc:AlternateContent>
          <mc:Choice Requires="wpg">
            <w:drawing>
              <wp:inline xmlns:wp="http://schemas.openxmlformats.org/drawingml/2006/wordprocessingDrawing" distT="0" distB="0" distL="0" distR="0">
                <wp:extent cx="5760720" cy="278651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47551" name=""/>
                        <pic:cNvPicPr>
                          <a:picLocks noChangeAspect="1"/>
                        </pic:cNvPicPr>
                        <pic:nvPr/>
                      </pic:nvPicPr>
                      <pic:blipFill>
                        <a:blip r:embed="rId15"/>
                        <a:stretch/>
                      </pic:blipFill>
                      <pic:spPr bwMode="auto">
                        <a:xfrm>
                          <a:off x="0" y="0"/>
                          <a:ext cx="5760719" cy="27865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19.4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902"/>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 Partie éditeur de HERA</w:t>
      </w:r>
      <w:r>
        <w:t xml:space="preserve">. </w:t>
      </w:r>
      <w:r>
        <w:rPr>
          <w:highlight w:val="none"/>
        </w:rPr>
        <w:t xml:space="preserve">1 : </w:t>
      </w:r>
      <w:r>
        <w:rPr>
          <w:highlight w:val="none"/>
        </w:rPr>
        <w:t xml:space="preserve">Ajout de labels</w:t>
      </w:r>
      <w:r>
        <w:rPr>
          <w:highlight w:val="none"/>
        </w:rPr>
        <w:t xml:space="preserve">. </w:t>
      </w:r>
      <w:r>
        <w:rPr>
          <w:highlight w:val="none"/>
        </w:rPr>
        <w:t xml:space="preserve">2 : </w:t>
      </w:r>
      <w:r>
        <w:rPr>
          <w:highlight w:val="none"/>
        </w:rPr>
        <w:t xml:space="preserve">Ajout de modèles 3D</w:t>
      </w:r>
      <w:r>
        <w:t xml:space="preserve">. </w:t>
      </w:r>
      <w:r>
        <w:rPr>
          <w:highlight w:val="none"/>
        </w:rPr>
        <w:t xml:space="preserve">3 :</w:t>
      </w:r>
      <w:r>
        <w:rPr>
          <w:highlight w:val="none"/>
        </w:rPr>
        <w:t xml:space="preserve"> Editeur permettant de bouger, redimensionner et pivoter les objets.</w:t>
      </w:r>
      <w:r/>
    </w:p>
    <w:p>
      <w:pPr>
        <w:pBdr/>
        <w:shd w:val="nil" w:color="000000"/>
        <w:spacing/>
        <w:ind/>
        <w:rPr>
          <w:b/>
          <w:bCs/>
          <w:sz w:val="24"/>
          <w:szCs w:val="24"/>
          <w:highlight w:val="none"/>
        </w:rPr>
      </w:pPr>
      <w:r>
        <w:rPr>
          <w:b w:val="0"/>
          <w:bCs w:val="0"/>
          <w:sz w:val="24"/>
          <w:szCs w:val="24"/>
          <w:highlight w:val="none"/>
        </w:rPr>
        <w:br w:type="page" w:clear="all"/>
      </w:r>
      <w:r>
        <w:rPr>
          <w:b/>
          <w:bCs/>
          <w:sz w:val="24"/>
          <w:szCs w:val="24"/>
          <w:highlight w:val="none"/>
        </w:rPr>
      </w:r>
      <w:r>
        <w:rPr>
          <w:b/>
          <w:bCs/>
          <w:sz w:val="24"/>
          <w:szCs w:val="24"/>
          <w:highlight w:val="none"/>
        </w:rPr>
      </w:r>
    </w:p>
    <w:p>
      <w:pPr>
        <w:pBdr/>
        <w:spacing/>
        <w:ind/>
        <w:rPr>
          <w:b w:val="0"/>
          <w:bCs w:val="0"/>
          <w:sz w:val="24"/>
          <w:szCs w:val="24"/>
          <w:highlight w:val="none"/>
        </w:rPr>
      </w:pPr>
      <w:r>
        <w:rPr>
          <w:sz w:val="24"/>
          <w:szCs w:val="24"/>
        </w:rPr>
        <w:t xml:space="preserve">Un </w:t>
      </w:r>
      <w:r>
        <w:rPr>
          <w:b/>
          <w:bCs/>
          <w:color w:val="385724" w:themeColor="accent6" w:themeShade="80"/>
          <w:sz w:val="24"/>
          <w:szCs w:val="24"/>
        </w:rPr>
        <w:t xml:space="preserve">viewer </w:t>
      </w:r>
      <w:r>
        <w:rPr>
          <w:b w:val="0"/>
          <w:bCs w:val="0"/>
          <w:color w:val="auto"/>
          <w:sz w:val="24"/>
          <w:szCs w:val="24"/>
        </w:rPr>
        <w:t xml:space="preserve">(voir</w:t>
      </w:r>
      <w:r>
        <w:rPr>
          <w:b/>
          <w:bCs/>
          <w:color w:val="auto"/>
          <w:sz w:val="24"/>
          <w:szCs w:val="24"/>
        </w:rPr>
        <w:t xml:space="preserve"> figure 3</w:t>
      </w:r>
      <w:r>
        <w:rPr>
          <w:b/>
          <w:bCs/>
          <w:color w:val="385724" w:themeColor="accent6" w:themeShade="80"/>
          <w:sz w:val="24"/>
          <w:szCs w:val="24"/>
        </w:rPr>
        <w:t xml:space="preserve">)</w:t>
      </w:r>
      <w:r>
        <w:rPr>
          <w:b w:val="0"/>
          <w:bCs w:val="0"/>
          <w:sz w:val="24"/>
          <w:szCs w:val="24"/>
        </w:rPr>
        <w:t xml:space="preserve">,</w:t>
      </w:r>
      <w:r>
        <w:rPr>
          <w:b w:val="0"/>
          <w:bCs w:val="0"/>
          <w:sz w:val="24"/>
          <w:szCs w:val="24"/>
        </w:rPr>
        <w:t xml:space="preserve"> permettant au visiteur d’avoir la scène 3D devant ses yeux, en réalité augmentée ou virtuelle. Il suffit simplement de calibrer la scène en plaçant la caméra par rapport à un repère prévu, et ainsi pouvoir se mouvoir dans la scène grâce à son appareil.</w:t>
      </w:r>
      <w:r>
        <w:rPr>
          <w:b w:val="0"/>
          <w:bCs w:val="0"/>
          <w:sz w:val="24"/>
          <w:szCs w:val="24"/>
          <w:highlight w:val="none"/>
        </w:rPr>
      </w:r>
      <w:r>
        <w:rPr>
          <w:b w:val="0"/>
          <w:bCs w:val="0"/>
          <w:sz w:val="24"/>
          <w:szCs w:val="24"/>
          <w:highlight w:val="none"/>
        </w:rPr>
      </w:r>
    </w:p>
    <w:p>
      <w:pPr>
        <w:pBdr/>
        <w:spacing/>
        <w:ind/>
        <w:rPr>
          <w:rFonts w:ascii="Times New Roman" w:hAnsi="Times New Roman" w:eastAsia="Times New Roman" w:cs="Times New Roman"/>
          <w:color w:val="000000"/>
          <w:sz w:val="24"/>
          <w:szCs w:val="24"/>
        </w:rPr>
      </w:pPr>
      <w:r>
        <w:rPr>
          <w:b w:val="0"/>
          <w:bCs w:val="0"/>
        </w:rPr>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5940425" cy="291503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68066" name=""/>
                        <pic:cNvPicPr>
                          <a:picLocks noChangeAspect="1"/>
                        </pic:cNvPicPr>
                        <pic:nvPr/>
                      </pic:nvPicPr>
                      <pic:blipFill>
                        <a:blip r:embed="rId16"/>
                        <a:stretch/>
                      </pic:blipFill>
                      <pic:spPr bwMode="auto">
                        <a:xfrm>
                          <a:off x="0" y="0"/>
                          <a:ext cx="5940424" cy="2915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29.53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Style w:val="902"/>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 Partie viewer de HERA </w:t>
      </w:r>
      <w:r>
        <w:rPr>
          <w:highlight w:val="none"/>
        </w:rPr>
        <w:br w:type="page" w:clear="all"/>
      </w:r>
      <w:r/>
    </w:p>
    <w:p>
      <w:pPr>
        <w:pStyle w:val="865"/>
        <w:pBdr/>
        <w:spacing/>
        <w:ind/>
        <w:rPr>
          <w:highlight w:val="none"/>
        </w:rPr>
      </w:pPr>
      <w:r/>
      <w:bookmarkStart w:id="75" w:name="_Toc5"/>
      <w:r>
        <w:t xml:space="preserve">1.3 Sujet du stage</w:t>
      </w:r>
      <w:r>
        <w:rPr>
          <w:highlight w:val="none"/>
        </w:rPr>
      </w:r>
      <w:bookmarkEnd w:id="75"/>
      <w:r>
        <w:rPr>
          <w:highlight w:val="none"/>
        </w:rPr>
      </w:r>
      <w:r>
        <w:rPr>
          <w:highlight w:val="none"/>
        </w:rPr>
      </w:r>
    </w:p>
    <w:p>
      <w:pPr>
        <w:pBdr/>
        <w:spacing/>
        <w:ind/>
        <w:rPr>
          <w:sz w:val="24"/>
          <w:szCs w:val="24"/>
          <w:highlight w:val="none"/>
        </w:rPr>
      </w:pPr>
      <w:r>
        <w:rPr>
          <w:sz w:val="24"/>
          <w:szCs w:val="24"/>
          <w:highlight w:val="none"/>
        </w:rPr>
        <w:t xml:space="preserve">L’objectif de ce stage est d’ajouter des techniques permettant d’avoir de l’illumination globale en temps réel sur HERA.</w:t>
      </w:r>
      <w:r>
        <w:rPr>
          <w:sz w:val="24"/>
          <w:szCs w:val="24"/>
          <w:highlight w:val="none"/>
        </w:rPr>
      </w:r>
      <w:r>
        <w:rPr>
          <w:sz w:val="24"/>
          <w:szCs w:val="24"/>
          <w:highlight w:val="none"/>
        </w:rPr>
      </w:r>
    </w:p>
    <w:p>
      <w:pPr>
        <w:pBdr/>
        <w:spacing/>
        <w:ind/>
        <w:rPr>
          <w:sz w:val="24"/>
          <w:szCs w:val="24"/>
        </w:rPr>
      </w:pPr>
      <w:r>
        <w:rPr>
          <w:sz w:val="24"/>
          <w:szCs w:val="24"/>
          <w:highlight w:val="none"/>
        </w:rPr>
        <w:t xml:space="preserve">Mon stage s’inscrit dans un projet d’étude de l’impact des techniques d’</w:t>
      </w:r>
      <w:r>
        <w:rPr>
          <w:b/>
          <w:bCs/>
          <w:color w:val="385724" w:themeColor="accent6" w:themeShade="80"/>
          <w:sz w:val="24"/>
          <w:szCs w:val="24"/>
          <w:highlight w:val="none"/>
        </w:rPr>
        <w:t xml:space="preserve">illumination globale</w:t>
      </w:r>
      <w:r>
        <w:rPr>
          <w:sz w:val="24"/>
          <w:szCs w:val="24"/>
          <w:highlight w:val="none"/>
        </w:rPr>
        <w:t xml:space="preserve"> sur la perception humaine.</w:t>
      </w:r>
      <w:r>
        <w:rPr>
          <w:sz w:val="24"/>
          <w:szCs w:val="24"/>
        </w:rPr>
      </w:r>
      <w:r>
        <w:rPr>
          <w:sz w:val="24"/>
          <w:szCs w:val="24"/>
        </w:rPr>
      </w:r>
    </w:p>
    <w:p>
      <w:pPr>
        <w:pBdr/>
        <w:spacing/>
        <w:ind/>
        <w:rPr>
          <w:b w:val="0"/>
          <w:bCs w:val="0"/>
          <w:sz w:val="24"/>
          <w:szCs w:val="24"/>
          <w:highlight w:val="none"/>
        </w:rPr>
      </w:pPr>
      <w:r>
        <w:rPr>
          <w:b w:val="0"/>
          <w:bCs w:val="0"/>
          <w:sz w:val="24"/>
          <w:szCs w:val="24"/>
          <w:highlight w:val="none"/>
        </w:rPr>
        <w:t xml:space="preserve">Avant ce stage, l’éclairage de la scène restait sommaire : une lumière ambiante ainsi qu’une lumière directionnelle pour simuler le soleil.</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Après ce stage, la prochaine étape sera de mettre en place une expérimentation afin de comparer l’impact de l’illumination globale sur les utilisateurs, ainsi que pouvoir avoir différents</w:t>
      </w:r>
      <w:r>
        <w:rPr>
          <w:b w:val="0"/>
          <w:bCs w:val="0"/>
          <w:i/>
          <w:iCs/>
          <w:sz w:val="24"/>
          <w:szCs w:val="24"/>
          <w:highlight w:val="none"/>
        </w:rPr>
        <w:t xml:space="preserve"> </w:t>
      </w:r>
      <w:r>
        <w:rPr>
          <w:b w:val="0"/>
          <w:bCs w:val="0"/>
          <w:i w:val="0"/>
          <w:iCs w:val="0"/>
          <w:sz w:val="24"/>
          <w:szCs w:val="24"/>
          <w:highlight w:val="none"/>
        </w:rPr>
        <w:t xml:space="preserve">pré-réglages</w:t>
      </w:r>
      <w:r>
        <w:rPr>
          <w:b w:val="0"/>
          <w:bCs w:val="0"/>
          <w:i/>
          <w:iCs/>
          <w:sz w:val="24"/>
          <w:szCs w:val="24"/>
          <w:highlight w:val="none"/>
        </w:rPr>
        <w:t xml:space="preserve"> </w:t>
      </w:r>
      <w:r>
        <w:rPr>
          <w:b w:val="0"/>
          <w:bCs w:val="0"/>
          <w:sz w:val="24"/>
          <w:szCs w:val="24"/>
          <w:highlight w:val="none"/>
        </w:rPr>
        <w:t xml:space="preserve">(jour, nuit...) d’éclairage.</w:t>
      </w:r>
      <w:r>
        <w:rPr>
          <w:b w:val="0"/>
          <w:bCs w:val="0"/>
          <w:sz w:val="24"/>
          <w:szCs w:val="24"/>
        </w:rPr>
      </w:r>
      <w:r>
        <w:rPr>
          <w:b w:val="0"/>
          <w:bCs w:val="0"/>
          <w:sz w:val="24"/>
          <w:szCs w:val="24"/>
        </w:rPr>
      </w:r>
    </w:p>
    <w:p>
      <w:pPr>
        <w:pStyle w:val="865"/>
        <w:pBdr/>
        <w:spacing/>
        <w:ind/>
        <w:rPr/>
      </w:pPr>
      <w:r/>
      <w:bookmarkStart w:id="76" w:name="_Toc6"/>
      <w:r>
        <w:t xml:space="preserve">1.4 Outils et environnement de travail</w:t>
      </w:r>
      <w:bookmarkEnd w:id="76"/>
      <w:r/>
      <w:r/>
    </w:p>
    <w:p>
      <w:pPr>
        <w:pBdr/>
        <w:spacing/>
        <w:ind/>
        <w:rPr>
          <w:sz w:val="24"/>
          <w:szCs w:val="24"/>
        </w:rPr>
      </w:pPr>
      <w:r>
        <w:rPr>
          <w:sz w:val="24"/>
          <w:szCs w:val="24"/>
        </w:rPr>
        <w:t xml:space="preserve">J’ai passé mon stage dans les boxs prévu</w:t>
      </w:r>
      <w:r>
        <w:rPr>
          <w:sz w:val="24"/>
          <w:szCs w:val="24"/>
        </w:rPr>
        <w:t xml:space="preserve"> pour </w:t>
      </w:r>
      <w:r>
        <w:rPr>
          <w:sz w:val="24"/>
          <w:szCs w:val="24"/>
        </w:rPr>
        <w:t xml:space="preserve">les stagiaires. J’ai utilisé mon propre ordinateur portable, ayant besoin d’un ordinateur avec un peu de puissance de calcul.</w:t>
      </w:r>
      <w:r>
        <w:rPr>
          <w:sz w:val="24"/>
          <w:szCs w:val="24"/>
        </w:rPr>
      </w:r>
      <w:r>
        <w:rPr>
          <w:sz w:val="24"/>
          <w:szCs w:val="24"/>
        </w:rPr>
      </w:r>
    </w:p>
    <w:p>
      <w:pPr>
        <w:pBdr/>
        <w:spacing/>
        <w:ind/>
        <w:rPr>
          <w:sz w:val="24"/>
          <w:szCs w:val="24"/>
        </w:rPr>
      </w:pPr>
      <w:r>
        <w:rPr>
          <w:sz w:val="24"/>
          <w:szCs w:val="24"/>
        </w:rPr>
        <w:t xml:space="preserve">Pour ce qui est des outils informatique, j’ai principalement utilisé VScode, Chrome pour utiliser l’application, ai</w:t>
      </w:r>
      <w:r>
        <w:rPr>
          <w:sz w:val="24"/>
          <w:szCs w:val="24"/>
        </w:rPr>
        <w:t xml:space="preserve">nsi que Gitlab.</w:t>
      </w:r>
      <w:r>
        <w:rPr>
          <w:sz w:val="24"/>
          <w:szCs w:val="24"/>
        </w:rPr>
      </w:r>
      <w:r>
        <w:rPr>
          <w:sz w:val="24"/>
          <w:szCs w:val="24"/>
        </w:rPr>
      </w:r>
    </w:p>
    <w:p>
      <w:pPr>
        <w:pBdr/>
        <w:spacing/>
        <w:ind/>
        <w:rPr>
          <w:sz w:val="24"/>
          <w:szCs w:val="24"/>
        </w:rPr>
      </w:pPr>
      <w:r>
        <w:rPr>
          <w:sz w:val="24"/>
          <w:szCs w:val="24"/>
        </w:rPr>
        <w:t xml:space="preserve">Mes encadrants étant basés à Bourg-En-Bresse, nous utilisions principalement Discord pour communiquer. </w:t>
      </w:r>
      <w:r>
        <w:rPr>
          <w:sz w:val="24"/>
          <w:szCs w:val="24"/>
        </w:rPr>
        <w:t xml:space="preserve">Nous nous voyions au minimum une fois par semaine en présentiel à Lyon pour pouvoir faire des points réguliers sur l’avancement du stage.</w:t>
      </w:r>
      <w:r>
        <w:rPr>
          <w:sz w:val="24"/>
          <w:szCs w:val="24"/>
        </w:rPr>
      </w:r>
      <w:r>
        <w:rPr>
          <w:sz w:val="24"/>
          <w:szCs w:val="24"/>
        </w:rPr>
      </w:r>
    </w:p>
    <w:p>
      <w:pPr>
        <w:pBdr/>
        <w:shd w:val="nil" w:color="auto"/>
        <w:spacing/>
        <w:ind/>
        <w:rPr/>
      </w:pPr>
      <w:r>
        <w:br w:type="page" w:clear="all"/>
      </w:r>
      <w:r/>
    </w:p>
    <w:p>
      <w:pPr>
        <w:pStyle w:val="864"/>
        <w:pBdr/>
        <w:spacing/>
        <w:ind/>
        <w:rPr/>
      </w:pPr>
      <w:r/>
      <w:bookmarkStart w:id="77" w:name="_Toc7"/>
      <w:r>
        <w:t xml:space="preserve">2. Travail réalisé</w:t>
      </w:r>
      <w:bookmarkEnd w:id="77"/>
      <w:r/>
      <w:r/>
    </w:p>
    <w:p>
      <w:pPr>
        <w:pStyle w:val="865"/>
        <w:pBdr/>
        <w:spacing/>
        <w:ind/>
        <w:rPr/>
      </w:pPr>
      <w:r/>
      <w:bookmarkStart w:id="78" w:name="_Toc8"/>
      <w:r>
        <w:t xml:space="preserve">2.1 Gestion des matériaux</w:t>
      </w:r>
      <w:bookmarkEnd w:id="78"/>
      <w:r/>
      <w:r/>
    </w:p>
    <w:p>
      <w:pPr>
        <w:pBdr/>
        <w:spacing/>
        <w:ind/>
        <w:rPr>
          <w:sz w:val="24"/>
          <w:szCs w:val="24"/>
          <w:highlight w:val="none"/>
        </w:rPr>
      </w:pPr>
      <w:r>
        <w:rPr>
          <w:sz w:val="24"/>
          <w:szCs w:val="24"/>
        </w:rPr>
        <w:t xml:space="preserve">Dans l’objectif de me familiariser avec la base de code, j’ai passé les premières semaines à implémenter la possibilité de changer les propriétés des matériaux des maillages importés sur l’éditeur.</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2077051" cy="284867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63590" name=""/>
                        <pic:cNvPicPr>
                          <a:picLocks noChangeAspect="1"/>
                        </pic:cNvPicPr>
                        <pic:nvPr/>
                      </pic:nvPicPr>
                      <pic:blipFill>
                        <a:blip r:embed="rId17"/>
                        <a:stretch/>
                      </pic:blipFill>
                      <pic:spPr bwMode="auto">
                        <a:xfrm rot="0" flipH="0" flipV="0">
                          <a:off x="0" y="0"/>
                          <a:ext cx="2077050" cy="28486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3.55pt;height:224.31pt;mso-wrap-distance-left:0.00pt;mso-wrap-distance-top:0.00pt;mso-wrap-distance-right:0.00pt;mso-wrap-distance-bottom:0.00pt;rotation:0;z-index:1;" stroked="false">
                <v:imagedata r:id="rId17" o:title=""/>
                <o:lock v:ext="edit" rotation="t"/>
              </v:shape>
            </w:pict>
          </mc:Fallback>
        </mc:AlternateContent>
      </w:r>
      <w:r>
        <w:rPr>
          <w:highlight w:val="none"/>
        </w:rPr>
      </w:r>
      <w:r>
        <w:rPr>
          <w:highlight w:val="none"/>
        </w:rPr>
      </w:r>
    </w:p>
    <w:p>
      <w:pPr>
        <w:pStyle w:val="902"/>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 Menu d'édition de matériaux </w:t>
      </w:r>
      <w:r/>
    </w:p>
    <w:p>
      <w:pPr>
        <w:pBdr/>
        <w:spacing/>
        <w:ind/>
        <w:rPr>
          <w:sz w:val="24"/>
          <w:szCs w:val="24"/>
          <w:highlight w:val="none"/>
        </w:rPr>
      </w:pPr>
      <w:r>
        <w:rPr>
          <w:sz w:val="24"/>
          <w:szCs w:val="24"/>
          <w:highlight w:val="none"/>
        </w:rPr>
        <w:t xml:space="preserve">Cela é</w:t>
      </w:r>
      <w:r>
        <w:rPr>
          <w:sz w:val="24"/>
          <w:szCs w:val="24"/>
          <w:highlight w:val="none"/>
        </w:rPr>
        <w:t xml:space="preserve">tait </w:t>
      </w:r>
      <w:r>
        <w:rPr>
          <w:sz w:val="24"/>
          <w:szCs w:val="24"/>
          <w:highlight w:val="none"/>
        </w:rPr>
        <w:t xml:space="preserve">un exercice intéressant, sachant que la base de code n’était pas du tout prévue pour faire cela. En effet, chaque objet </w:t>
      </w:r>
      <w:r>
        <w:rPr>
          <w:i/>
          <w:iCs/>
          <w:sz w:val="24"/>
          <w:szCs w:val="24"/>
          <w:highlight w:val="none"/>
          <w:u w:val="none"/>
        </w:rPr>
        <w:t xml:space="preserve">GLB</w:t>
      </w:r>
      <w:r>
        <w:rPr>
          <w:sz w:val="24"/>
          <w:szCs w:val="24"/>
          <w:highlight w:val="none"/>
        </w:rPr>
        <w:t xml:space="preserve"> était importé sous forme d’« </w:t>
      </w:r>
      <w:r>
        <w:rPr>
          <w:i/>
          <w:iCs/>
          <w:sz w:val="24"/>
          <w:szCs w:val="24"/>
          <w:highlight w:val="none"/>
        </w:rPr>
        <w:t xml:space="preserve">asset</w:t>
      </w:r>
      <w:r>
        <w:rPr>
          <w:sz w:val="24"/>
          <w:szCs w:val="24"/>
          <w:highlight w:val="none"/>
        </w:rPr>
        <w:t xml:space="preserve"> ». Un </w:t>
      </w:r>
      <w:r>
        <w:rPr>
          <w:i/>
          <w:iCs/>
          <w:sz w:val="24"/>
          <w:szCs w:val="24"/>
          <w:highlight w:val="none"/>
        </w:rPr>
        <w:t xml:space="preserve">asset</w:t>
      </w:r>
      <w:r>
        <w:rPr>
          <w:sz w:val="24"/>
          <w:szCs w:val="24"/>
          <w:highlight w:val="none"/>
        </w:rPr>
        <w:t xml:space="preserve"> est une arborescence de différents maillages, qui chacun possède son propre matériau.</w:t>
      </w:r>
      <w:r>
        <w:rPr>
          <w:sz w:val="24"/>
          <w:szCs w:val="24"/>
          <w:highlight w:val="none"/>
        </w:rPr>
        <w:t xml:space="preserve"> Cette arborescence dépend beaucoup du </w:t>
      </w:r>
      <w:r>
        <w:rPr>
          <w:i/>
          <w:iCs/>
          <w:sz w:val="24"/>
          <w:szCs w:val="24"/>
          <w:highlight w:val="none"/>
        </w:rPr>
        <w:t xml:space="preserve">GLB</w:t>
      </w:r>
      <w:r>
        <w:rPr>
          <w:sz w:val="24"/>
          <w:szCs w:val="24"/>
          <w:highlight w:val="none"/>
        </w:rPr>
        <w:t xml:space="preserve">, elle est parfois très simple (un </w:t>
      </w:r>
      <w:r>
        <w:rPr>
          <w:i/>
          <w:iCs/>
          <w:sz w:val="24"/>
          <w:szCs w:val="24"/>
          <w:highlight w:val="none"/>
        </w:rPr>
        <w:t xml:space="preserve">asset </w:t>
      </w:r>
      <w:r>
        <w:rPr>
          <w:sz w:val="24"/>
          <w:szCs w:val="24"/>
          <w:highlight w:val="none"/>
        </w:rPr>
        <w:t xml:space="preserve">dont découle simplement plusieurs maillages), et parfois plus complexe comme sur la </w:t>
      </w:r>
      <w:r>
        <w:rPr>
          <w:b/>
          <w:bCs/>
          <w:sz w:val="24"/>
          <w:szCs w:val="24"/>
          <w:highlight w:val="none"/>
        </w:rPr>
        <w:t xml:space="preserve">figure 5</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416130" cy="250732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98875" name=""/>
                        <pic:cNvPicPr>
                          <a:picLocks noChangeAspect="1"/>
                        </pic:cNvPicPr>
                        <pic:nvPr/>
                      </pic:nvPicPr>
                      <pic:blipFill>
                        <a:blip r:embed="rId18"/>
                        <a:stretch/>
                      </pic:blipFill>
                      <pic:spPr bwMode="auto">
                        <a:xfrm flipH="0" flipV="0">
                          <a:off x="0" y="0"/>
                          <a:ext cx="4416129" cy="2507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47.73pt;height:197.43pt;mso-wrap-distance-left:0.00pt;mso-wrap-distance-top:0.00pt;mso-wrap-distance-right:0.00pt;mso-wrap-distance-bottom:0.00pt;z-index:1;" stroked="false">
                <v:imagedata r:id="rId18" o:title=""/>
                <o:lock v:ext="edit" rotation="t"/>
              </v:shape>
            </w:pict>
          </mc:Fallback>
        </mc:AlternateContent>
      </w:r>
      <w:r>
        <w:rPr>
          <w:sz w:val="24"/>
          <w:szCs w:val="24"/>
          <w:highlight w:val="none"/>
        </w:rPr>
      </w:r>
      <w:r>
        <w:rPr>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 Ancienne possible arborescence d'une scène </w:t>
      </w:r>
      <w:r/>
    </w:p>
    <w:p>
      <w:pPr>
        <w:pBdr/>
        <w:spacing/>
        <w:ind/>
        <w:rPr>
          <w:sz w:val="24"/>
          <w:szCs w:val="24"/>
          <w:highlight w:val="none"/>
        </w:rPr>
      </w:pPr>
      <w:r>
        <w:rPr>
          <w:sz w:val="24"/>
          <w:szCs w:val="24"/>
          <w:highlight w:val="none"/>
        </w:rPr>
        <w:t xml:space="preserve">Changer le matériau d’un objet impliquait donc de modifier la manière dont les objets étaient importés, afin de pouvoir sélectionner un élément spécifique de la scène, et non tout l’</w:t>
      </w:r>
      <w:r>
        <w:rPr>
          <w:i/>
          <w:iCs/>
          <w:sz w:val="24"/>
          <w:szCs w:val="24"/>
          <w:highlight w:val="none"/>
        </w:rPr>
        <w:t xml:space="preserve">asset</w:t>
      </w:r>
      <w:r>
        <w:rPr>
          <w:sz w:val="24"/>
          <w:szCs w:val="24"/>
          <w:highlight w:val="none"/>
        </w:rPr>
        <w:t xml:space="preserv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Lorsqu’un</w:t>
      </w:r>
      <w:r>
        <w:rPr>
          <w:i/>
          <w:iCs/>
          <w:sz w:val="24"/>
          <w:szCs w:val="24"/>
          <w:highlight w:val="none"/>
        </w:rPr>
        <w:t xml:space="preserve"> asset</w:t>
      </w:r>
      <w:r>
        <w:rPr>
          <w:sz w:val="24"/>
          <w:szCs w:val="24"/>
          <w:highlight w:val="none"/>
        </w:rPr>
        <w:t xml:space="preserve"> est importé, il faut traverser son arborescence de maillages afin de les ajouter à la scène, ainsi qu’à la base de données, afin de pouvoir stocker leurs spécificités (transformations géométriques et paramètres de matériau).</w:t>
      </w:r>
      <w:r>
        <w:rPr>
          <w:sz w:val="24"/>
          <w:szCs w:val="24"/>
          <w:highlight w:val="none"/>
        </w:rPr>
        <w:t xml:space="preserve"> La stru</w:t>
      </w:r>
      <w:r>
        <w:rPr>
          <w:sz w:val="24"/>
          <w:szCs w:val="24"/>
          <w:highlight w:val="none"/>
        </w:rPr>
        <w:t xml:space="preserve">cture « Object3D » présente dans la figure 5 est juste un contenant par défaut de ThreeJS qui permet de séparer les différentes parties d’un </w:t>
      </w:r>
      <w:r>
        <w:rPr>
          <w:i/>
          <w:iCs/>
          <w:sz w:val="24"/>
          <w:szCs w:val="24"/>
          <w:highlight w:val="none"/>
        </w:rPr>
        <w:t xml:space="preserve">asset</w:t>
      </w:r>
      <w:r>
        <w:rPr>
          <w:sz w:val="24"/>
          <w:szCs w:val="24"/>
          <w:highlight w:val="none"/>
        </w:rPr>
        <w:t xml:space="preserve">. Elle n’est pas nécessaire à notre utilisation et sera donc enlevée lors de la simplification (voir </w:t>
      </w:r>
      <w:r>
        <w:rPr>
          <w:b/>
          <w:bCs/>
          <w:sz w:val="24"/>
          <w:szCs w:val="24"/>
          <w:highlight w:val="none"/>
        </w:rPr>
        <w:t xml:space="preserve">figure 6</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60720" cy="21006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2565" name=""/>
                        <pic:cNvPicPr>
                          <a:picLocks noChangeAspect="1"/>
                        </pic:cNvPicPr>
                        <pic:nvPr/>
                      </pic:nvPicPr>
                      <pic:blipFill>
                        <a:blip r:embed="rId19"/>
                        <a:stretch/>
                      </pic:blipFill>
                      <pic:spPr bwMode="auto">
                        <a:xfrm>
                          <a:off x="0" y="0"/>
                          <a:ext cx="5760719" cy="2100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65.41pt;mso-wrap-distance-left:0.00pt;mso-wrap-distance-top:0.00pt;mso-wrap-distance-right:0.00pt;mso-wrap-distance-bottom:0.00pt;z-index:1;" stroked="false">
                <v:imagedata r:id="rId19" o:title=""/>
                <o:lock v:ext="edit" rotation="t"/>
              </v:shape>
            </w:pict>
          </mc:Fallback>
        </mc:AlternateContent>
      </w:r>
      <w:r>
        <w:rPr>
          <w:sz w:val="24"/>
          <w:szCs w:val="24"/>
          <w:highlight w:val="none"/>
        </w:rPr>
      </w:r>
      <w:r>
        <w:rPr>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 Simplification de l'arbre de la figure 5 </w:t>
      </w:r>
      <w:r/>
    </w:p>
    <w:p>
      <w:pPr>
        <w:pBdr/>
        <w:spacing/>
        <w:ind/>
        <w:rPr>
          <w:sz w:val="24"/>
          <w:szCs w:val="24"/>
          <w:highlight w:val="none"/>
        </w:rPr>
      </w:pPr>
      <w:r>
        <w:rPr>
          <w:sz w:val="24"/>
          <w:szCs w:val="24"/>
          <w:highlight w:val="none"/>
        </w:rPr>
        <w:t xml:space="preserve">J’ai dû me familiariser avec la sauvegarde des éléments de la scène dans la base de données côté </w:t>
      </w:r>
      <w:r>
        <w:rPr>
          <w:i/>
          <w:iCs/>
          <w:sz w:val="24"/>
          <w:szCs w:val="24"/>
          <w:highlight w:val="none"/>
        </w:rPr>
        <w:t xml:space="preserve">backend</w:t>
      </w:r>
      <w:r>
        <w:rPr>
          <w:sz w:val="24"/>
          <w:szCs w:val="24"/>
          <w:highlight w:val="none"/>
        </w:rPr>
        <w:t xml:space="preserve"> afin de modifier la base de données, ainsi que la manière dont ces éléments sont </w:t>
      </w:r>
      <w:r>
        <w:rPr>
          <w:sz w:val="24"/>
          <w:szCs w:val="24"/>
          <w:highlight w:val="none"/>
        </w:rPr>
        <w:t xml:space="preserve">utilisés côté </w:t>
      </w:r>
      <w:r>
        <w:rPr>
          <w:i/>
          <w:iCs/>
          <w:sz w:val="24"/>
          <w:szCs w:val="24"/>
          <w:highlight w:val="none"/>
        </w:rPr>
        <w:t xml:space="preserve">frontend</w:t>
      </w:r>
      <w:r>
        <w:rPr>
          <w:sz w:val="24"/>
          <w:szCs w:val="24"/>
          <w:highlight w:val="none"/>
        </w:rPr>
        <w:t xml:space="preserve">.</w:t>
      </w:r>
      <w:r>
        <w:rPr>
          <w:sz w:val="24"/>
          <w:szCs w:val="24"/>
          <w:highlight w:val="none"/>
        </w:rPr>
      </w:r>
      <w:r>
        <w:rPr>
          <w:sz w:val="24"/>
          <w:szCs w:val="24"/>
          <w:highlight w:val="none"/>
        </w:rPr>
      </w:r>
    </w:p>
    <w:p>
      <w:pPr>
        <w:pBdr/>
        <w:spacing/>
        <w:ind/>
        <w:rPr/>
      </w:pPr>
      <w:r>
        <w:rPr>
          <w:sz w:val="24"/>
          <w:szCs w:val="24"/>
        </w:rPr>
        <w:t xml:space="preserve">Cette tâche convenait tout à fait à la découverte et la compréhension de la base de code.</w:t>
        <w:br/>
        <w:t xml:space="preserve">Il m’a fallu m</w:t>
      </w:r>
      <w:r>
        <w:rPr>
          <w:sz w:val="24"/>
          <w:szCs w:val="24"/>
        </w:rPr>
        <w:t xml:space="preserve">’inspirer de </w:t>
      </w:r>
      <w:r>
        <w:rPr>
          <w:sz w:val="24"/>
          <w:szCs w:val="24"/>
        </w:rPr>
        <w:t xml:space="preserve">ce qui existait déjà (enregistrement des </w:t>
      </w:r>
      <w:r>
        <w:rPr>
          <w:i/>
          <w:iCs/>
          <w:sz w:val="24"/>
          <w:szCs w:val="24"/>
        </w:rPr>
        <w:t xml:space="preserve">assets</w:t>
      </w:r>
      <w:r>
        <w:rPr>
          <w:sz w:val="24"/>
          <w:szCs w:val="24"/>
        </w:rPr>
        <w:t xml:space="preserve">, des labels de texte, des scènes...), et plus globalement du fonctionnement de l’API. De même, il m’a fallu comprendre le chemin parcouru par les objets du chargement de la page à leur affichage dans </w:t>
      </w:r>
      <w:r>
        <w:rPr>
          <w:i/>
          <w:iCs/>
          <w:sz w:val="24"/>
          <w:szCs w:val="24"/>
        </w:rPr>
        <w:t xml:space="preserve">ThreeJS</w:t>
      </w:r>
      <w:r>
        <w:t xml:space="preserve">.</w:t>
      </w:r>
      <w:r>
        <w:rPr>
          <w:sz w:val="24"/>
          <w:szCs w:val="24"/>
        </w:rPr>
      </w:r>
      <w:r/>
    </w:p>
    <w:p>
      <w:pPr>
        <w:pBdr/>
        <w:spacing/>
        <w:ind/>
        <w:jc w:val="center"/>
        <w:rPr/>
      </w:pPr>
      <w:r>
        <mc:AlternateContent>
          <mc:Choice Requires="wpg">
            <w:drawing>
              <wp:inline xmlns:wp="http://schemas.openxmlformats.org/drawingml/2006/wordprocessingDrawing" distT="0" distB="0" distL="0" distR="0">
                <wp:extent cx="4613698" cy="205131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20282" name=""/>
                        <pic:cNvPicPr>
                          <a:picLocks noChangeAspect="1"/>
                        </pic:cNvPicPr>
                        <pic:nvPr/>
                      </pic:nvPicPr>
                      <pic:blipFill>
                        <a:blip r:embed="rId20"/>
                        <a:stretch/>
                      </pic:blipFill>
                      <pic:spPr bwMode="auto">
                        <a:xfrm rot="0" flipH="0" flipV="0">
                          <a:off x="0" y="0"/>
                          <a:ext cx="4613697" cy="20513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3.28pt;height:161.52pt;mso-wrap-distance-left:0.00pt;mso-wrap-distance-top:0.00pt;mso-wrap-distance-right:0.00pt;mso-wrap-distance-bottom:0.00pt;rotation:0;z-index:1;" stroked="false">
                <v:imagedata r:id="rId20" o:title=""/>
                <o:lock v:ext="edit" rotation="t"/>
              </v:shape>
            </w:pict>
          </mc:Fallback>
        </mc:AlternateContent>
      </w:r>
      <w:r>
        <w:rPr>
          <w:sz w:val="24"/>
          <w:szCs w:val="24"/>
        </w:rPr>
      </w:r>
      <w:r/>
    </w:p>
    <w:p>
      <w:pPr>
        <w:pStyle w:val="902"/>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 : Pot de fleurs gris à gauche, rouge à droite </w:t>
      </w:r>
      <w:r>
        <w:rPr>
          <w:highlight w:val="none"/>
        </w:rPr>
        <w:br w:type="page" w:clear="all"/>
      </w:r>
      <w:r/>
    </w:p>
    <w:p>
      <w:pPr>
        <w:pStyle w:val="865"/>
        <w:pBdr/>
        <w:spacing/>
        <w:ind/>
        <w:rPr>
          <w:highlight w:val="none"/>
        </w:rPr>
      </w:pPr>
      <w:r/>
      <w:bookmarkStart w:id="79" w:name="_Toc9"/>
      <w:r>
        <w:t xml:space="preserve">2.2 Intégration de l’éclairement global</w:t>
      </w:r>
      <w:r>
        <w:rPr>
          <w:highlight w:val="none"/>
        </w:rPr>
      </w:r>
      <w:bookmarkEnd w:id="79"/>
      <w:r>
        <w:rPr>
          <w:highlight w:val="none"/>
        </w:rPr>
      </w:r>
      <w:r>
        <w:rPr>
          <w:highlight w:val="none"/>
        </w:rPr>
      </w:r>
    </w:p>
    <w:p>
      <w:pPr>
        <w:pBdr/>
        <w:spacing/>
        <w:ind/>
        <w:rPr>
          <w:b w:val="0"/>
          <w:bCs w:val="0"/>
          <w:strike w:val="0"/>
          <w:sz w:val="24"/>
          <w:szCs w:val="24"/>
          <w:highlight w:val="none"/>
        </w:rPr>
      </w:pPr>
      <w:r>
        <w:rPr>
          <w:strike w:val="0"/>
          <w:sz w:val="24"/>
          <w:szCs w:val="24"/>
          <w:highlight w:val="none"/>
        </w:rPr>
        <w:t xml:space="preserve">L’objectif ici est d’ajouter une technique perme</w:t>
      </w:r>
      <w:r>
        <w:rPr>
          <w:strike w:val="0"/>
          <w:sz w:val="24"/>
          <w:szCs w:val="24"/>
          <w:highlight w:val="none"/>
        </w:rPr>
        <w:t xml:space="preserve">ttant d’approximer un éclairage réaliste dans HERA. En effet, </w:t>
      </w:r>
      <w:r>
        <w:rPr>
          <w:i/>
          <w:iCs/>
          <w:strike w:val="0"/>
          <w:sz w:val="24"/>
          <w:szCs w:val="24"/>
          <w:highlight w:val="none"/>
        </w:rPr>
        <w:t xml:space="preserve">ThreeJS</w:t>
      </w:r>
      <w:r>
        <w:rPr>
          <w:strike w:val="0"/>
          <w:sz w:val="24"/>
          <w:szCs w:val="24"/>
          <w:highlight w:val="none"/>
        </w:rPr>
        <w:t xml:space="preserve"> permet seulement d’éclairer les objets importés de manière assez simple, et HERA intègre simplement une lumière ambiante, ainsi qu’une lumière directionnelle simple pour simuler le solei</w:t>
      </w:r>
      <w:r>
        <w:rPr>
          <w:strike w:val="0"/>
          <w:sz w:val="24"/>
          <w:szCs w:val="24"/>
          <w:highlight w:val="none"/>
        </w:rPr>
        <w:t xml:space="preserve">l. Pour approximer le réel, la mise en place de techniques d</w:t>
      </w:r>
      <w:r>
        <w:rPr>
          <w:b w:val="0"/>
          <w:bCs w:val="0"/>
          <w:strike w:val="0"/>
          <w:sz w:val="24"/>
          <w:szCs w:val="24"/>
          <w:highlight w:val="none"/>
        </w:rPr>
        <w:t xml:space="preserve">’</w:t>
      </w:r>
      <w:r>
        <w:rPr>
          <w:b/>
          <w:bCs/>
          <w:strike w:val="0"/>
          <w:sz w:val="24"/>
          <w:szCs w:val="24"/>
          <w:highlight w:val="none"/>
        </w:rPr>
        <w:t xml:space="preserve">illumination globale</w:t>
      </w:r>
      <w:r>
        <w:rPr>
          <w:strike w:val="0"/>
          <w:sz w:val="24"/>
          <w:szCs w:val="24"/>
          <w:highlight w:val="none"/>
        </w:rPr>
        <w:t xml:space="preserve"> est nécessaire, afin de simuler les rebonds effectués par les rayons lumineux.</w:t>
      </w:r>
      <w:r>
        <w:rPr>
          <w:b w:val="0"/>
          <w:bCs w:val="0"/>
          <w:strike w:val="0"/>
          <w:sz w:val="24"/>
          <w:szCs w:val="24"/>
          <w:highlight w:val="none"/>
        </w:rPr>
      </w:r>
      <w:r>
        <w:rPr>
          <w:b w:val="0"/>
          <w:bCs w:val="0"/>
          <w:strike w:val="0"/>
          <w:sz w:val="24"/>
          <w:szCs w:val="24"/>
          <w:highlight w:val="none"/>
        </w:rPr>
      </w:r>
    </w:p>
    <w:p>
      <w:pPr>
        <w:pBdr/>
        <w:spacing/>
        <w:ind/>
        <w:rPr>
          <w:b w:val="0"/>
          <w:bCs w:val="0"/>
          <w:strike w:val="0"/>
          <w:sz w:val="24"/>
          <w:szCs w:val="24"/>
          <w:highlight w:val="none"/>
        </w:rPr>
      </w:pPr>
      <w:r>
        <w:rPr>
          <w:b w:val="0"/>
          <w:bCs w:val="0"/>
          <w:strike w:val="0"/>
          <w:sz w:val="24"/>
          <w:szCs w:val="24"/>
          <w:highlight w:val="none"/>
        </w:rPr>
        <w:t xml:space="preserve">Une réponse a été apportée pour résoudre ce problème, ainsi qu’une équation appelée simplement « l’équation de rendu » :</w:t>
      </w:r>
      <w:r>
        <w:rPr>
          <w:b w:val="0"/>
          <w:bCs w:val="0"/>
          <w:strike w:val="0"/>
          <w:sz w:val="24"/>
          <w:szCs w:val="24"/>
          <w:highlight w:val="none"/>
        </w:rPr>
      </w:r>
      <w:r>
        <w:rPr>
          <w:b w:val="0"/>
          <w:bCs w:val="0"/>
          <w:strike w:val="0"/>
          <w:sz w:val="24"/>
          <w:szCs w:val="24"/>
          <w:highlight w:val="none"/>
        </w:rPr>
      </w:r>
    </w:p>
    <w:p>
      <w:pPr>
        <w:pBdr/>
        <w:spacing/>
        <w:ind/>
        <w:jc w:val="center"/>
        <w:rPr>
          <w:b w:val="0"/>
          <w:bCs w:val="0"/>
          <w:strike w:val="0"/>
          <w:sz w:val="24"/>
          <w:szCs w:val="24"/>
        </w:rPr>
      </w:pPr>
      <w:r>
        <w:rPr>
          <w:b w:val="0"/>
          <w:bCs w:val="0"/>
          <w:strike w:val="0"/>
          <w:sz w:val="24"/>
          <w:szCs w:val="24"/>
          <w:highlight w:val="none"/>
        </w:rPr>
      </w:r>
      <m:oMathPara>
        <m:oMathParaPr/>
        <m:oMath>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24"/>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=g</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[ε</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m:t>
          </m:r>
          <m:nary>
            <m:naryPr>
              <m:chr m:val="∫"/>
              <m:grow m:val="off"/>
              <m:subHide m:val="on"/>
              <m:supHide m:val="on"/>
              <m:ctrlPr>
                <w:rPr>
                  <w:rFonts w:ascii="Cambria Math" w:hAnsi="Cambria Math" w:eastAsia="Cambria Math" w:cs="Cambria Math"/>
                  <w:i/>
                  <w:strike w:val="0"/>
                  <w:sz w:val="32"/>
                  <w:szCs w:val="24"/>
                  <w:highlight w:val="none"/>
                </w:rPr>
              </m:ctrlPr>
            </m:naryPr>
            <m:sub/>
            <m:sup/>
            <m:e>
              <m:r>
                <w:rPr>
                  <w:rFonts w:hint="default" w:ascii="Cambria Math" w:hAnsi="Cambria Math" w:eastAsia="Cambria Math" w:cs="Cambria Math"/>
                  <w:strike w:val="0"/>
                  <w:sz w:val="32"/>
                  <w:szCs w:val="32"/>
                  <w:highlight w:val="none"/>
                </w:rPr>
                <m:rPr>
                  <m:sty m:val="i"/>
                </m:rPr>
                <m:t>p</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32"/>
                      <w:highlight w:val="none"/>
                    </w:rPr>
                  </m:ctrlPr>
                </m:dPr>
                <m:e>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box>
                <m:boxPr>
                  <m:aln m:val="off"/>
                  <m:diff m:val="off"/>
                  <m:noBreak m:val="off"/>
                  <m:opEmu m:val="on"/>
                  <m:ctrlPr>
                    <w:rPr>
                      <w:rFonts w:ascii="Cambria Math" w:hAnsi="Cambria Math" w:eastAsia="Cambria Math" w:cs="Cambria Math"/>
                      <w:i/>
                      <w:strike w:val="0"/>
                      <w:sz w:val="32"/>
                      <w:szCs w:val="24"/>
                      <w:highlight w:val="none"/>
                    </w:rPr>
                  </m:ctrlPr>
                </m:boxPr>
                <m:e>
                  <m:r>
                    <w:rPr>
                      <w:rFonts w:hint="default" w:ascii="Cambria Math" w:hAnsi="Cambria Math" w:eastAsia="Cambria Math" w:cs="Cambria Math"/>
                      <w:strike w:val="0"/>
                      <w:sz w:val="32"/>
                      <w:szCs w:val="32"/>
                      <w:highlight w:val="none"/>
                    </w:rPr>
                    <m:rPr>
                      <m:sty m:val="i"/>
                    </m:rPr>
                    <m:t>d</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box>
              <m:r>
                <w:rPr>
                  <w:rFonts w:hint="default" w:ascii="Cambria Math" w:hAnsi="Cambria Math" w:eastAsia="Cambria Math" w:cs="Cambria Math"/>
                  <w:strike w:val="0"/>
                  <w:sz w:val="32"/>
                  <w:szCs w:val="32"/>
                  <w:highlight w:val="none"/>
                </w:rPr>
                <m:rPr/>
                <m:t>]</m:t>
              </m:r>
            </m:e>
          </m:nary>
        </m:oMath>
      </m:oMathPara>
      <w:r>
        <w:rPr>
          <w:b w:val="0"/>
          <w:bCs w:val="0"/>
          <w:strike w:val="0"/>
          <w:sz w:val="24"/>
          <w:szCs w:val="24"/>
        </w:rPr>
      </w:r>
      <w:r>
        <w:rPr>
          <w:b w:val="0"/>
          <w:bCs w:val="0"/>
          <w:strike w:val="0"/>
          <w:sz w:val="24"/>
          <w:szCs w:val="24"/>
        </w:rPr>
      </w:r>
    </w:p>
    <w:p>
      <w:pPr>
        <w:pStyle w:val="902"/>
        <w:pBdr/>
        <w:spacing/>
        <w:ind/>
        <w:jc w:val="center"/>
        <w:rPr/>
      </w:pPr>
      <w:r>
        <w:t xml:space="preserve">Équation </w:t>
      </w:r>
      <w:r>
        <w:fldChar w:fldCharType="begin"/>
        <w:instrText xml:space="preserve"> SEQ Équation \* Arabic </w:instrText>
        <w:fldChar w:fldCharType="separate"/>
      </w:r>
      <w:r>
        <w:t xml:space="preserve">1</w:t>
      </w:r>
      <w:r>
        <w:fldChar w:fldCharType="end"/>
      </w:r>
      <w:r>
        <w:t xml:space="preserve"> : Equation de rendu </w:t>
      </w:r>
      <w:r>
        <w:rPr>
          <w:b/>
          <w:bCs/>
        </w:rPr>
        <w:t xml:space="preserve">[</w:t>
      </w:r>
      <w:hyperlink w:tooltip="#B2" w:anchor="B2" w:history="1">
        <w:r>
          <w:rPr>
            <w:rStyle w:val="909"/>
            <w:b/>
            <w:bCs/>
          </w:rPr>
          <w:t xml:space="preserve">2</w:t>
        </w:r>
      </w:hyperlink>
      <w:r>
        <w:rPr>
          <w:b/>
          <w:bCs/>
        </w:rPr>
        <w:t xml:space="preserve">]</w:t>
      </w:r>
      <w:r/>
    </w:p>
    <w:p>
      <w:pPr>
        <w:pStyle w:val="926"/>
        <w:numPr>
          <w:ilvl w:val="0"/>
          <w:numId w:val="14"/>
        </w:numPr>
        <w:pBdr/>
        <w:spacing/>
        <w:ind/>
        <w:jc w:val="left"/>
        <w:rPr>
          <w:sz w:val="24"/>
          <w:szCs w:val="24"/>
        </w:rPr>
      </w:pPr>
      <w:r>
        <w:rPr>
          <w:b/>
          <w:bCs/>
          <w:sz w:val="24"/>
          <w:szCs w:val="24"/>
        </w:rPr>
        <w:t xml:space="preserve">I(x,x’)</w:t>
      </w:r>
      <w:r>
        <w:rPr>
          <w:sz w:val="24"/>
          <w:szCs w:val="24"/>
        </w:rPr>
        <w:t xml:space="preserve"> détermine la quantité de lumière reçue au point x de x’</w:t>
      </w:r>
      <w:r>
        <w:rPr>
          <w:sz w:val="24"/>
          <w:szCs w:val="24"/>
        </w:rPr>
      </w:r>
      <w:r>
        <w:rPr>
          <w:sz w:val="24"/>
          <w:szCs w:val="24"/>
        </w:rPr>
      </w:r>
    </w:p>
    <w:p>
      <w:pPr>
        <w:pStyle w:val="926"/>
        <w:numPr>
          <w:ilvl w:val="0"/>
          <w:numId w:val="14"/>
        </w:numPr>
        <w:pBdr/>
        <w:spacing/>
        <w:ind/>
        <w:jc w:val="left"/>
        <w:rPr>
          <w:sz w:val="24"/>
          <w:szCs w:val="24"/>
        </w:rPr>
      </w:pPr>
      <w:r>
        <w:rPr>
          <w:b/>
          <w:bCs/>
          <w:sz w:val="24"/>
          <w:szCs w:val="24"/>
          <w:highlight w:val="none"/>
        </w:rPr>
        <w:t xml:space="preserve">g(x,x’)</w:t>
      </w:r>
      <w:r>
        <w:rPr>
          <w:sz w:val="24"/>
          <w:szCs w:val="24"/>
          <w:highlight w:val="none"/>
        </w:rPr>
        <w:t xml:space="preserve"> est le terme géométrie : 0 si x’ est occulté, </w:t>
      </w:r>
      <w:r>
        <w:rPr>
          <w:sz w:val="24"/>
          <w:szCs w:val="24"/>
          <w:highlight w:val="none"/>
        </w:rPr>
        <w:t xml:space="preserve">un facteur d’occultation [0,1] sinon</w:t>
      </w:r>
      <w:r>
        <w:rPr>
          <w:sz w:val="24"/>
          <w:szCs w:val="24"/>
        </w:rPr>
      </w:r>
      <w:r>
        <w:rPr>
          <w:sz w:val="24"/>
          <w:szCs w:val="24"/>
        </w:rPr>
      </w:r>
    </w:p>
    <w:p>
      <w:pPr>
        <w:pStyle w:val="926"/>
        <w:numPr>
          <w:ilvl w:val="0"/>
          <w:numId w:val="14"/>
        </w:numPr>
        <w:pBdr/>
        <w:spacing/>
        <w:ind/>
        <w:jc w:val="left"/>
        <w:rPr>
          <w:sz w:val="24"/>
          <w:szCs w:val="24"/>
        </w:rPr>
      </w:pPr>
      <w:r>
        <w:rPr>
          <w:sz w:val="24"/>
          <w:szCs w:val="24"/>
          <w:highlight w:val="none"/>
        </w:rPr>
      </w:r>
      <w:r>
        <w:rPr>
          <w:sz w:val="24"/>
          <w:szCs w:val="24"/>
        </w:rPr>
      </w:r>
      <m:oMath>
        <m:r>
          <w:rPr>
            <w:rFonts w:hint="default" w:ascii="Cambria Math" w:hAnsi="Cambria Math" w:eastAsia="Cambria Math" w:cs="Cambria Math"/>
            <w:strike w:val="0"/>
            <w:sz w:val="28"/>
            <w:szCs w:val="28"/>
            <w:highlight w:val="none"/>
          </w:rPr>
          <m:rPr>
            <m:sty m:val="bi"/>
          </m:rPr>
          <m:t>ε</m:t>
        </m:r>
      </m:oMath>
      <w:r>
        <w:rPr>
          <w:b/>
          <w:bCs/>
          <w:sz w:val="24"/>
          <w:szCs w:val="24"/>
          <w:highlight w:val="none"/>
        </w:rPr>
        <w:t xml:space="preserve">(x,x’)</w:t>
      </w:r>
      <w:r>
        <w:rPr>
          <w:sz w:val="24"/>
          <w:szCs w:val="24"/>
          <w:highlight w:val="none"/>
        </w:rPr>
        <w:t xml:space="preserve"> est la quantité de lumière émise par x’ jusqu’à x</w:t>
      </w:r>
      <w:r>
        <w:rPr>
          <w:sz w:val="24"/>
          <w:szCs w:val="24"/>
        </w:rPr>
      </w:r>
      <w:r>
        <w:rPr>
          <w:sz w:val="24"/>
          <w:szCs w:val="24"/>
        </w:rPr>
      </w:r>
    </w:p>
    <w:p>
      <w:pPr>
        <w:pStyle w:val="926"/>
        <w:numPr>
          <w:ilvl w:val="0"/>
          <w:numId w:val="14"/>
        </w:numPr>
        <w:pBdr/>
        <w:spacing/>
        <w:ind/>
        <w:jc w:val="left"/>
        <w:rPr>
          <w:sz w:val="24"/>
          <w:szCs w:val="24"/>
        </w:rPr>
      </w:pPr>
      <w:r>
        <w:rPr>
          <w:b/>
          <w:bCs/>
          <w:sz w:val="24"/>
          <w:szCs w:val="24"/>
          <w:highlight w:val="none"/>
        </w:rPr>
        <w:t xml:space="preserve">p(x,x’,x’’</w:t>
      </w:r>
      <w:r>
        <w:rPr>
          <w:sz w:val="24"/>
          <w:szCs w:val="24"/>
          <w:highlight w:val="none"/>
        </w:rPr>
        <w:t xml:space="preserve">) est la proportion de lumière d’une source x’ qui est </w:t>
      </w:r>
      <w:r>
        <w:rPr>
          <w:sz w:val="24"/>
          <w:szCs w:val="24"/>
          <w:highlight w:val="none"/>
        </w:rPr>
        <w:t xml:space="preserve">réfléchie</w:t>
      </w:r>
      <w:r>
        <w:rPr>
          <w:sz w:val="24"/>
          <w:szCs w:val="24"/>
          <w:highlight w:val="none"/>
        </w:rPr>
        <w:t xml:space="preserve"> à un point x’’ au point x</w:t>
      </w:r>
      <w:r>
        <w:rPr>
          <w:sz w:val="24"/>
          <w:szCs w:val="24"/>
        </w:rPr>
      </w:r>
      <w:r>
        <w:rPr>
          <w:sz w:val="24"/>
          <w:szCs w:val="24"/>
        </w:rPr>
      </w:r>
    </w:p>
    <w:p>
      <w:pPr>
        <w:pStyle w:val="926"/>
        <w:numPr>
          <w:ilvl w:val="0"/>
          <w:numId w:val="14"/>
        </w:numPr>
        <w:pBdr/>
        <w:spacing/>
        <w:ind/>
        <w:jc w:val="left"/>
        <w:rPr>
          <w:sz w:val="24"/>
          <w:szCs w:val="24"/>
        </w:rPr>
      </w:pPr>
      <w:r>
        <w:rPr>
          <w:sz w:val="24"/>
          <w:szCs w:val="24"/>
          <w:highlight w:val="none"/>
        </w:rPr>
      </w:r>
      <w:r>
        <w:rPr>
          <w:b/>
          <w:bCs/>
          <w:sz w:val="24"/>
          <w:szCs w:val="24"/>
          <w:highlight w:val="none"/>
        </w:rPr>
        <w:t xml:space="preserve">L’intégrale</w:t>
      </w:r>
      <w:r>
        <w:rPr>
          <w:sz w:val="24"/>
          <w:szCs w:val="24"/>
          <w:highlight w:val="none"/>
        </w:rPr>
        <w:t xml:space="preserve"> est effectuée sur tous les points x’’ de toutes les surfaces</w:t>
      </w:r>
      <w:r>
        <w:rPr>
          <w:sz w:val="24"/>
          <w:szCs w:val="24"/>
        </w:rPr>
      </w:r>
      <w:r>
        <w:rPr>
          <w:sz w:val="24"/>
          <w:szCs w:val="24"/>
        </w:rPr>
      </w:r>
    </w:p>
    <w:p>
      <w:pPr>
        <w:pBdr/>
        <w:spacing/>
        <w:ind/>
        <w:jc w:val="both"/>
        <w:rPr>
          <w:sz w:val="24"/>
          <w:szCs w:val="24"/>
          <w:highlight w:val="none"/>
        </w:rPr>
      </w:pPr>
      <w:r>
        <w:rPr>
          <w:sz w:val="24"/>
          <w:szCs w:val="24"/>
          <w:highlight w:val="none"/>
        </w:rPr>
        <w:t xml:space="preserve">Les principaux problèmes posés par cette équation sont tout d’abord sa récursivité. Celle-ci implique de limiter le nombre de récursions pour éviter un temps de calcul infini. </w:t>
        <w:br/>
      </w:r>
      <w:r>
        <w:rPr>
          <w:sz w:val="24"/>
          <w:szCs w:val="24"/>
          <w:highlight w:val="none"/>
        </w:rPr>
        <w:t xml:space="preserve">L’intégrale qui se calcule sur l’ensemble des points x’’ de la scène est aussi un problème : il n’existe pas de simplification mathématique permettant de représenter l’ensemble des points de la scène. De plus, la géomét</w:t>
      </w:r>
      <w:r>
        <w:rPr>
          <w:sz w:val="24"/>
          <w:szCs w:val="24"/>
          <w:highlight w:val="none"/>
        </w:rPr>
        <w:t xml:space="preserve">rie n’étant pas connue à l’avance, nous sommes ici contraints de discrétiser notre problème en lançant des rayons à travers notre scène. Cela est lourd en calcul car implique de tester l’intersection entre un rayon donné et tous les triangles de la scène. </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trike w:val="0"/>
          <w:sz w:val="24"/>
          <w:szCs w:val="24"/>
          <w:highlight w:val="none"/>
        </w:rPr>
        <w:t xml:space="preserve">Il s’agit donc, pour chaque pixel de la scène, d’estimer la proportion de rayons lumineux reçus </w:t>
      </w:r>
      <w:r>
        <w:rPr>
          <w:b/>
          <w:bCs/>
          <w:strike w:val="0"/>
          <w:sz w:val="24"/>
          <w:szCs w:val="24"/>
          <w:highlight w:val="none"/>
        </w:rPr>
        <w:t xml:space="preserve">directement </w:t>
      </w:r>
      <w:r>
        <w:rPr>
          <w:strike w:val="0"/>
          <w:sz w:val="24"/>
          <w:szCs w:val="24"/>
          <w:highlight w:val="none"/>
        </w:rPr>
        <w:t xml:space="preserve">en un point (</w:t>
      </w:r>
      <w:r>
        <w:rPr>
          <w:b w:val="0"/>
          <w:bCs w:val="0"/>
          <w:strike w:val="0"/>
          <w:sz w:val="24"/>
          <w:szCs w:val="24"/>
          <w:highlight w:val="none"/>
        </w:rPr>
        <w:t xml:space="preserve">éclairage </w:t>
      </w:r>
      <w:r>
        <w:rPr>
          <w:b/>
          <w:bCs/>
          <w:strike w:val="0"/>
          <w:sz w:val="24"/>
          <w:szCs w:val="24"/>
          <w:highlight w:val="none"/>
        </w:rPr>
        <w:t xml:space="preserve">direct</w:t>
      </w:r>
      <w:r>
        <w:rPr>
          <w:b w:val="0"/>
          <w:bCs w:val="0"/>
          <w:strike w:val="0"/>
          <w:sz w:val="24"/>
          <w:szCs w:val="24"/>
          <w:highlight w:val="none"/>
        </w:rPr>
        <w:t xml:space="preserve">) ainsi que les rayons ayant</w:t>
      </w:r>
      <w:r>
        <w:rPr>
          <w:b/>
          <w:bCs/>
          <w:strike w:val="0"/>
          <w:sz w:val="24"/>
          <w:szCs w:val="24"/>
          <w:highlight w:val="none"/>
        </w:rPr>
        <w:t xml:space="preserve"> effectué des rebonds</w:t>
      </w:r>
      <w:r>
        <w:rPr>
          <w:b w:val="0"/>
          <w:bCs w:val="0"/>
          <w:strike w:val="0"/>
          <w:sz w:val="24"/>
          <w:szCs w:val="24"/>
          <w:highlight w:val="none"/>
        </w:rPr>
        <w:t xml:space="preserve"> sur les objets de la scène (éclairage </w:t>
      </w:r>
      <w:r>
        <w:rPr>
          <w:b/>
          <w:bCs/>
          <w:strike w:val="0"/>
          <w:sz w:val="24"/>
          <w:szCs w:val="24"/>
          <w:highlight w:val="none"/>
        </w:rPr>
        <w:t xml:space="preserve">indirect</w:t>
      </w:r>
      <w:r>
        <w:rPr>
          <w:b w:val="0"/>
          <w:bCs w:val="0"/>
          <w:strike w:val="0"/>
          <w:sz w:val="24"/>
          <w:szCs w:val="24"/>
          <w:highlight w:val="none"/>
        </w:rPr>
        <w:t xml:space="preserve">).</w:t>
      </w:r>
      <w:r>
        <w:rPr>
          <w:sz w:val="24"/>
          <w:szCs w:val="24"/>
          <w:highlight w:val="none"/>
        </w:rPr>
        <w:br w:type="page" w:clear="all"/>
      </w:r>
      <w:r>
        <w:rPr>
          <w:sz w:val="24"/>
          <w:szCs w:val="24"/>
          <w:highlight w:val="none"/>
        </w:rPr>
      </w:r>
      <w:r>
        <w:rPr>
          <w:sz w:val="24"/>
          <w:szCs w:val="24"/>
          <w:highlight w:val="none"/>
        </w:rPr>
      </w:r>
    </w:p>
    <w:p>
      <w:pPr>
        <w:pBdr/>
        <w:spacing/>
        <w:ind/>
        <w:rPr>
          <w:sz w:val="24"/>
          <w:szCs w:val="24"/>
          <w:highlight w:val="none"/>
        </w:rPr>
      </w:pPr>
      <w:r>
        <w:rPr>
          <w:sz w:val="24"/>
          <w:szCs w:val="24"/>
        </w:rPr>
        <w:t xml:space="preserve">Pour l’éclairage </w:t>
      </w:r>
      <w:r>
        <w:rPr>
          <w:b/>
          <w:bCs/>
          <w:sz w:val="24"/>
          <w:szCs w:val="24"/>
        </w:rPr>
        <w:t xml:space="preserve">direct</w:t>
      </w:r>
      <w:r>
        <w:rPr>
          <w:sz w:val="24"/>
          <w:szCs w:val="24"/>
        </w:rPr>
        <w:t xml:space="preserve">, il faut lancer des rayons vers les sources de lumières (voir </w:t>
      </w:r>
      <w:r>
        <w:rPr>
          <w:b/>
          <w:bCs/>
          <w:sz w:val="24"/>
          <w:szCs w:val="24"/>
        </w:rPr>
        <w:t xml:space="preserve">figure 8</w:t>
      </w:r>
      <w:r>
        <w:rPr>
          <w:sz w:val="24"/>
          <w:szCs w:val="24"/>
        </w:rPr>
        <w:t xml:space="preserve">).</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2491322" cy="243323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9073" name=""/>
                        <pic:cNvPicPr>
                          <a:picLocks noChangeAspect="1"/>
                        </pic:cNvPicPr>
                        <pic:nvPr/>
                      </pic:nvPicPr>
                      <pic:blipFill>
                        <a:blip r:embed="rId21"/>
                        <a:stretch/>
                      </pic:blipFill>
                      <pic:spPr bwMode="auto">
                        <a:xfrm flipH="0" flipV="0">
                          <a:off x="0" y="0"/>
                          <a:ext cx="2491322" cy="24332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96.17pt;height:191.59pt;mso-wrap-distance-left:0.00pt;mso-wrap-distance-top:0.00pt;mso-wrap-distance-right:0.00pt;mso-wrap-distance-bottom:0.00pt;z-index:1;" stroked="false">
                <v:imagedata r:id="rId21" o:title=""/>
                <o:lock v:ext="edit" rotation="t"/>
              </v:shape>
            </w:pict>
          </mc:Fallback>
        </mc:AlternateContent>
      </w:r>
      <w:r>
        <w:rPr>
          <w:highlight w:val="none"/>
        </w:rPr>
      </w:r>
      <w:r/>
    </w:p>
    <w:p>
      <w:pPr>
        <w:pStyle w:val="902"/>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 : Rayons envoyés vers la source de lumière </w:t>
      </w:r>
      <w:r/>
    </w:p>
    <w:p>
      <w:pPr>
        <w:pBdr/>
        <w:spacing/>
        <w:ind/>
        <w:rPr>
          <w:sz w:val="24"/>
          <w:szCs w:val="24"/>
          <w:highlight w:val="none"/>
        </w:rPr>
      </w:pPr>
      <w:r>
        <w:rPr>
          <w:sz w:val="24"/>
          <w:szCs w:val="24"/>
        </w:rPr>
        <w:t xml:space="preserve">Pour l’éclairage</w:t>
      </w:r>
      <w:r>
        <w:rPr>
          <w:b/>
          <w:bCs/>
          <w:sz w:val="24"/>
          <w:szCs w:val="24"/>
        </w:rPr>
        <w:t xml:space="preserve"> indirect</w:t>
      </w:r>
      <w:r>
        <w:rPr>
          <w:sz w:val="24"/>
          <w:szCs w:val="24"/>
        </w:rPr>
        <w:t xml:space="preserve">, il faut lancer dans un premier temps des rayons sur une hémisphère autour du point dont nous voulons connaître la couleur, puis après avoir touché une surface, vers les sources de lumière. (voir </w:t>
      </w:r>
      <w:r>
        <w:rPr>
          <w:b/>
          <w:bCs/>
          <w:sz w:val="24"/>
          <w:szCs w:val="24"/>
        </w:rPr>
        <w:t xml:space="preserve">figure 9</w:t>
      </w:r>
      <w:r>
        <w:rPr>
          <w:sz w:val="24"/>
          <w:szCs w:val="24"/>
        </w:rPr>
        <w:t xml:space="preserve">) On répète ainsi l’opération plusieurs fois afin de simuler les rebonds de la lumière sur les surfaces.</w:t>
      </w:r>
      <w:r>
        <w:rPr>
          <w:sz w:val="24"/>
          <w:szCs w:val="24"/>
          <w:highlight w:val="none"/>
        </w:rPr>
      </w:r>
      <w:r>
        <w:rPr>
          <w:sz w:val="24"/>
          <w:szCs w:val="24"/>
          <w:highlight w:val="none"/>
        </w:rPr>
      </w:r>
    </w:p>
    <w:p>
      <w:pPr>
        <w:pBdr/>
        <w:spacing/>
        <w:ind/>
        <w:jc w:val="center"/>
        <w:rPr/>
      </w:pPr>
      <w:r>
        <mc:AlternateContent>
          <mc:Choice Requires="wpg">
            <w:drawing>
              <wp:inline xmlns:wp="http://schemas.openxmlformats.org/drawingml/2006/wordprocessingDrawing" distT="0" distB="0" distL="0" distR="0">
                <wp:extent cx="2617980" cy="253393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21491" name=""/>
                        <pic:cNvPicPr>
                          <a:picLocks noChangeAspect="1"/>
                        </pic:cNvPicPr>
                        <pic:nvPr/>
                      </pic:nvPicPr>
                      <pic:blipFill>
                        <a:blip r:embed="rId22"/>
                        <a:stretch/>
                      </pic:blipFill>
                      <pic:spPr bwMode="auto">
                        <a:xfrm flipH="0" flipV="0">
                          <a:off x="0" y="0"/>
                          <a:ext cx="2617980" cy="2533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06.14pt;height:199.52pt;mso-wrap-distance-left:0.00pt;mso-wrap-distance-top:0.00pt;mso-wrap-distance-right:0.00pt;mso-wrap-distance-bottom:0.00pt;z-index:1;" stroked="false">
                <v:imagedata r:id="rId22" o:title=""/>
                <o:lock v:ext="edit" rotation="t"/>
              </v:shape>
            </w:pict>
          </mc:Fallback>
        </mc:AlternateContent>
      </w:r>
      <w:r>
        <w:rPr>
          <w:highlight w:val="none"/>
        </w:rPr>
      </w:r>
      <w:r/>
    </w:p>
    <w:p>
      <w:pPr>
        <w:pStyle w:val="902"/>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 Premiers rayons autour de l'hémisphère, rayons vers la lumière en rose </w:t>
      </w:r>
      <w:r/>
    </w:p>
    <w:p>
      <w:pPr>
        <w:pBdr/>
        <w:spacing/>
        <w:ind/>
        <w:rPr>
          <w:sz w:val="24"/>
          <w:szCs w:val="24"/>
          <w:highlight w:val="none"/>
        </w:rPr>
      </w:pPr>
      <w:r>
        <w:br/>
      </w:r>
      <w:r>
        <w:rPr>
          <w:sz w:val="24"/>
          <w:szCs w:val="24"/>
        </w:rPr>
        <w:t xml:space="preserve">Créer une image approchant le réel peut prendre des heures, et cela ne convient pas à nos contraintes : notre application doit tourner en temps réel sur n’importe quel support (pc, tablette, téléphone...).</w:t>
      </w:r>
      <w:r>
        <w:rPr>
          <w:sz w:val="24"/>
          <w:szCs w:val="24"/>
          <w:highlight w:val="none"/>
        </w:rPr>
      </w:r>
      <w:r>
        <w:rPr>
          <w:sz w:val="24"/>
          <w:szCs w:val="24"/>
          <w:highlight w:val="none"/>
        </w:rPr>
      </w:r>
    </w:p>
    <w:p>
      <w:pPr>
        <w:pBdr/>
        <w:spacing/>
        <w:ind/>
        <w:rPr>
          <w:highlight w:val="none"/>
        </w:rPr>
      </w:pPr>
      <w:r>
        <w:rPr>
          <w:sz w:val="24"/>
          <w:szCs w:val="24"/>
          <w:highlight w:val="none"/>
        </w:rPr>
        <w:t xml:space="preserve">Il convenait donc dans un premier temps de choisir une technique d’approximation du calcul de l’illumination globale en temps réel.</w:t>
      </w:r>
      <w:r>
        <w:rPr>
          <w:highlight w:val="none"/>
        </w:rPr>
      </w:r>
      <w:r>
        <w:rPr>
          <w:highlight w:val="none"/>
        </w:rPr>
      </w:r>
    </w:p>
    <w:p>
      <w:pPr>
        <w:pBdr/>
        <w:spacing/>
        <w:ind/>
        <w:rPr>
          <w:sz w:val="24"/>
          <w:szCs w:val="24"/>
          <w:highlight w:val="none"/>
        </w:rPr>
      </w:pPr>
      <w:r>
        <w:rPr>
          <w:sz w:val="24"/>
          <w:szCs w:val="24"/>
          <w:highlight w:val="none"/>
        </w:rPr>
        <w:t xml:space="preserve">En vue des fortes contraintes, il fallu faire un travail important de recherche afin de cataloguer les différentes techniques pouvant convenir.</w:t>
      </w:r>
      <w:r>
        <w:rPr>
          <w:sz w:val="24"/>
          <w:szCs w:val="24"/>
          <w:highlight w:val="none"/>
        </w:rPr>
      </w:r>
      <w:r>
        <w:rPr>
          <w:sz w:val="24"/>
          <w:szCs w:val="24"/>
          <w:highlight w:val="none"/>
        </w:rPr>
      </w:r>
    </w:p>
    <w:p>
      <w:pPr>
        <w:pBdr/>
        <w:spacing/>
        <w:ind/>
        <w:rPr>
          <w:sz w:val="24"/>
          <w:szCs w:val="24"/>
        </w:rPr>
      </w:pPr>
      <w:r>
        <w:rPr>
          <w:sz w:val="24"/>
          <w:szCs w:val="24"/>
          <w:highlight w:val="none"/>
        </w:rPr>
        <w:t xml:space="preserve">Nous présenterons dans un premier temps les quelques techniques qui ont retenu notre attention, et ensuite la technique principale que nous avons choisi.</w:t>
      </w:r>
      <w:r>
        <w:rPr>
          <w:sz w:val="24"/>
          <w:szCs w:val="24"/>
        </w:rPr>
      </w:r>
      <w:r>
        <w:rPr>
          <w:sz w:val="24"/>
          <w:szCs w:val="24"/>
        </w:rPr>
      </w:r>
    </w:p>
    <w:p>
      <w:pPr>
        <w:pStyle w:val="866"/>
        <w:pBdr/>
        <w:spacing/>
        <w:ind/>
        <w:rPr>
          <w14:ligatures w14:val="none"/>
        </w:rPr>
      </w:pPr>
      <w:r/>
      <w:bookmarkStart w:id="80" w:name="_Toc10"/>
      <w:r>
        <w:t xml:space="preserve">2.2.1 Techniques intéressantes</w:t>
      </w:r>
      <w:r>
        <w:rPr>
          <w14:ligatures w14:val="none"/>
        </w:rPr>
      </w:r>
      <w:bookmarkEnd w:id="80"/>
      <w:r>
        <w:rPr>
          <w14:ligatures w14:val="none"/>
        </w:rPr>
      </w:r>
      <w:r>
        <w:rPr>
          <w14:ligatures w14:val="none"/>
        </w:rPr>
      </w:r>
    </w:p>
    <w:p>
      <w:pPr>
        <w:pBdr/>
        <w:spacing/>
        <w:ind w:firstLine="0" w:left="0"/>
        <w:rPr>
          <w:b/>
          <w:bCs/>
          <w:highlight w:val="none"/>
          <w:u w:val="single"/>
        </w:rPr>
      </w:pPr>
      <w:r>
        <w:rPr>
          <w:b/>
          <w:bCs/>
          <w:u w:val="single"/>
        </w:rPr>
        <w:t xml:space="preserve">SSGI (</w:t>
      </w:r>
      <w:r>
        <w:rPr>
          <w:b/>
          <w:bCs/>
          <w:i/>
          <w:iCs/>
          <w:u w:val="single"/>
        </w:rPr>
        <w:t xml:space="preserve">Screen Space Global Illumination</w:t>
      </w:r>
      <w:r>
        <w:rPr>
          <w:b/>
          <w:bCs/>
          <w:u w:val="single"/>
        </w:rPr>
        <w:t xml:space="preserve">)</w:t>
      </w:r>
      <w:r>
        <w:rPr>
          <w:b/>
          <w:bCs/>
          <w:highlight w:val="none"/>
          <w:u w:val="single"/>
        </w:rPr>
        <w:t xml:space="preserve"> [</w:t>
      </w:r>
      <w:hyperlink w:tooltip="#B3" w:anchor="B3" w:history="1">
        <w:r>
          <w:rPr>
            <w:rStyle w:val="909"/>
            <w:b/>
            <w:bCs/>
            <w:highlight w:val="none"/>
          </w:rPr>
          <w:t xml:space="preserve">3</w:t>
        </w:r>
      </w:hyperlink>
      <w:r>
        <w:rPr>
          <w:b/>
          <w:bCs/>
          <w:highlight w:val="none"/>
          <w:u w:val="single"/>
        </w:rPr>
        <w:t xml:space="preserve">]</w:t>
      </w:r>
      <w:r>
        <w:rPr>
          <w:b/>
          <w:bCs/>
          <w:highlight w:val="none"/>
          <w:u w:val="single"/>
        </w:rPr>
      </w:r>
      <w:r>
        <w:rPr>
          <w:b/>
          <w:bCs/>
          <w:highlight w:val="none"/>
          <w:u w:val="single"/>
        </w:rPr>
      </w:r>
    </w:p>
    <w:p>
      <w:pPr>
        <w:suppressLineNumbers w:val="false"/>
        <w:pBdr/>
        <w:spacing/>
        <w:ind w:right="0" w:firstLine="0" w:left="0"/>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L’idée est simple : prendre en compte uniquement les objets à l’écran. Cela limite évidemment beaucoup les temps de calcul, mais de l’information est perdue, car uniquement ce qui apparaîtra à l’écran influera l’illumination de la scène.</w:t>
      </w:r>
      <w:r>
        <w:rPr>
          <w:b w:val="0"/>
          <w:bCs w:val="0"/>
          <w:sz w:val="24"/>
          <w:szCs w:val="24"/>
          <w:highlight w:val="none"/>
          <w:u w:val="none"/>
        </w:rPr>
      </w:r>
      <w:r>
        <w:rPr>
          <w:b w:val="0"/>
          <w:bCs w:val="0"/>
          <w:sz w:val="24"/>
          <w:szCs w:val="24"/>
          <w:highlight w:val="none"/>
          <w:u w:val="none"/>
        </w:rPr>
      </w:r>
    </w:p>
    <w:p>
      <w:pPr>
        <w:pBdr/>
        <w:spacing w:after="198" w:afterAutospacing="0"/>
        <w:ind w:firstLine="0" w:left="0"/>
        <w:rPr>
          <w:b w:val="0"/>
          <w:bCs w:val="0"/>
          <w:sz w:val="24"/>
          <w:szCs w:val="24"/>
          <w:highlight w:val="none"/>
          <w:u w:val="none"/>
        </w:rPr>
      </w:pPr>
      <w:r>
        <w:rPr>
          <w:b w:val="0"/>
          <w:bCs w:val="0"/>
          <w:sz w:val="24"/>
          <w:szCs w:val="24"/>
          <w:highlight w:val="none"/>
          <w:u w:val="none"/>
        </w:rPr>
        <w:t xml:space="preserve">Première technique présentée comme pouvant fonctionner en temps réel. Une </w:t>
      </w:r>
      <w:r>
        <w:rPr>
          <w:b w:val="0"/>
          <w:bCs w:val="0"/>
          <w:sz w:val="24"/>
          <w:szCs w:val="24"/>
          <w:highlight w:val="none"/>
        </w:rPr>
        <w:t xml:space="preserve">lib ThreeJS</w:t>
      </w:r>
      <w:r>
        <w:rPr>
          <w:b w:val="0"/>
          <w:bCs w:val="0"/>
          <w:sz w:val="24"/>
          <w:szCs w:val="24"/>
          <w:highlight w:val="none"/>
          <w:u w:val="none"/>
        </w:rPr>
        <w:t xml:space="preserve"> implémentant cette méthode d’illumination gloable, il nous a paru pertinent de l’essayer.</w:t>
      </w:r>
      <w:r>
        <w:rPr>
          <w:b w:val="0"/>
          <w:bCs w:val="0"/>
          <w:sz w:val="24"/>
          <w:szCs w:val="24"/>
          <w:u w:val="none"/>
        </w:rPr>
        <w:t xml:space="preserve"> Le but n’était pas forcément d’implémenter une idée à partir de zéro : si quelque chose existait déjà et donnait des résultats intéressants, nous l’aurions utilisé.</w:t>
      </w:r>
      <w:r>
        <w:rPr>
          <w:b w:val="0"/>
          <w:bCs w:val="0"/>
          <w:sz w:val="24"/>
          <w:szCs w:val="24"/>
          <w:highlight w:val="none"/>
          <w:u w:val="none"/>
        </w:rPr>
      </w:r>
      <w:r>
        <w:rPr>
          <w:b w:val="0"/>
          <w:bCs w:val="0"/>
          <w:sz w:val="24"/>
          <w:szCs w:val="24"/>
          <w:highlight w:val="none"/>
          <w:u w:val="none"/>
        </w:rPr>
      </w:r>
    </w:p>
    <w:p>
      <w:pPr>
        <w:pBdr/>
        <w:spacing/>
        <w:ind w:firstLine="0" w:left="0"/>
        <w:rPr>
          <w:b w:val="0"/>
          <w:bCs w:val="0"/>
          <w:sz w:val="24"/>
          <w:szCs w:val="24"/>
          <w:highlight w:val="none"/>
          <w:u w:val="none"/>
        </w:rPr>
      </w:pPr>
      <w:r>
        <w:rPr>
          <w:b w:val="0"/>
          <w:bCs w:val="0"/>
          <w:sz w:val="24"/>
          <w:szCs w:val="24"/>
          <w:highlight w:val="none"/>
          <w:u w:val="none"/>
        </w:rPr>
        <w:t xml:space="preserve">Les résultats ne répondaient finalement pas à nos attentes : la technique, bien que plus légère que d’autres, restait trop lourde pour être utilisée sans </w:t>
      </w:r>
      <w:r>
        <w:rPr>
          <w:b w:val="0"/>
          <w:bCs w:val="0"/>
          <w:i/>
          <w:iCs/>
          <w:sz w:val="24"/>
          <w:szCs w:val="24"/>
          <w:highlight w:val="none"/>
          <w:u w:val="none"/>
        </w:rPr>
        <w:t xml:space="preserve">GPU</w:t>
      </w:r>
      <w:r>
        <w:rPr>
          <w:b w:val="0"/>
          <w:bCs w:val="0"/>
          <w:sz w:val="24"/>
          <w:szCs w:val="24"/>
          <w:highlight w:val="none"/>
          <w:u w:val="none"/>
        </w:rPr>
        <w:t xml:space="preserve">, et mettait trop de temps à converger vers une image correcte.</w:t>
      </w:r>
      <w:r>
        <w:rPr>
          <w:b w:val="0"/>
          <w:bCs w:val="0"/>
          <w:sz w:val="24"/>
          <w:szCs w:val="24"/>
          <w:highlight w:val="none"/>
          <w:u w:val="none"/>
        </w:rPr>
      </w:r>
      <w:r>
        <w:rPr>
          <w:b w:val="0"/>
          <w:bCs w:val="0"/>
          <w:sz w:val="24"/>
          <w:szCs w:val="24"/>
          <w:highlight w:val="none"/>
          <w:u w:val="none"/>
        </w:rPr>
      </w:r>
    </w:p>
    <w:p>
      <w:pPr>
        <w:pBdr/>
        <w:spacing/>
        <w:ind w:firstLine="0" w:left="0"/>
        <w:jc w:val="center"/>
        <w:rPr>
          <w:b w:val="0"/>
          <w:bCs w:val="0"/>
          <w:u w:val="none"/>
        </w:rPr>
      </w:pPr>
      <w:r>
        <w:rPr>
          <w:b w:val="0"/>
          <w:bCs w:val="0"/>
          <w:highlight w:val="none"/>
          <w:u w:val="none"/>
        </w:rPr>
      </w:r>
      <w:r>
        <mc:AlternateContent>
          <mc:Choice Requires="wpg">
            <w:drawing>
              <wp:inline xmlns:wp="http://schemas.openxmlformats.org/drawingml/2006/wordprocessingDrawing" distT="0" distB="0" distL="0" distR="0">
                <wp:extent cx="2965986" cy="298562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3918" name=""/>
                        <pic:cNvPicPr>
                          <a:picLocks noChangeAspect="1"/>
                        </pic:cNvPicPr>
                        <pic:nvPr/>
                      </pic:nvPicPr>
                      <pic:blipFill>
                        <a:blip r:embed="rId23"/>
                        <a:stretch/>
                      </pic:blipFill>
                      <pic:spPr bwMode="auto">
                        <a:xfrm flipH="0" flipV="0">
                          <a:off x="0" y="0"/>
                          <a:ext cx="2965985" cy="2985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54pt;height:235.09pt;mso-wrap-distance-left:0.00pt;mso-wrap-distance-top:0.00pt;mso-wrap-distance-right:0.00pt;mso-wrap-distance-bottom:0.00pt;z-index:1;" stroked="false">
                <v:imagedata r:id="rId23" o:title=""/>
                <o:lock v:ext="edit" rotation="t"/>
              </v:shape>
            </w:pict>
          </mc:Fallback>
        </mc:AlternateContent>
      </w:r>
      <w:r>
        <w:rPr>
          <w:b w:val="0"/>
          <w:bCs w:val="0"/>
          <w:u w:val="none"/>
        </w:rPr>
      </w:r>
      <w:r>
        <w:rPr>
          <w:b w:val="0"/>
          <w:bCs w:val="0"/>
          <w:u w:val="none"/>
        </w:rPr>
      </w:r>
    </w:p>
    <w:p>
      <w:pPr>
        <w:pStyle w:val="902"/>
        <w:pBdr/>
        <w:spacing/>
        <w:ind/>
        <w:jc w:val="center"/>
        <w:rPr/>
      </w:pPr>
      <w:r>
        <w:t xml:space="preserve">Figure </w:t>
      </w:r>
      <w:r>
        <w:fldChar w:fldCharType="begin"/>
        <w:instrText xml:space="preserve"> SEQ Figure \* Arabic </w:instrText>
        <w:fldChar w:fldCharType="separate"/>
      </w:r>
      <w:r>
        <w:t xml:space="preserve">10</w:t>
      </w:r>
      <w:r>
        <w:fldChar w:fldCharType="end"/>
      </w:r>
      <w:r>
        <w:t xml:space="preserve"> : SSGI sur la Sponza </w:t>
      </w:r>
      <w:r/>
    </w:p>
    <w:p>
      <w:pPr>
        <w:pBdr/>
        <w:spacing/>
        <w:ind/>
        <w:rPr>
          <w:b w:val="0"/>
          <w:bCs w:val="0"/>
          <w:sz w:val="24"/>
          <w:szCs w:val="24"/>
          <w:highlight w:val="none"/>
        </w:rPr>
      </w:pPr>
      <w:r>
        <w:rPr>
          <w:sz w:val="24"/>
          <w:szCs w:val="24"/>
        </w:rPr>
        <w:t xml:space="preserve">Cette image (</w:t>
      </w:r>
      <w:r>
        <w:rPr>
          <w:b/>
          <w:bCs/>
          <w:sz w:val="24"/>
          <w:szCs w:val="24"/>
        </w:rPr>
        <w:t xml:space="preserve">figure 10</w:t>
      </w:r>
      <w:r>
        <w:rPr>
          <w:b w:val="0"/>
          <w:bCs w:val="0"/>
          <w:sz w:val="24"/>
          <w:szCs w:val="24"/>
        </w:rPr>
        <w:t xml:space="preserve">) a convergé en ~10 secondes, ce qui est bien trop long.</w:t>
        <w:br/>
        <w:t xml:space="preserve">Nous voudrions rester à 30-60 images par secondes, et nous sommes ici à 6 IPS.</w:t>
      </w:r>
      <w:r>
        <w:rPr>
          <w:b w:val="0"/>
          <w:bCs w:val="0"/>
          <w:sz w:val="24"/>
          <w:szCs w:val="24"/>
          <w:highlight w:val="none"/>
        </w:rPr>
      </w:r>
      <w:r>
        <w:rPr>
          <w:b w:val="0"/>
          <w:bCs w:val="0"/>
          <w:sz w:val="24"/>
          <w:szCs w:val="24"/>
          <w:highlight w:val="none"/>
        </w:rPr>
      </w:r>
    </w:p>
    <w:p>
      <w:pPr>
        <w:pBdr/>
        <w:spacing/>
        <w:ind/>
        <w:rPr>
          <w:b w:val="0"/>
          <w:bCs w:val="0"/>
          <w:sz w:val="24"/>
          <w:szCs w:val="24"/>
          <w:highlight w:val="none"/>
        </w:rPr>
      </w:pPr>
      <w:r>
        <w:rPr>
          <w:b w:val="0"/>
          <w:bCs w:val="0"/>
          <w:sz w:val="24"/>
          <w:szCs w:val="24"/>
          <w:highlight w:val="none"/>
        </w:rPr>
        <w:t xml:space="preserve">Cette solution aurait aussi été avantageuse car elle permettait d’avoir de l’illumination globale sur ThreeJS, sans avoir à modifier les </w:t>
      </w:r>
      <w:r>
        <w:rPr>
          <w:b w:val="0"/>
          <w:bCs w:val="0"/>
          <w:i/>
          <w:iCs/>
          <w:sz w:val="24"/>
          <w:szCs w:val="24"/>
          <w:highlight w:val="none"/>
          <w:u w:val="single"/>
        </w:rPr>
        <w:t xml:space="preserve">shaders</w:t>
      </w:r>
      <w:r>
        <w:rPr>
          <w:b w:val="0"/>
          <w:bCs w:val="0"/>
          <w:sz w:val="24"/>
          <w:szCs w:val="24"/>
          <w:highlight w:val="none"/>
        </w:rPr>
        <w:t xml:space="preserve"> par défaut. En effet, ThreeJS ne permet pas vraiment de modifier facilement son </w:t>
      </w:r>
      <w:r>
        <w:rPr>
          <w:b w:val="0"/>
          <w:bCs w:val="0"/>
          <w:i/>
          <w:iCs/>
          <w:sz w:val="24"/>
          <w:szCs w:val="24"/>
          <w:highlight w:val="none"/>
        </w:rPr>
        <w:t xml:space="preserve">pipeline</w:t>
      </w:r>
      <w:r>
        <w:rPr>
          <w:b w:val="0"/>
          <w:bCs w:val="0"/>
          <w:sz w:val="24"/>
          <w:szCs w:val="24"/>
          <w:highlight w:val="none"/>
        </w:rPr>
        <w:t xml:space="preserve"> de rendu.</w:t>
      </w:r>
      <w:r>
        <w:rPr>
          <w:b w:val="0"/>
          <w:bCs w:val="0"/>
          <w:sz w:val="24"/>
          <w:szCs w:val="24"/>
          <w:highlight w:val="none"/>
        </w:rPr>
      </w:r>
      <w:r>
        <w:rPr>
          <w:b w:val="0"/>
          <w:bCs w:val="0"/>
          <w:sz w:val="24"/>
          <w:szCs w:val="24"/>
          <w:highlight w:val="none"/>
        </w:rPr>
      </w:r>
    </w:p>
    <w:p>
      <w:pPr>
        <w:pBdr/>
        <w:shd w:val="nil" w:color="auto"/>
        <w:spacing/>
        <w:ind/>
        <w:rPr>
          <w:b/>
          <w:bCs/>
          <w:sz w:val="24"/>
          <w:szCs w:val="24"/>
          <w:highlight w:val="none"/>
          <w:u w:val="single"/>
        </w:rPr>
      </w:pPr>
      <w:r>
        <w:rPr>
          <w:b/>
          <w:bCs/>
          <w:sz w:val="24"/>
          <w:szCs w:val="24"/>
          <w:highlight w:val="none"/>
          <w:u w:val="single"/>
        </w:rPr>
        <w:br w:type="page" w:clear="all"/>
      </w:r>
      <w:r>
        <w:rPr>
          <w:b/>
          <w:bCs/>
          <w:sz w:val="24"/>
          <w:szCs w:val="24"/>
          <w:highlight w:val="none"/>
          <w:u w:val="single"/>
        </w:rPr>
      </w:r>
      <w:r>
        <w:rPr>
          <w:b/>
          <w:bCs/>
          <w:sz w:val="24"/>
          <w:szCs w:val="24"/>
          <w:highlight w:val="none"/>
          <w:u w:val="single"/>
        </w:rPr>
      </w:r>
    </w:p>
    <w:p>
      <w:pPr>
        <w:pBdr/>
        <w:spacing/>
        <w:ind/>
        <w:rPr>
          <w:b/>
          <w:bCs/>
          <w:sz w:val="24"/>
          <w:szCs w:val="24"/>
          <w:highlight w:val="none"/>
          <w:u w:val="single"/>
        </w:rPr>
      </w:pPr>
      <w:r>
        <w:rPr>
          <w:b/>
          <w:bCs/>
          <w:sz w:val="24"/>
          <w:szCs w:val="24"/>
          <w:highlight w:val="none"/>
          <w:u w:val="single"/>
        </w:rPr>
        <w:t xml:space="preserve">Instant radiosity (Virtual Lights)</w:t>
      </w:r>
      <w:r>
        <w:rPr>
          <w:b/>
          <w:bCs/>
          <w:sz w:val="24"/>
          <w:szCs w:val="24"/>
          <w:highlight w:val="none"/>
          <w:u w:val="single"/>
        </w:rPr>
        <w:t xml:space="preserve"> </w:t>
      </w:r>
      <w:r>
        <w:rPr>
          <w:b/>
          <w:bCs/>
          <w:highlight w:val="none"/>
          <w:u w:val="single"/>
        </w:rPr>
        <w:t xml:space="preserve">[</w:t>
      </w:r>
      <w:hyperlink w:tooltip="#B3" w:anchor="B4" w:history="1">
        <w:r>
          <w:rPr>
            <w:rStyle w:val="909"/>
            <w:b/>
            <w:bCs/>
            <w:highlight w:val="none"/>
          </w:rPr>
          <w:t xml:space="preserve">4</w:t>
        </w:r>
      </w:hyperlink>
      <w:r>
        <w:rPr>
          <w:b/>
          <w:bCs/>
          <w:highlight w:val="none"/>
          <w:u w:val="single"/>
        </w:rPr>
        <w:t xml:space="preserve">]</w:t>
      </w:r>
      <w:r>
        <w:rPr>
          <w:b/>
          <w:bCs/>
          <w:sz w:val="24"/>
          <w:szCs w:val="24"/>
          <w:highlight w:val="none"/>
          <w:u w:val="single"/>
        </w:rPr>
      </w:r>
      <w:r>
        <w:rPr>
          <w:b/>
          <w:bCs/>
          <w:sz w:val="24"/>
          <w:szCs w:val="24"/>
          <w:highlight w:val="none"/>
          <w:u w:val="single"/>
        </w:rP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Le concept est de remplacer la contrainte de lancer beaucoup de rayons par pixel à chaque </w:t>
      </w:r>
      <w:r>
        <w:rPr>
          <w:b w:val="0"/>
          <w:bCs w:val="0"/>
          <w:i/>
          <w:iCs/>
          <w:sz w:val="24"/>
          <w:szCs w:val="24"/>
          <w:highlight w:val="none"/>
          <w:u w:val="none"/>
        </w:rPr>
        <w:t xml:space="preserve">frame</w:t>
      </w:r>
      <w:r>
        <w:rPr>
          <w:b w:val="0"/>
          <w:bCs w:val="0"/>
          <w:sz w:val="24"/>
          <w:szCs w:val="24"/>
          <w:highlight w:val="none"/>
          <w:u w:val="none"/>
        </w:rPr>
        <w:t xml:space="preserve">, par le fait d’avoir beaucoup de sources de lumières « secondaires » qui simulent les différents rebonds.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Dans un premier temps de pré-calcul, avant le rendu, des sources de lumières secondaires sont créées. En partant d’une source de lumière primaire (</w:t>
      </w:r>
      <w:r>
        <w:rPr>
          <w:b/>
          <w:bCs/>
          <w:sz w:val="24"/>
          <w:szCs w:val="24"/>
          <w:highlight w:val="none"/>
          <w:u w:val="none"/>
        </w:rPr>
        <w:t xml:space="preserve">L1 sur la figure 11)</w:t>
      </w:r>
      <w:r>
        <w:rPr>
          <w:b w:val="0"/>
          <w:bCs w:val="0"/>
          <w:sz w:val="24"/>
          <w:szCs w:val="24"/>
          <w:highlight w:val="none"/>
          <w:u w:val="none"/>
        </w:rPr>
        <w:t xml:space="preserve"> des rayons sont lancés de manière aléatoire autour d’un hémisphère basée sur la normale à l’origine. Lorsqu’un rayon touc he une surface, une source de lumière secondaire sera créée (</w:t>
      </w:r>
      <w:r>
        <w:rPr>
          <w:b/>
          <w:bCs/>
          <w:sz w:val="24"/>
          <w:szCs w:val="24"/>
          <w:highlight w:val="none"/>
          <w:u w:val="none"/>
        </w:rPr>
        <w:t xml:space="preserve">L1’, L2’... sur la figure 11)</w:t>
      </w:r>
      <w:r>
        <w:rPr>
          <w:b w:val="0"/>
          <w:bCs w:val="0"/>
          <w:sz w:val="24"/>
          <w:szCs w:val="24"/>
          <w:highlight w:val="none"/>
          <w:u w:val="none"/>
        </w:rPr>
        <w:t xml:space="preserve">. L’opération est répétable autant de fois que souhaité, tant qu’il reste de l’énergie dans notre rayon.</w:t>
      </w:r>
      <w:r>
        <w:rPr>
          <w:b w:val="0"/>
          <w:bCs w:val="0"/>
          <w:sz w:val="24"/>
          <w:szCs w:val="24"/>
          <w:highlight w:val="none"/>
          <w:u w:val="none"/>
        </w:rPr>
      </w:r>
      <w:r>
        <w:rPr>
          <w:b w:val="0"/>
          <w:bCs w:val="0"/>
          <w:sz w:val="24"/>
          <w:szCs w:val="24"/>
          <w:highlight w:val="none"/>
          <w:u w:val="none"/>
        </w:rPr>
      </w:r>
    </w:p>
    <w:p>
      <w:pPr>
        <w:pBdr/>
        <w:spacing/>
        <w:ind/>
        <w:jc w:val="center"/>
        <w:rPr>
          <w:b w:val="0"/>
          <w:bCs w:val="0"/>
          <w:highlight w:val="none"/>
          <w:u w:val="none"/>
        </w:rPr>
      </w:pPr>
      <w:r>
        <w:rPr>
          <w:b w:val="0"/>
          <w:bCs w:val="0"/>
          <w:highlight w:val="none"/>
          <w:u w:val="none"/>
        </w:rPr>
        <w:br/>
      </w:r>
      <w:r>
        <mc:AlternateContent>
          <mc:Choice Requires="wpg">
            <w:drawing>
              <wp:inline xmlns:wp="http://schemas.openxmlformats.org/drawingml/2006/wordprocessingDrawing" distT="0" distB="0" distL="0" distR="0">
                <wp:extent cx="3996231" cy="368757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69240" name=""/>
                        <pic:cNvPicPr>
                          <a:picLocks noChangeAspect="1"/>
                        </pic:cNvPicPr>
                        <pic:nvPr/>
                      </pic:nvPicPr>
                      <pic:blipFill>
                        <a:blip r:embed="rId24"/>
                        <a:stretch/>
                      </pic:blipFill>
                      <pic:spPr bwMode="auto">
                        <a:xfrm flipH="0" flipV="0">
                          <a:off x="0" y="0"/>
                          <a:ext cx="3996230" cy="36875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14.66pt;height:290.36pt;mso-wrap-distance-left:0.00pt;mso-wrap-distance-top:0.00pt;mso-wrap-distance-right:0.00pt;mso-wrap-distance-bottom:0.00pt;z-index:1;" stroked="false">
                <v:imagedata r:id="rId24" o:title=""/>
                <o:lock v:ext="edit" rotation="t"/>
              </v:shape>
            </w:pict>
          </mc:Fallback>
        </mc:AlternateContent>
      </w:r>
      <w:r>
        <w:rPr>
          <w:b w:val="0"/>
          <w:bCs w:val="0"/>
          <w:highlight w:val="none"/>
          <w:u w:val="none"/>
        </w:rPr>
      </w:r>
      <w:r>
        <w:rPr>
          <w:b w:val="0"/>
          <w:bCs w:val="0"/>
          <w:highlight w:val="none"/>
          <w:u w:val="none"/>
        </w:rPr>
      </w:r>
    </w:p>
    <w:p>
      <w:pPr>
        <w:pStyle w:val="902"/>
        <w:pBdr/>
        <w:spacing/>
        <w:ind/>
        <w:jc w:val="center"/>
        <w:rPr/>
      </w:pPr>
      <w:r>
        <w:t xml:space="preserve">Figure </w:t>
      </w:r>
      <w:r>
        <w:fldChar w:fldCharType="begin"/>
        <w:instrText xml:space="preserve"> SEQ Figure \* Arabic </w:instrText>
        <w:fldChar w:fldCharType="separate"/>
      </w:r>
      <w:r>
        <w:t xml:space="preserve">11</w:t>
      </w:r>
      <w:r>
        <w:fldChar w:fldCharType="end"/>
      </w:r>
      <w:r>
        <w:t xml:space="preserve"> : Instant radiosity </w:t>
      </w: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Une fois nos lumières ponctuelles créées, il faut les transmettre au GPU.</w:t>
        <w:br/>
        <w:br/>
        <w:t xml:space="preserve">Malheureusement, cette technique met en exergue les contraintes liées à l’utilisation de ThreeJS </w:t>
      </w:r>
      <w:r>
        <w:rPr>
          <w:b w:val="0"/>
          <w:bCs w:val="0"/>
          <w:sz w:val="24"/>
          <w:szCs w:val="24"/>
          <w:highlight w:val="none"/>
          <w:u w:val="none"/>
        </w:rPr>
        <w:t xml:space="preserve">et à WebGL 2.0 : il n’y a </w:t>
      </w:r>
      <w:r>
        <w:rPr>
          <w:b/>
          <w:bCs/>
          <w:sz w:val="24"/>
          <w:szCs w:val="24"/>
          <w:highlight w:val="none"/>
          <w:u w:val="none"/>
        </w:rPr>
        <w:t xml:space="preserve">pas de</w:t>
      </w:r>
      <w:r>
        <w:rPr>
          <w:b/>
          <w:bCs/>
          <w:i/>
          <w:iCs/>
          <w:sz w:val="24"/>
          <w:szCs w:val="24"/>
          <w:highlight w:val="none"/>
          <w:u w:val="none"/>
        </w:rPr>
        <w:t xml:space="preserve"> buffer</w:t>
      </w:r>
      <w:r>
        <w:rPr>
          <w:b w:val="0"/>
          <w:bCs w:val="0"/>
          <w:sz w:val="24"/>
          <w:szCs w:val="24"/>
          <w:highlight w:val="none"/>
          <w:u w:val="none"/>
        </w:rPr>
        <w:t xml:space="preserve"> dans l’API de ThreeJS. Cela signifie qu’il faudra passer par des textures afin de tra</w:t>
      </w:r>
      <w:r>
        <w:rPr>
          <w:b w:val="0"/>
          <w:bCs w:val="0"/>
          <w:sz w:val="24"/>
          <w:szCs w:val="24"/>
          <w:highlight w:val="none"/>
          <w:u w:val="none"/>
        </w:rPr>
        <w:t xml:space="preserve">nsmettre des données en quantité.</w:t>
        <w:br/>
      </w:r>
      <w:r>
        <w:rPr>
          <w:b w:val="0"/>
          <w:bCs w:val="0"/>
          <w:sz w:val="24"/>
          <w:szCs w:val="24"/>
          <w:highlight w:val="none"/>
          <w:u w:val="none"/>
        </w:rPr>
        <w:t xml:space="preserve">Il n’y a par ailleurs, pas de </w:t>
      </w:r>
      <w:r>
        <w:rPr>
          <w:b w:val="0"/>
          <w:bCs w:val="0"/>
          <w:i/>
          <w:iCs/>
          <w:sz w:val="24"/>
          <w:szCs w:val="24"/>
          <w:highlight w:val="none"/>
          <w:u w:val="none"/>
        </w:rPr>
        <w:t xml:space="preserve">compute shader</w:t>
      </w:r>
      <w:r>
        <w:rPr>
          <w:b w:val="0"/>
          <w:bCs w:val="0"/>
          <w:sz w:val="24"/>
          <w:szCs w:val="24"/>
          <w:highlight w:val="none"/>
          <w:u w:val="none"/>
        </w:rPr>
        <w:t xml:space="preserve"> non plus, même si cela n’est pas embêtant dans ce cas d’utilisation.</w:t>
      </w:r>
      <w:r>
        <w:rPr>
          <w:b w:val="0"/>
          <w:bCs w:val="0"/>
          <w:sz w:val="24"/>
          <w:szCs w:val="24"/>
          <w:highlight w:val="none"/>
          <w:u w:val="none"/>
        </w:rPr>
        <w:t xml:space="preserve"> En l’occurrence, ce que nous voulons transmettre ici, ce sont les positions des lumières, ainsi que leur puissance.</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Une fois cela compris, il ne manque plus qu’une étape : tester si oui ou non, échantillonner à chaque </w:t>
      </w:r>
      <w:r>
        <w:rPr>
          <w:b w:val="0"/>
          <w:bCs w:val="0"/>
          <w:i/>
          <w:iCs/>
          <w:sz w:val="24"/>
          <w:szCs w:val="24"/>
          <w:highlight w:val="none"/>
          <w:u w:val="none"/>
        </w:rPr>
        <w:t xml:space="preserve">frame</w:t>
      </w:r>
      <w:r>
        <w:rPr>
          <w:b w:val="0"/>
          <w:bCs w:val="0"/>
          <w:sz w:val="24"/>
          <w:szCs w:val="24"/>
          <w:highlight w:val="none"/>
          <w:u w:val="none"/>
        </w:rPr>
        <w:t xml:space="preserve"> un </w:t>
      </w:r>
      <w:r>
        <w:rPr>
          <w:b w:val="0"/>
          <w:bCs w:val="0"/>
          <w:sz w:val="24"/>
          <w:szCs w:val="24"/>
          <w:highlight w:val="none"/>
          <w:u w:val="none"/>
        </w:rPr>
        <w:t xml:space="preserve">nombre important de sources de lumière ponctuelles est supportable pour les plateformes cibles de HERA (téléphones portables, tablettes...).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D’après nos premiers tests sur un PC portable,</w:t>
      </w:r>
      <w:r>
        <w:rPr>
          <w:b w:val="0"/>
          <w:bCs w:val="0"/>
          <w:sz w:val="24"/>
          <w:szCs w:val="24"/>
          <w:highlight w:val="none"/>
          <w:u w:val="none"/>
        </w:rPr>
        <w:t xml:space="preserve"> nos images par seconde sont divisés par deux à partir d’une </w:t>
      </w:r>
      <w:r>
        <w:rPr>
          <w:b/>
          <w:bCs/>
          <w:sz w:val="24"/>
          <w:szCs w:val="24"/>
          <w:highlight w:val="none"/>
          <w:u w:val="none"/>
        </w:rPr>
        <w:t xml:space="preserve">cinquantaine de lumières</w:t>
      </w:r>
      <w:r>
        <w:rPr>
          <w:b w:val="0"/>
          <w:bCs w:val="0"/>
          <w:sz w:val="24"/>
          <w:szCs w:val="24"/>
          <w:highlight w:val="none"/>
          <w:u w:val="none"/>
        </w:rPr>
        <w:t xml:space="preserve">, ce qui n’est pas suffisant du tout pour simuler de l’illumination globale dans une pièce de taille respectable.</w:t>
      </w:r>
      <w:r>
        <w:rPr>
          <w:b w:val="0"/>
          <w:bCs w:val="0"/>
          <w:sz w:val="24"/>
          <w:szCs w:val="24"/>
          <w:highlight w:val="none"/>
          <w:u w:val="none"/>
        </w:rPr>
      </w:r>
      <w:r>
        <w:rPr>
          <w:b w:val="0"/>
          <w:bCs w:val="0"/>
          <w:sz w:val="24"/>
          <w:szCs w:val="24"/>
          <w:highlight w:val="none"/>
          <w:u w:val="none"/>
        </w:rPr>
      </w:r>
    </w:p>
    <w:p>
      <w:pPr>
        <w:pBdr/>
        <w:shd w:val="nil" w:color="auto"/>
        <w:spacing/>
        <w:ind/>
        <w:rPr>
          <w:b w:val="0"/>
          <w:bCs w:val="0"/>
          <w:highlight w:val="none"/>
          <w:u w:val="none"/>
        </w:rPr>
      </w:pPr>
      <w:r>
        <w:rPr>
          <w:b w:val="0"/>
          <w:bCs w:val="0"/>
          <w:highlight w:val="none"/>
          <w:u w:val="none"/>
        </w:rPr>
      </w:r>
      <w:r>
        <w:rPr>
          <w:b/>
          <w:bCs/>
          <w:sz w:val="24"/>
          <w:szCs w:val="24"/>
          <w:highlight w:val="none"/>
          <w:u w:val="single"/>
        </w:rPr>
        <w:t xml:space="preserve">Area Lights</w:t>
      </w:r>
      <w:r>
        <w:rPr>
          <w:b/>
          <w:bCs/>
          <w:highlight w:val="none"/>
          <w:u w:val="single"/>
        </w:rPr>
        <w:t xml:space="preserve"> [</w:t>
      </w:r>
      <w:hyperlink w:tooltip="#B3" w:anchor="B5" w:history="1">
        <w:r>
          <w:rPr>
            <w:rStyle w:val="909"/>
            <w:b/>
            <w:bCs/>
            <w:highlight w:val="none"/>
          </w:rPr>
          <w:t xml:space="preserve">5</w:t>
        </w:r>
      </w:hyperlink>
      <w:r>
        <w:rPr>
          <w:b/>
          <w:bCs/>
          <w:highlight w:val="none"/>
          <w:u w:val="single"/>
        </w:rPr>
        <w:t xml:space="preserve">]</w:t>
      </w:r>
      <w:r>
        <w:rPr>
          <w:b w:val="0"/>
          <w:bCs w:val="0"/>
          <w:highlight w:val="none"/>
          <w:u w:val="none"/>
        </w:rPr>
      </w:r>
      <w:r>
        <w:rPr>
          <w:b w:val="0"/>
          <w:bCs w:val="0"/>
          <w:highlight w:val="none"/>
          <w:u w:val="none"/>
        </w:rPr>
      </w:r>
    </w:p>
    <w:p>
      <w:pPr>
        <w:pBdr/>
        <w:spacing/>
        <w:ind/>
        <w:rPr>
          <w:b w:val="0"/>
          <w:bCs w:val="0"/>
          <w:sz w:val="24"/>
          <w:szCs w:val="24"/>
          <w:highlight w:val="none"/>
          <w:u w:val="none"/>
        </w:rPr>
      </w:pPr>
      <w:r>
        <w:rPr>
          <w:b w:val="0"/>
          <w:bCs w:val="0"/>
          <w:sz w:val="24"/>
          <w:szCs w:val="24"/>
          <w:highlight w:val="none"/>
          <w:u w:val="none"/>
        </w:rPr>
        <w:t xml:space="preserve">Ici, plus de sources de lumière ponctuelles, mais seulement des lumières polygonales (voir </w:t>
      </w:r>
      <w:r>
        <w:rPr>
          <w:b/>
          <w:bCs/>
          <w:sz w:val="24"/>
          <w:szCs w:val="24"/>
          <w:highlight w:val="none"/>
          <w:u w:val="none"/>
        </w:rPr>
        <w:t xml:space="preserve">figure 12</w:t>
      </w:r>
      <w:r>
        <w:rPr>
          <w:b w:val="0"/>
          <w:bCs w:val="0"/>
          <w:sz w:val="24"/>
          <w:szCs w:val="24"/>
          <w:highlight w:val="none"/>
          <w:u w:val="none"/>
        </w:rPr>
        <w:t xml:space="preserve">). Dans ThreeJS, il s’agit uniquement de rectangles, même si la technique fonctionne aussi avec des formes quelconques.</w:t>
      </w:r>
      <w:r>
        <w:rPr>
          <w:b w:val="0"/>
          <w:bCs w:val="0"/>
          <w:sz w:val="24"/>
          <w:szCs w:val="24"/>
          <w:highlight w:val="none"/>
          <w:u w:val="none"/>
        </w:rPr>
      </w:r>
      <w:r>
        <w:rPr>
          <w:b w:val="0"/>
          <w:bCs w:val="0"/>
          <w:sz w:val="24"/>
          <w:szCs w:val="24"/>
          <w:highlight w:val="none"/>
          <w:u w:val="none"/>
        </w:rPr>
      </w:r>
    </w:p>
    <w:p>
      <w:pPr>
        <w:pBdr/>
        <w:spacing/>
        <w:ind/>
        <w:jc w:val="center"/>
        <w:rPr>
          <w:b w:val="0"/>
          <w:bCs w:val="0"/>
          <w:u w:val="none"/>
        </w:rPr>
      </w:pPr>
      <w:r>
        <w:rPr>
          <w:b w:val="0"/>
          <w:bCs w:val="0"/>
          <w:u w:val="none"/>
        </w:rPr>
      </w:r>
      <w:r>
        <mc:AlternateContent>
          <mc:Choice Requires="wpg">
            <w:drawing>
              <wp:inline xmlns:wp="http://schemas.openxmlformats.org/drawingml/2006/wordprocessingDrawing" distT="0" distB="0" distL="0" distR="0">
                <wp:extent cx="3272931" cy="354216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21884" name=""/>
                        <pic:cNvPicPr>
                          <a:picLocks noChangeAspect="1"/>
                        </pic:cNvPicPr>
                        <pic:nvPr/>
                      </pic:nvPicPr>
                      <pic:blipFill>
                        <a:blip r:embed="rId25"/>
                        <a:stretch/>
                      </pic:blipFill>
                      <pic:spPr bwMode="auto">
                        <a:xfrm flipH="0" flipV="0">
                          <a:off x="0" y="0"/>
                          <a:ext cx="3272931" cy="3542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7.71pt;height:278.91pt;mso-wrap-distance-left:0.00pt;mso-wrap-distance-top:0.00pt;mso-wrap-distance-right:0.00pt;mso-wrap-distance-bottom:0.00pt;z-index:1;" stroked="false">
                <v:imagedata r:id="rId25" o:title=""/>
                <o:lock v:ext="edit" rotation="t"/>
              </v:shape>
            </w:pict>
          </mc:Fallback>
        </mc:AlternateContent>
      </w:r>
      <w:r>
        <w:rPr>
          <w:b w:val="0"/>
          <w:bCs w:val="0"/>
          <w:u w:val="none"/>
        </w:rPr>
      </w:r>
      <w:r>
        <w:rPr>
          <w:b w:val="0"/>
          <w:bCs w:val="0"/>
          <w:u w:val="none"/>
        </w:rPr>
      </w:r>
    </w:p>
    <w:p>
      <w:pPr>
        <w:pStyle w:val="902"/>
        <w:pBdr/>
        <w:spacing/>
        <w:ind/>
        <w:jc w:val="center"/>
        <w:rPr/>
      </w:pPr>
      <w:r>
        <w:t xml:space="preserve">Figure </w:t>
      </w:r>
      <w:r>
        <w:fldChar w:fldCharType="begin"/>
        <w:instrText xml:space="preserve"> SEQ Figure \* Arabic </w:instrText>
        <w:fldChar w:fldCharType="separate"/>
      </w:r>
      <w:r>
        <w:t xml:space="preserve">12</w:t>
      </w:r>
      <w:r>
        <w:fldChar w:fldCharType="end"/>
      </w:r>
      <w:r>
        <w:t xml:space="preserve"> : Rect Area Light de ThreeJS </w:t>
      </w:r>
      <w:r/>
    </w:p>
    <w:p>
      <w:pPr>
        <w:pBdr/>
        <w:spacing/>
        <w:ind/>
        <w:rPr>
          <w:sz w:val="24"/>
          <w:szCs w:val="24"/>
          <w:highlight w:val="none"/>
        </w:rPr>
      </w:pPr>
      <w:r>
        <w:rPr>
          <w:sz w:val="24"/>
          <w:szCs w:val="24"/>
        </w:rPr>
        <w:t xml:space="preserve">Cette solution</w:t>
      </w:r>
      <w:r>
        <w:rPr>
          <w:sz w:val="24"/>
          <w:szCs w:val="24"/>
        </w:rPr>
        <w:t xml:space="preserve"> est intéressante car elle permet d’avoir des lumières douces à faible coût. De plus, elle est déjà implémentée dans ThreeJS, et représente donc un avantage non négligeable en terme de temps d’implémentation.</w:t>
      </w:r>
      <w:r>
        <w:rPr>
          <w:sz w:val="24"/>
          <w:szCs w:val="24"/>
          <w:highlight w:val="none"/>
        </w:rPr>
      </w:r>
      <w:r>
        <w:rPr>
          <w:sz w:val="24"/>
          <w:szCs w:val="24"/>
          <w:highlight w:val="none"/>
        </w:rPr>
      </w:r>
    </w:p>
    <w:p>
      <w:pPr>
        <w:pBdr/>
        <w:spacing/>
        <w:ind w:firstLine="0" w:left="0"/>
        <w:rPr>
          <w:highlight w:val="none"/>
        </w:rPr>
      </w:pPr>
      <w:r>
        <w:rPr>
          <w:sz w:val="24"/>
          <w:szCs w:val="24"/>
          <w:highlight w:val="none"/>
        </w:rPr>
        <w:t xml:space="preserve">Les area lights de ThreeJS fonctionnent grâce</w:t>
      </w:r>
      <w:r>
        <w:rPr>
          <w:sz w:val="24"/>
          <w:szCs w:val="24"/>
          <w:highlight w:val="none"/>
        </w:rPr>
        <w:t xml:space="preserve"> aux Lineary Transformed Cosines</w:t>
      </w:r>
      <w:r>
        <w:rPr>
          <w:sz w:val="24"/>
          <w:szCs w:val="24"/>
          <w:highlight w:val="none"/>
          <w:vertAlign w:val="superscript"/>
        </w:rPr>
      </w:r>
      <w:hyperlink w:tooltip="#cosines" w:anchor="cosines" w:history="1">
        <w:r>
          <w:rPr>
            <w:rStyle w:val="909"/>
            <w:sz w:val="24"/>
            <w:szCs w:val="24"/>
            <w:highlight w:val="none"/>
            <w:vertAlign w:val="superscript"/>
          </w:rPr>
          <w:t xml:space="preserve">5</w:t>
        </w:r>
        <w:r>
          <w:rPr>
            <w:rStyle w:val="909"/>
            <w:sz w:val="24"/>
            <w:szCs w:val="24"/>
            <w:vertAlign w:val="superscript"/>
          </w:rPr>
        </w:r>
      </w:hyperlink>
      <w:r>
        <w:t xml:space="preserve">.</w:t>
      </w:r>
      <w:r>
        <w:rPr>
          <w:highlight w:val="none"/>
        </w:rPr>
      </w:r>
      <w:r>
        <w:rPr>
          <w:highlight w:val="none"/>
        </w:rPr>
      </w:r>
    </w:p>
    <w:p>
      <w:pPr>
        <w:pBdr/>
        <w:spacing/>
        <w:ind w:firstLine="0" w:left="0"/>
        <w:rPr>
          <w:sz w:val="24"/>
          <w:szCs w:val="24"/>
          <w:highlight w:val="none"/>
        </w:rPr>
      </w:pPr>
      <w:r>
        <w:rPr>
          <w:sz w:val="24"/>
          <w:szCs w:val="24"/>
          <w:highlight w:val="none"/>
        </w:rPr>
        <w:t xml:space="preserve">Cette technique permet d’avoir des lumières en forme de polygones simples en temps réel.</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Comme la </w:t>
      </w:r>
      <w:r>
        <w:rPr>
          <w:i/>
          <w:iCs/>
          <w:sz w:val="24"/>
          <w:szCs w:val="24"/>
          <w:highlight w:val="none"/>
        </w:rPr>
        <w:t xml:space="preserve">BRDF</w:t>
      </w:r>
      <w:r>
        <w:rPr>
          <w:sz w:val="24"/>
          <w:szCs w:val="24"/>
          <w:highlight w:val="none"/>
        </w:rPr>
        <w:t xml:space="preserve"> des matériaux est représentée par des fonctions sphériques, il faut donc intégrer le polygone sur une sphère afin de calculer l’éclairage (voir </w:t>
      </w:r>
      <w:r>
        <w:rPr>
          <w:b/>
          <w:bCs/>
          <w:sz w:val="24"/>
          <w:szCs w:val="24"/>
          <w:highlight w:val="none"/>
        </w:rPr>
        <w:t xml:space="preserve">figure 13</w:t>
      </w:r>
      <w:r>
        <w:rPr>
          <w:sz w:val="24"/>
          <w:szCs w:val="24"/>
          <w:highlight w:val="none"/>
        </w:rPr>
        <w:t xml:space="preserve">). Cela pose problème pour faire du temps réel, car calculer l’intégrale demande </w:t>
      </w:r>
      <w:r>
        <w:rPr>
          <w:sz w:val="24"/>
          <w:szCs w:val="24"/>
          <w:highlight w:val="none"/>
        </w:rPr>
        <w:t xml:space="preserve">de lancer de nombreux rayons par pixels.</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Cette technique propose de remplacer cela par une approximation : une distribution en cosinus sur la sphère</w:t>
      </w:r>
      <w:r>
        <w:rPr>
          <w:sz w:val="24"/>
          <w:szCs w:val="24"/>
          <w:highlight w:val="none"/>
        </w:rPr>
        <w:t xml:space="preserve">, linéairement transformée afin de correspondre au polygone.</w:t>
      </w:r>
      <w:r>
        <w:rPr>
          <w:sz w:val="24"/>
          <w:szCs w:val="24"/>
          <w:highlight w:val="none"/>
        </w:rPr>
      </w:r>
      <w:r>
        <w:rPr>
          <w:sz w:val="24"/>
          <w:szCs w:val="24"/>
          <w:highlight w:val="none"/>
        </w:rPr>
      </w:r>
    </w:p>
    <w:p>
      <w:pPr>
        <w:pBdr/>
        <w:spacing/>
        <w:ind w:firstLine="0" w:left="0"/>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677410" cy="299496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51342" name=""/>
                        <pic:cNvPicPr>
                          <a:picLocks noChangeAspect="1"/>
                        </pic:cNvPicPr>
                        <pic:nvPr/>
                      </pic:nvPicPr>
                      <pic:blipFill>
                        <a:blip r:embed="rId26"/>
                        <a:stretch/>
                      </pic:blipFill>
                      <pic:spPr bwMode="auto">
                        <a:xfrm flipH="0" flipV="0">
                          <a:off x="0" y="0"/>
                          <a:ext cx="5677409" cy="2994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7.04pt;height:235.82pt;mso-wrap-distance-left:0.00pt;mso-wrap-distance-top:0.00pt;mso-wrap-distance-right:0.00pt;mso-wrap-distance-bottom:0.00pt;z-index:1;" stroked="false">
                <v:imagedata r:id="rId26" o:title=""/>
                <o:lock v:ext="edit" rotation="t"/>
              </v:shape>
            </w:pict>
          </mc:Fallback>
        </mc:AlternateContent>
      </w:r>
      <w:r>
        <w:rPr>
          <w:sz w:val="24"/>
          <w:szCs w:val="24"/>
          <w:highlight w:val="none"/>
        </w:rPr>
      </w:r>
      <w:r>
        <w:rPr>
          <w:sz w:val="24"/>
          <w:szCs w:val="24"/>
          <w:highlight w:val="none"/>
        </w:rPr>
      </w:r>
    </w:p>
    <w:p>
      <w:pPr>
        <w:pStyle w:val="902"/>
        <w:pBdr/>
        <w:spacing/>
        <w:ind/>
        <w:jc w:val="center"/>
        <w:rPr>
          <w:vertAlign w:val="superscript"/>
        </w:rPr>
      </w:pPr>
      <w:r>
        <w:t xml:space="preserve">Figure </w:t>
      </w:r>
      <w:r>
        <w:fldChar w:fldCharType="begin"/>
        <w:instrText xml:space="preserve"> SEQ Figure \* Arabic </w:instrText>
        <w:fldChar w:fldCharType="separate"/>
      </w:r>
      <w:r>
        <w:t xml:space="preserve">13</w:t>
      </w:r>
      <w:r>
        <w:fldChar w:fldCharType="end"/>
      </w:r>
      <w:r>
        <w:t xml:space="preserve"> : Intégration d'un polygone sur une sphère</w:t>
      </w:r>
      <w:hyperlink w:tooltip="#cosines" w:anchor="cosines" w:history="1">
        <w:r>
          <w:rPr>
            <w:rStyle w:val="909"/>
          </w:rPr>
        </w:r>
        <w:r>
          <w:rPr>
            <w:rStyle w:val="909"/>
            <w:vertAlign w:val="superscript"/>
          </w:rPr>
          <w:t xml:space="preserve">5</w:t>
        </w:r>
        <w:r>
          <w:rPr>
            <w:rStyle w:val="909"/>
            <w:vertAlign w:val="superscript"/>
          </w:rPr>
        </w:r>
      </w:hyperlink>
      <w:r>
        <w:rPr>
          <w:vertAlign w:val="superscript"/>
        </w:rPr>
      </w:r>
      <w:r>
        <w:rPr>
          <w:vertAlign w:val="superscript"/>
        </w:rPr>
      </w:r>
    </w:p>
    <w:p>
      <w:pPr>
        <w:pBdr/>
        <w:spacing/>
        <w:ind/>
        <w:rPr>
          <w:sz w:val="24"/>
          <w:szCs w:val="24"/>
        </w:rPr>
      </w:pPr>
      <w:r>
        <w:rPr>
          <w:sz w:val="24"/>
          <w:szCs w:val="24"/>
        </w:rPr>
        <w:t xml:space="preserve">Sans lancer des rayons, c’est bien plus léger, mais nous perdons les occultations... C’est la raison pour laquelle nous n’avons pas choisi cette solution, car nous souhaitons avoir des ombres douces et réalistes.</w:t>
      </w:r>
      <w:r>
        <w:rPr>
          <w:sz w:val="24"/>
          <w:szCs w:val="24"/>
        </w:rPr>
      </w:r>
      <w:r>
        <w:rPr>
          <w:sz w:val="24"/>
          <w:szCs w:val="24"/>
        </w:rPr>
      </w:r>
    </w:p>
    <w:p>
      <w:pPr>
        <w:pBdr/>
        <w:spacing/>
        <w:ind w:firstLine="0" w:left="0"/>
        <w:rPr>
          <w:sz w:val="24"/>
          <w:szCs w:val="24"/>
        </w:rPr>
      </w:pPr>
      <w:r>
        <w:rPr>
          <w:highlight w:val="none"/>
        </w:rPr>
        <w:br w:type="page" w:clear="all"/>
      </w:r>
      <w:r>
        <w:rPr>
          <w:sz w:val="24"/>
          <w:szCs w:val="24"/>
        </w:rPr>
      </w:r>
      <w:r>
        <w:rPr>
          <w:sz w:val="24"/>
          <w:szCs w:val="24"/>
        </w:rPr>
      </w:r>
    </w:p>
    <w:p>
      <w:pPr>
        <w:pStyle w:val="866"/>
        <w:pBdr/>
        <w:spacing/>
        <w:ind/>
        <w:rPr>
          <w:highlight w:val="none"/>
        </w:rPr>
      </w:pPr>
      <w:r/>
      <w:bookmarkStart w:id="81" w:name="_Toc11"/>
      <w:r>
        <w:t xml:space="preserve">2.2.2 Irradiance Volume</w:t>
      </w:r>
      <w:r>
        <w:rPr>
          <w:highlight w:val="none"/>
        </w:rPr>
        <w:t xml:space="preserve"> (Direct Diffuse Global Illumination [</w:t>
      </w:r>
      <w:hyperlink w:tooltip="#B6" w:anchor="B6" w:history="1">
        <w:r>
          <w:rPr>
            <w:rStyle w:val="909"/>
            <w:highlight w:val="none"/>
          </w:rPr>
          <w:t xml:space="preserve">6</w:t>
        </w:r>
      </w:hyperlink>
      <w:r>
        <w:rPr>
          <w:highlight w:val="none"/>
        </w:rPr>
        <w:t xml:space="preserve">]) </w:t>
      </w:r>
      <w:bookmarkEnd w:id="81"/>
      <w:r>
        <w:rPr>
          <w:highlight w:val="none"/>
        </w:rPr>
      </w:r>
      <w:r>
        <w:rPr>
          <w:highlight w:val="none"/>
        </w:rPr>
      </w:r>
    </w:p>
    <w:p>
      <w:pPr>
        <w:pBdr/>
        <w:spacing/>
        <w:ind/>
        <w:rPr>
          <w:sz w:val="24"/>
          <w:szCs w:val="24"/>
        </w:rPr>
      </w:pPr>
      <w:r>
        <w:rPr>
          <w:sz w:val="24"/>
          <w:szCs w:val="24"/>
          <w:highlight w:val="none"/>
        </w:rPr>
        <w:t xml:space="preserve">Il s’agit de la technique retenue pour la suite du stage. </w:t>
      </w:r>
      <w:r>
        <w:rPr>
          <w:sz w:val="24"/>
          <w:szCs w:val="24"/>
          <w:highlight w:val="none"/>
        </w:rPr>
        <w:t xml:space="preserve">L’éclairage se calcule en deux passes :</w:t>
      </w:r>
      <w:r>
        <w:rPr>
          <w:sz w:val="24"/>
          <w:szCs w:val="24"/>
        </w:rPr>
      </w:r>
      <w:r>
        <w:rPr>
          <w:sz w:val="24"/>
          <w:szCs w:val="24"/>
        </w:rPr>
      </w:r>
    </w:p>
    <w:p>
      <w:pPr>
        <w:pStyle w:val="926"/>
        <w:numPr>
          <w:ilvl w:val="0"/>
          <w:numId w:val="13"/>
        </w:numPr>
        <w:pBdr/>
        <w:spacing/>
        <w:ind/>
        <w:rPr>
          <w:sz w:val="24"/>
          <w:szCs w:val="24"/>
          <w:highlight w:val="none"/>
        </w:rPr>
      </w:pPr>
      <w:r>
        <w:rPr>
          <w:sz w:val="24"/>
          <w:szCs w:val="24"/>
          <w:highlight w:val="none"/>
        </w:rPr>
        <w:t xml:space="preserve">En amont, l’éclairage est pré-calculé et stocké à différents points de la scène. On appelle ces points des « </w:t>
      </w:r>
      <w:r>
        <w:rPr>
          <w:b/>
          <w:bCs/>
          <w:sz w:val="24"/>
          <w:szCs w:val="24"/>
          <w:highlight w:val="none"/>
          <w:u w:val="none"/>
        </w:rPr>
        <w:t xml:space="preserve">Light Probes</w:t>
      </w:r>
      <w:r>
        <w:rPr>
          <w:sz w:val="24"/>
          <w:szCs w:val="24"/>
          <w:highlight w:val="none"/>
        </w:rPr>
        <w:t xml:space="preserve"> ».</w:t>
      </w:r>
      <w:r>
        <w:rPr>
          <w:sz w:val="24"/>
          <w:szCs w:val="24"/>
          <w:highlight w:val="none"/>
        </w:rPr>
      </w:r>
      <w:r>
        <w:rPr>
          <w:sz w:val="24"/>
          <w:szCs w:val="24"/>
          <w:highlight w:val="none"/>
        </w:rPr>
      </w:r>
    </w:p>
    <w:p>
      <w:pPr>
        <w:pStyle w:val="926"/>
        <w:numPr>
          <w:ilvl w:val="0"/>
          <w:numId w:val="13"/>
        </w:numPr>
        <w:pBdr/>
        <w:spacing/>
        <w:ind/>
        <w:rPr>
          <w:sz w:val="24"/>
          <w:szCs w:val="24"/>
          <w:highlight w:val="none"/>
        </w:rPr>
      </w:pPr>
      <w:r>
        <w:rPr>
          <w:sz w:val="24"/>
          <w:szCs w:val="24"/>
          <w:highlight w:val="none"/>
        </w:rPr>
        <w:t xml:space="preserve">Au </w:t>
      </w:r>
      <w:r>
        <w:rPr>
          <w:i/>
          <w:iCs/>
          <w:sz w:val="24"/>
          <w:szCs w:val="24"/>
          <w:highlight w:val="none"/>
        </w:rPr>
        <w:t xml:space="preserve">runtime</w:t>
      </w:r>
      <w:r>
        <w:rPr>
          <w:sz w:val="24"/>
          <w:szCs w:val="24"/>
          <w:highlight w:val="none"/>
        </w:rPr>
        <w:t xml:space="preserve"> : pour connaître l’éclairage reçu en un point de la scène, on interpole entre les 8 probes alentours.</w:t>
      </w:r>
      <w:r>
        <w:rPr>
          <w:sz w:val="24"/>
          <w:szCs w:val="24"/>
          <w:highlight w:val="none"/>
        </w:rPr>
      </w:r>
      <w:r>
        <w:rPr>
          <w:sz w:val="24"/>
          <w:szCs w:val="24"/>
          <w:highlight w:val="none"/>
        </w:rPr>
      </w:r>
    </w:p>
    <w:p>
      <w:pPr>
        <w:pBdr/>
        <w:spacing/>
        <w:ind/>
        <w:rPr>
          <w:b/>
          <w:bCs/>
          <w:sz w:val="24"/>
          <w:szCs w:val="24"/>
          <w:highlight w:val="none"/>
        </w:rPr>
      </w:pPr>
      <w:r>
        <w:rPr>
          <w:b w:val="0"/>
          <w:bCs w:val="0"/>
          <w:sz w:val="24"/>
          <w:szCs w:val="24"/>
          <w:highlight w:val="none"/>
        </w:rPr>
        <w:t xml:space="preserve">Nous enregistrons ces informations dans un outil mathémati</w:t>
      </w:r>
      <w:r>
        <w:rPr>
          <w:b w:val="0"/>
          <w:bCs w:val="0"/>
          <w:sz w:val="24"/>
          <w:szCs w:val="24"/>
          <w:highlight w:val="none"/>
        </w:rPr>
        <w:t xml:space="preserve">que appelé </w:t>
      </w:r>
      <w:r>
        <w:rPr>
          <w:b/>
          <w:bCs/>
          <w:sz w:val="24"/>
          <w:szCs w:val="24"/>
          <w:highlight w:val="none"/>
        </w:rPr>
        <w:t xml:space="preserve">harmonique sphérique.</w:t>
        <w:br/>
      </w:r>
      <w:r>
        <w:rPr>
          <w:b w:val="0"/>
          <w:bCs w:val="0"/>
          <w:sz w:val="24"/>
          <w:szCs w:val="24"/>
          <w:highlight w:val="none"/>
        </w:rPr>
        <w:t xml:space="preserve">Il s’agit d’une fonction sphérique qui, pour une direction donné</w:t>
      </w:r>
      <w:r>
        <w:rPr>
          <w:b w:val="0"/>
          <w:bCs w:val="0"/>
          <w:sz w:val="24"/>
          <w:szCs w:val="24"/>
          <w:highlight w:val="none"/>
        </w:rPr>
        <w:t xml:space="preserve">e, nous don</w:t>
      </w:r>
      <w:r>
        <w:rPr>
          <w:b w:val="0"/>
          <w:bCs w:val="0"/>
          <w:sz w:val="24"/>
          <w:szCs w:val="24"/>
          <w:highlight w:val="none"/>
        </w:rPr>
        <w:t xml:space="preserve">ne une valeur d’éclairage. La fonction est paramétrée par plusieurs coefficients : il est possible d’avoir plus de précision avec plus de coefficients. Ici, nous utiliserons des harmoniques sphériques à 9 coefficients, chaque coefficient étant une couleur.</w:t>
      </w:r>
      <w:r>
        <w:rPr>
          <w:b/>
          <w:bCs/>
          <w:sz w:val="24"/>
          <w:szCs w:val="24"/>
          <w:highlight w:val="none"/>
        </w:rPr>
      </w:r>
      <w:r>
        <w:rPr>
          <w:b/>
          <w:bCs/>
          <w:sz w:val="24"/>
          <w:szCs w:val="24"/>
          <w:highlight w:val="none"/>
        </w:rPr>
      </w:r>
    </w:p>
    <w:p>
      <w:pPr>
        <w:pBdr/>
        <w:spacing/>
        <w:ind/>
        <w:rPr>
          <w:b w:val="0"/>
          <w:bCs w:val="0"/>
          <w:sz w:val="24"/>
          <w:szCs w:val="24"/>
          <w:highlight w:val="none"/>
        </w:rPr>
      </w:pPr>
      <w:r>
        <w:rPr>
          <w:b w:val="0"/>
          <w:bCs w:val="0"/>
          <w:sz w:val="24"/>
          <w:szCs w:val="24"/>
          <w:highlight w:val="none"/>
        </w:rPr>
        <w:t xml:space="preserve">Un </w:t>
      </w:r>
      <w:r>
        <w:rPr>
          <w:b w:val="0"/>
          <w:bCs w:val="0"/>
          <w:i/>
          <w:iCs/>
          <w:sz w:val="24"/>
          <w:szCs w:val="24"/>
          <w:highlight w:val="none"/>
        </w:rPr>
        <w:t xml:space="preserve">Irradiance Volume</w:t>
      </w:r>
      <w:r>
        <w:rPr>
          <w:b w:val="0"/>
          <w:bCs w:val="0"/>
          <w:sz w:val="24"/>
          <w:szCs w:val="24"/>
          <w:highlight w:val="none"/>
        </w:rPr>
        <w:t xml:space="preserve"> est donc un volume discret qui en un point, permet d’évaluer la lumière reçue dans une certaine direction. Les probes sont placées dans une grille régulière.</w:t>
      </w:r>
      <w:r>
        <w:rPr>
          <w:b w:val="0"/>
          <w:bCs w:val="0"/>
          <w:sz w:val="24"/>
          <w:szCs w:val="24"/>
          <w:highlight w:val="none"/>
        </w:rPr>
      </w:r>
      <w:r>
        <w:rPr>
          <w:b w:val="0"/>
          <w:bCs w:val="0"/>
          <w:sz w:val="24"/>
          <w:szCs w:val="24"/>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057537" cy="304783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9436" name=""/>
                        <pic:cNvPicPr>
                          <a:picLocks noChangeAspect="1"/>
                        </pic:cNvPicPr>
                        <pic:nvPr/>
                      </pic:nvPicPr>
                      <pic:blipFill>
                        <a:blip r:embed="rId27"/>
                        <a:stretch/>
                      </pic:blipFill>
                      <pic:spPr bwMode="auto">
                        <a:xfrm flipH="0" flipV="0">
                          <a:off x="0" y="0"/>
                          <a:ext cx="3057536" cy="30478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40.75pt;height:239.99pt;mso-wrap-distance-left:0.00pt;mso-wrap-distance-top:0.00pt;mso-wrap-distance-right:0.00pt;mso-wrap-distance-bottom:0.00pt;z-index:1;" stroked="false">
                <v:imagedata r:id="rId27" o:title=""/>
                <o:lock v:ext="edit" rotation="t"/>
              </v:shape>
            </w:pict>
          </mc:Fallback>
        </mc:AlternateContent>
      </w:r>
      <w:r>
        <w:rPr>
          <w:b w:val="0"/>
          <w:bCs w:val="0"/>
          <w:highlight w:val="none"/>
        </w:rPr>
      </w:r>
      <w:r>
        <w:rPr>
          <w:b w:val="0"/>
          <w:bCs w:val="0"/>
          <w:highlight w:val="none"/>
        </w:rPr>
      </w:r>
    </w:p>
    <w:p>
      <w:pPr>
        <w:pStyle w:val="902"/>
        <w:pBdr/>
        <w:spacing/>
        <w:ind/>
        <w:jc w:val="center"/>
        <w:rPr/>
      </w:pPr>
      <w:r>
        <w:t xml:space="preserve">Figure </w:t>
      </w:r>
      <w:r>
        <w:fldChar w:fldCharType="begin"/>
        <w:instrText xml:space="preserve"> SEQ Figure \* Arabic </w:instrText>
        <w:fldChar w:fldCharType="separate"/>
      </w:r>
      <w:r>
        <w:t xml:space="preserve">14</w:t>
      </w:r>
      <w:r>
        <w:fldChar w:fldCharType="end"/>
      </w:r>
      <w:r>
        <w:t xml:space="preserve"> : Grille régulière de probes </w:t>
      </w:r>
      <w:r/>
    </w:p>
    <w:p>
      <w:pPr>
        <w:pBdr/>
        <w:shd w:val="nil" w:color="auto"/>
        <w:spacing/>
        <w:ind/>
        <w:rPr>
          <w:sz w:val="24"/>
          <w:szCs w:val="24"/>
          <w:highlight w:val="none"/>
        </w:rPr>
      </w:pPr>
      <w:r>
        <w:rPr>
          <w:sz w:val="24"/>
          <w:szCs w:val="24"/>
          <w:highlight w:val="none"/>
        </w:rPr>
        <w:br w:type="page" w:clear="all"/>
      </w:r>
      <w:r>
        <w:rPr>
          <w:sz w:val="24"/>
          <w:szCs w:val="24"/>
          <w:highlight w:val="none"/>
        </w:rPr>
        <w:t xml:space="preserve">Malgré une implémentation ardue, cette solution a été retenue pour plusieurs raisons :</w:t>
      </w:r>
      <w:r>
        <w:rPr>
          <w:sz w:val="24"/>
          <w:szCs w:val="24"/>
          <w:highlight w:val="none"/>
        </w:rPr>
      </w:r>
      <w:r>
        <w:rPr>
          <w:sz w:val="24"/>
          <w:szCs w:val="24"/>
          <w:highlight w:val="none"/>
        </w:rPr>
      </w:r>
    </w:p>
    <w:p>
      <w:pPr>
        <w:pStyle w:val="926"/>
        <w:numPr>
          <w:ilvl w:val="0"/>
          <w:numId w:val="10"/>
        </w:numPr>
        <w:pBdr/>
        <w:spacing/>
        <w:ind/>
        <w:rPr>
          <w:sz w:val="24"/>
          <w:szCs w:val="24"/>
        </w:rPr>
      </w:pPr>
      <w:r>
        <w:rPr>
          <w:sz w:val="24"/>
          <w:szCs w:val="24"/>
          <w:highlight w:val="none"/>
        </w:rPr>
        <w:t xml:space="preserve">Tourne sans soucis en temps réel</w:t>
      </w:r>
      <w:r>
        <w:rPr>
          <w:sz w:val="24"/>
          <w:szCs w:val="24"/>
        </w:rPr>
      </w:r>
      <w:r>
        <w:rPr>
          <w:sz w:val="24"/>
          <w:szCs w:val="24"/>
        </w:rPr>
      </w:r>
    </w:p>
    <w:p>
      <w:pPr>
        <w:pStyle w:val="926"/>
        <w:numPr>
          <w:ilvl w:val="0"/>
          <w:numId w:val="10"/>
        </w:numPr>
        <w:pBdr/>
        <w:spacing/>
        <w:ind/>
        <w:rPr>
          <w:sz w:val="24"/>
          <w:szCs w:val="24"/>
        </w:rPr>
      </w:pPr>
      <w:r>
        <w:rPr>
          <w:sz w:val="24"/>
          <w:szCs w:val="24"/>
          <w:highlight w:val="none"/>
        </w:rPr>
        <w:t xml:space="preserve">Permet des résultats réalistes</w:t>
      </w:r>
      <w:r>
        <w:rPr>
          <w:sz w:val="24"/>
          <w:szCs w:val="24"/>
        </w:rPr>
      </w:r>
      <w:r>
        <w:rPr>
          <w:sz w:val="24"/>
          <w:szCs w:val="24"/>
        </w:rPr>
      </w:r>
    </w:p>
    <w:p>
      <w:pPr>
        <w:pStyle w:val="926"/>
        <w:numPr>
          <w:ilvl w:val="0"/>
          <w:numId w:val="10"/>
        </w:numPr>
        <w:pBdr/>
        <w:spacing/>
        <w:ind/>
        <w:rPr>
          <w:sz w:val="24"/>
          <w:szCs w:val="24"/>
        </w:rPr>
      </w:pPr>
      <w:r>
        <w:rPr>
          <w:sz w:val="24"/>
          <w:szCs w:val="24"/>
          <w:highlight w:val="none"/>
        </w:rPr>
        <w:t xml:space="preserve">Permet de mettre à jour l’illumination reçue par des objets de la scène lorsqu’ils se déplacent (nécessaire car rajouter des animations sera une fonctionnalité de HERA à l’avenir)</w:t>
      </w:r>
      <w:r>
        <w:rPr>
          <w:sz w:val="24"/>
          <w:szCs w:val="24"/>
        </w:rPr>
      </w:r>
      <w:r>
        <w:rPr>
          <w:sz w:val="24"/>
          <w:szCs w:val="24"/>
        </w:rPr>
      </w:r>
    </w:p>
    <w:p>
      <w:pPr>
        <w:pBdr/>
        <w:spacing/>
        <w:ind w:firstLine="0" w:left="0"/>
        <w:rPr>
          <w:sz w:val="24"/>
          <w:szCs w:val="24"/>
          <w:highlight w:val="none"/>
        </w:rPr>
      </w:pPr>
      <w:r>
        <w:rPr>
          <w:sz w:val="24"/>
          <w:szCs w:val="24"/>
          <w:highlight w:val="none"/>
        </w:rPr>
        <w:t xml:space="preserve">Les principaux points faibles de cette solution sont :</w:t>
      </w:r>
      <w:r>
        <w:rPr>
          <w:sz w:val="24"/>
          <w:szCs w:val="24"/>
          <w:highlight w:val="none"/>
        </w:rPr>
      </w:r>
      <w:r>
        <w:rPr>
          <w:sz w:val="24"/>
          <w:szCs w:val="24"/>
          <w:highlight w:val="none"/>
        </w:rPr>
      </w:r>
    </w:p>
    <w:p>
      <w:pPr>
        <w:pStyle w:val="926"/>
        <w:numPr>
          <w:ilvl w:val="0"/>
          <w:numId w:val="11"/>
        </w:numPr>
        <w:pBdr/>
        <w:spacing/>
        <w:ind/>
        <w:rPr>
          <w:sz w:val="24"/>
          <w:szCs w:val="24"/>
        </w:rPr>
      </w:pPr>
      <w:r>
        <w:rPr>
          <w:sz w:val="24"/>
          <w:szCs w:val="24"/>
          <w:highlight w:val="none"/>
        </w:rPr>
        <w:t xml:space="preserve">Pas de mise à jour des probes en temps réel (si un objet bouge, il sera illuminé correctement, mais n’illuminera pas correctement la scène)</w:t>
      </w:r>
      <w:r>
        <w:rPr>
          <w:sz w:val="24"/>
          <w:szCs w:val="24"/>
        </w:rPr>
      </w:r>
      <w:r>
        <w:rPr>
          <w:sz w:val="24"/>
          <w:szCs w:val="24"/>
        </w:rPr>
      </w:r>
    </w:p>
    <w:p>
      <w:pPr>
        <w:pStyle w:val="926"/>
        <w:numPr>
          <w:ilvl w:val="0"/>
          <w:numId w:val="11"/>
        </w:numPr>
        <w:pBdr/>
        <w:spacing/>
        <w:ind/>
        <w:rPr>
          <w:sz w:val="24"/>
          <w:szCs w:val="24"/>
        </w:rPr>
      </w:pPr>
      <w:r>
        <w:rPr>
          <w:sz w:val="24"/>
          <w:szCs w:val="24"/>
          <w:highlight w:val="none"/>
        </w:rPr>
        <w:t xml:space="preserve">Coût en stockage</w:t>
      </w:r>
      <w:r>
        <w:rPr>
          <w:sz w:val="24"/>
          <w:szCs w:val="24"/>
        </w:rPr>
      </w:r>
      <w:r>
        <w:rPr>
          <w:sz w:val="24"/>
          <w:szCs w:val="24"/>
        </w:rPr>
      </w:r>
    </w:p>
    <w:p>
      <w:pPr>
        <w:pStyle w:val="867"/>
        <w:pBdr/>
        <w:spacing/>
        <w:ind/>
        <w:rPr/>
      </w:pPr>
      <w:r/>
      <w:bookmarkStart w:id="82" w:name="_Toc12"/>
      <w:r>
        <w:t xml:space="preserve">2.2.2.1 </w:t>
      </w:r>
      <w:r>
        <w:t xml:space="preserve">Pré-calcul</w:t>
      </w:r>
      <w:bookmarkEnd w:id="82"/>
      <w:r/>
      <w:r/>
    </w:p>
    <w:p>
      <w:pPr>
        <w:pBdr/>
        <w:spacing/>
        <w:ind/>
        <w:rPr>
          <w:b/>
          <w:bCs/>
          <w:u w:val="single"/>
        </w:rPr>
      </w:pPr>
      <w:r>
        <w:rPr>
          <w:b/>
          <w:bCs/>
          <w:u w:val="single"/>
        </w:rPr>
        <w:t xml:space="preserve">Principe :</w:t>
      </w:r>
      <w:r>
        <w:rPr>
          <w:b/>
          <w:bCs/>
          <w:u w:val="single"/>
        </w:rPr>
      </w:r>
      <w:r>
        <w:rPr>
          <w:b/>
          <w:bCs/>
          <w:u w:val="single"/>
        </w:rPr>
      </w:r>
    </w:p>
    <w:p>
      <w:pPr>
        <w:pBdr/>
        <w:spacing/>
        <w:ind/>
        <w:rPr>
          <w:sz w:val="24"/>
          <w:szCs w:val="24"/>
          <w:highlight w:val="none"/>
        </w:rPr>
      </w:pPr>
      <w:r>
        <w:rPr>
          <w:sz w:val="24"/>
          <w:szCs w:val="24"/>
        </w:rPr>
        <w:t xml:space="preserve">Nous utilisons la librairie gKit [</w:t>
      </w:r>
      <w:hyperlink w:tooltip="#gKit" w:anchor="gKit" w:history="1">
        <w:r>
          <w:rPr>
            <w:rStyle w:val="909"/>
            <w:sz w:val="24"/>
            <w:szCs w:val="24"/>
          </w:rPr>
          <w:t xml:space="preserve">7</w:t>
        </w:r>
      </w:hyperlink>
      <w:r>
        <w:rPr>
          <w:sz w:val="24"/>
          <w:szCs w:val="24"/>
        </w:rPr>
        <w:t xml:space="preserve">] afin de pouvoir pré-calculer les probes.</w:t>
      </w:r>
      <w:r>
        <w:rPr>
          <w:sz w:val="24"/>
          <w:szCs w:val="24"/>
          <w:highlight w:val="none"/>
        </w:rPr>
      </w:r>
      <w:r>
        <w:rPr>
          <w:sz w:val="24"/>
          <w:szCs w:val="24"/>
          <w:highlight w:val="none"/>
        </w:rPr>
      </w:r>
    </w:p>
    <w:p>
      <w:pPr>
        <w:pBdr/>
        <w:spacing/>
        <w:ind/>
        <w:rPr>
          <w:sz w:val="24"/>
          <w:szCs w:val="24"/>
        </w:rPr>
      </w:pPr>
      <w:r>
        <w:rPr>
          <w:sz w:val="24"/>
          <w:szCs w:val="24"/>
          <w:highlight w:val="none"/>
        </w:rPr>
        <w:t xml:space="preserve">Dans un premier temps, tous les triangles de la scène sont traversés afin d'enregistrer les triangles émissifs.</w:t>
      </w:r>
      <w:r>
        <w:rPr>
          <w:sz w:val="24"/>
          <w:szCs w:val="24"/>
        </w:rPr>
      </w:r>
      <w:r>
        <w:rPr>
          <w:sz w:val="24"/>
          <w:szCs w:val="24"/>
        </w:rPr>
      </w:r>
    </w:p>
    <w:p>
      <w:pPr>
        <w:pBdr/>
        <w:spacing/>
        <w:ind/>
        <w:rPr>
          <w:sz w:val="24"/>
          <w:szCs w:val="24"/>
          <w:highlight w:val="none"/>
        </w:rPr>
      </w:pPr>
      <w:r>
        <w:rPr>
          <w:sz w:val="24"/>
          <w:szCs w:val="24"/>
        </w:rPr>
        <w:t xml:space="preserve">Pour chaque probe, la lumière directe et indirecte reçues sont calculées.</w:t>
      </w:r>
      <w:r>
        <w:rPr>
          <w:sz w:val="24"/>
          <w:szCs w:val="24"/>
          <w:highlight w:val="none"/>
        </w:rPr>
      </w:r>
      <w:r>
        <w:rPr>
          <w:sz w:val="24"/>
          <w:szCs w:val="24"/>
          <w:highlight w:val="none"/>
        </w:rPr>
      </w:r>
    </w:p>
    <w:p>
      <w:pPr>
        <w:pBdr/>
        <w:spacing/>
        <w:ind/>
        <w:rPr>
          <w:b w:val="0"/>
          <w:bCs w:val="0"/>
          <w:sz w:val="24"/>
          <w:szCs w:val="24"/>
          <w:highlight w:val="none"/>
        </w:rPr>
      </w:pPr>
      <w:r>
        <w:rPr>
          <w:sz w:val="24"/>
          <w:szCs w:val="24"/>
          <w:highlight w:val="none"/>
        </w:rPr>
        <w:t xml:space="preserve">Pour calculer l’illumination </w:t>
      </w:r>
      <w:r>
        <w:rPr>
          <w:b/>
          <w:bCs/>
          <w:sz w:val="24"/>
          <w:szCs w:val="24"/>
          <w:highlight w:val="none"/>
        </w:rPr>
        <w:t xml:space="preserve">directe</w:t>
      </w:r>
      <w:r>
        <w:rPr>
          <w:b w:val="0"/>
          <w:bCs w:val="0"/>
          <w:sz w:val="24"/>
          <w:szCs w:val="24"/>
          <w:highlight w:val="none"/>
        </w:rPr>
        <w:t xml:space="preserve">, </w:t>
      </w:r>
      <w:r>
        <w:rPr>
          <w:b w:val="0"/>
          <w:bCs w:val="0"/>
          <w:sz w:val="24"/>
          <w:szCs w:val="24"/>
          <w:highlight w:val="none"/>
        </w:rPr>
        <w:t xml:space="preserve">des rayons sont lancés de manière aléatoire sur les sources de lumières de la scène. Le poids de ces sources est fixé en fonction de leur taille et de leur puissance.</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Pour l’illumination </w:t>
      </w:r>
      <w:r>
        <w:rPr>
          <w:b/>
          <w:bCs/>
          <w:sz w:val="24"/>
          <w:szCs w:val="24"/>
          <w:highlight w:val="none"/>
        </w:rPr>
        <w:t xml:space="preserve">indirecte</w:t>
      </w:r>
      <w:r>
        <w:rPr>
          <w:b w:val="0"/>
          <w:bCs w:val="0"/>
          <w:sz w:val="24"/>
          <w:szCs w:val="24"/>
          <w:highlight w:val="none"/>
        </w:rPr>
        <w:t xml:space="preserve">, des rayons sont lancés autour de l</w:t>
      </w:r>
      <w:r>
        <w:rPr>
          <w:b w:val="0"/>
          <w:bCs w:val="0"/>
          <w:sz w:val="24"/>
          <w:szCs w:val="24"/>
          <w:highlight w:val="none"/>
        </w:rPr>
        <w:t xml:space="preserve">a s</w:t>
      </w:r>
      <w:r>
        <w:rPr>
          <w:b w:val="0"/>
          <w:bCs w:val="0"/>
          <w:sz w:val="24"/>
          <w:szCs w:val="24"/>
          <w:highlight w:val="none"/>
        </w:rPr>
        <w:t xml:space="preserve">phère de façon régulière, autour d’une « spirale de Fibonacci » [</w:t>
      </w:r>
      <w:hyperlink w:tooltip="#B7" w:anchor="B7" w:history="1">
        <w:r>
          <w:rPr>
            <w:rStyle w:val="909"/>
            <w:b w:val="0"/>
            <w:bCs w:val="0"/>
            <w:sz w:val="24"/>
            <w:szCs w:val="24"/>
            <w:highlight w:val="none"/>
          </w:rPr>
          <w:t xml:space="preserve">8</w:t>
        </w:r>
      </w:hyperlink>
      <w:r>
        <w:rPr>
          <w:b w:val="0"/>
          <w:bCs w:val="0"/>
          <w:sz w:val="24"/>
          <w:szCs w:val="24"/>
          <w:highlight w:val="none"/>
        </w:rPr>
        <w:t xml:space="preserve">]. Cela permet de couvrir correctement toutes les directions. Afin d’éviter un biais, nous rajoutons un offset aléatoire pour chaque probe pour éviter d’avoir le même sampling.</w:t>
      </w:r>
      <w:r>
        <w:rPr>
          <w:b w:val="0"/>
          <w:bCs w:val="0"/>
          <w:sz w:val="24"/>
          <w:szCs w:val="24"/>
        </w:rPr>
        <w:t xml:space="preserve"> (en résumé, le point est légèrement décalé sur la spirale, voir </w:t>
      </w:r>
      <w:r>
        <w:rPr>
          <w:b/>
          <w:bCs/>
          <w:sz w:val="24"/>
          <w:szCs w:val="24"/>
        </w:rPr>
        <w:t xml:space="preserve">figure 15</w:t>
      </w:r>
      <w:r>
        <w:rPr>
          <w:b w:val="0"/>
          <w:bCs w:val="0"/>
          <w:sz w:val="24"/>
          <w:szCs w:val="24"/>
        </w:rPr>
        <w:t xml:space="preserve">)</w:t>
      </w:r>
      <w:r>
        <w:rPr>
          <w:b w:val="0"/>
          <w:bCs w:val="0"/>
          <w:sz w:val="24"/>
          <w:szCs w:val="24"/>
        </w:rPr>
      </w:r>
      <w:r>
        <w:rPr>
          <w:b w:val="0"/>
          <w:bCs w:val="0"/>
          <w:sz w:val="24"/>
          <w:szCs w:val="24"/>
        </w:rPr>
      </w:r>
    </w:p>
    <w:p>
      <w:pPr>
        <w:pBdr/>
        <w:spacing/>
        <w:ind/>
        <w:jc w:val="center"/>
        <w:rPr>
          <w:highlight w:val="none"/>
        </w:rPr>
      </w:pPr>
      <w:r>
        <mc:AlternateContent>
          <mc:Choice Requires="wpg">
            <w:drawing>
              <wp:inline xmlns:wp="http://schemas.openxmlformats.org/drawingml/2006/wordprocessingDrawing" distT="0" distB="0" distL="0" distR="0">
                <wp:extent cx="5572125" cy="20002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0069" name=""/>
                        <pic:cNvPicPr>
                          <a:picLocks noChangeAspect="1"/>
                        </pic:cNvPicPr>
                        <pic:nvPr/>
                      </pic:nvPicPr>
                      <pic:blipFill>
                        <a:blip r:embed="rId28"/>
                        <a:stretch/>
                      </pic:blipFill>
                      <pic:spPr bwMode="auto">
                        <a:xfrm>
                          <a:off x="0" y="0"/>
                          <a:ext cx="5572125" cy="2000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8.75pt;height:157.5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902"/>
        <w:pBdr/>
        <w:spacing/>
        <w:ind/>
        <w:jc w:val="center"/>
        <w:rPr>
          <w:vertAlign w:val="superscript"/>
        </w:rPr>
      </w:pPr>
      <w:r>
        <w:t xml:space="preserve">Figure </w:t>
      </w:r>
      <w:r>
        <w:fldChar w:fldCharType="begin"/>
        <w:instrText xml:space="preserve"> SEQ Figure \* Arabic </w:instrText>
        <w:fldChar w:fldCharType="separate"/>
      </w:r>
      <w:r>
        <w:t xml:space="preserve">15</w:t>
      </w:r>
      <w:r>
        <w:fldChar w:fldCharType="end"/>
      </w:r>
      <w:r>
        <w:t xml:space="preserve"> : Spirale de Fibonacci </w:t>
      </w:r>
      <w:r>
        <w:rPr>
          <w:vertAlign w:val="superscript"/>
        </w:rPr>
      </w:r>
      <w:r>
        <w:rPr>
          <w:vertAlign w:val="superscript"/>
        </w:rPr>
      </w:r>
    </w:p>
    <w:p>
      <w:pPr>
        <w:pBdr/>
        <w:shd w:val="nil" w:color="auto"/>
        <w:spacing/>
        <w:ind/>
        <w:rPr>
          <w:b w:val="0"/>
          <w:bCs w:val="0"/>
          <w:u w:val="none"/>
        </w:rPr>
      </w:pPr>
      <w:r>
        <w:rPr>
          <w:b/>
          <w:bCs/>
          <w:highlight w:val="none"/>
          <w:u w:val="single"/>
        </w:rPr>
        <w:br w:type="page" w:clear="all"/>
      </w:r>
      <w:r>
        <w:rPr>
          <w:b w:val="0"/>
          <w:bCs w:val="0"/>
          <w:u w:val="none"/>
        </w:rPr>
      </w:r>
      <w:r>
        <w:rPr>
          <w:b w:val="0"/>
          <w:bCs w:val="0"/>
          <w:u w:val="none"/>
        </w:rPr>
      </w:r>
    </w:p>
    <w:p>
      <w:pPr>
        <w:pBdr/>
        <w:spacing/>
        <w:ind/>
        <w:rPr>
          <w:b/>
          <w:bCs/>
          <w:highlight w:val="none"/>
          <w:u w:val="single"/>
        </w:rPr>
      </w:pPr>
      <w:r>
        <w:rPr>
          <w:b/>
          <w:bCs/>
          <w:u w:val="single"/>
        </w:rPr>
        <w:t xml:space="preserve">Problématiques liées au placement des probes :</w:t>
      </w:r>
      <w:r>
        <w:rPr>
          <w:b/>
          <w:bCs/>
          <w:highlight w:val="none"/>
          <w:u w:val="single"/>
        </w:rPr>
      </w:r>
      <w:r>
        <w:rPr>
          <w:b/>
          <w:bCs/>
          <w:highlight w:val="none"/>
          <w:u w:val="single"/>
        </w:rPr>
      </w:r>
    </w:p>
    <w:p>
      <w:pPr>
        <w:pBdr/>
        <w:spacing/>
        <w:ind/>
        <w:rPr>
          <w:b w:val="0"/>
          <w:bCs w:val="0"/>
          <w:i w:val="0"/>
          <w:sz w:val="24"/>
          <w:szCs w:val="24"/>
        </w:rPr>
      </w:pPr>
      <w:r>
        <w:rPr>
          <w:i w:val="0"/>
          <w:iCs w:val="0"/>
          <w:sz w:val="24"/>
          <w:szCs w:val="24"/>
        </w:rPr>
        <w:t xml:space="preserve">Un premier problème lié au placement des probes : certaines probes vont tomber dans la géométrie.  Les rayons ne pourront donc pas atteindre les lumières : cette probe est donc </w:t>
      </w:r>
      <w:r>
        <w:rPr>
          <w:b/>
          <w:bCs/>
          <w:i w:val="0"/>
          <w:iCs w:val="0"/>
          <w:sz w:val="24"/>
          <w:szCs w:val="24"/>
        </w:rPr>
        <w:t xml:space="preserve">invalide</w:t>
      </w:r>
      <w:r>
        <w:rPr>
          <w:b w:val="0"/>
          <w:bCs w:val="0"/>
          <w:i w:val="0"/>
          <w:iCs w:val="0"/>
          <w:sz w:val="24"/>
          <w:szCs w:val="24"/>
        </w:rPr>
        <w:t xml:space="preserve">. Nous voulons trouver </w:t>
      </w:r>
      <w:r>
        <w:rPr>
          <w:b w:val="0"/>
          <w:bCs w:val="0"/>
          <w:i w:val="0"/>
          <w:iCs w:val="0"/>
          <w:sz w:val="24"/>
          <w:szCs w:val="24"/>
        </w:rPr>
        <w:t xml:space="preserve">le chemin le plus court</w:t>
      </w:r>
      <w:r>
        <w:rPr>
          <w:b w:val="0"/>
          <w:bCs w:val="0"/>
          <w:i w:val="0"/>
          <w:iCs w:val="0"/>
          <w:sz w:val="24"/>
          <w:szCs w:val="24"/>
        </w:rPr>
        <w:t xml:space="preserve"> pour sortir de la géométrie. </w:t>
      </w:r>
      <w:r>
        <w:rPr>
          <w:b w:val="0"/>
          <w:bCs w:val="0"/>
          <w:i w:val="0"/>
          <w:iCs w:val="0"/>
          <w:sz w:val="24"/>
          <w:szCs w:val="24"/>
        </w:rPr>
        <w:t xml:space="preserve">Nous profitons pour cela des rayons lancés pendant le calcul de l’éclairage indirect : nous sauvegardons le chemin le plus court afin de pouvoir la sortir de la géométrie, pour ensuite recalculer une nouvelle fois. (</w:t>
      </w:r>
      <w:r>
        <w:rPr>
          <w:b/>
          <w:bCs/>
          <w:i w:val="0"/>
          <w:iCs w:val="0"/>
          <w:sz w:val="24"/>
          <w:szCs w:val="24"/>
        </w:rPr>
        <w:t xml:space="preserve">figure 16</w:t>
      </w:r>
      <w:r>
        <w:rPr>
          <w:b w:val="0"/>
          <w:bCs w:val="0"/>
          <w:i w:val="0"/>
          <w:iCs w:val="0"/>
          <w:sz w:val="24"/>
          <w:szCs w:val="24"/>
        </w:rPr>
        <w:t xml:space="preserve">)</w:t>
      </w:r>
      <w:r>
        <w:rPr>
          <w:b w:val="0"/>
          <w:bCs w:val="0"/>
          <w:i w:val="0"/>
          <w:sz w:val="24"/>
          <w:szCs w:val="24"/>
        </w:rPr>
      </w:r>
      <w:r>
        <w:rPr>
          <w:b w:val="0"/>
          <w:bCs w:val="0"/>
          <w:i w:val="0"/>
          <w:sz w:val="24"/>
          <w:szCs w:val="24"/>
        </w:rPr>
      </w:r>
    </w:p>
    <w:p>
      <w:pPr>
        <w:pBdr/>
        <w:spacing/>
        <w:ind/>
        <w:jc w:val="center"/>
        <w:rPr>
          <w:b w:val="0"/>
          <w:bCs w:val="0"/>
          <w:i w:val="0"/>
          <w:highlight w:val="none"/>
        </w:rPr>
      </w:pPr>
      <w:r>
        <w:rPr>
          <w:b w:val="0"/>
          <w:bCs w:val="0"/>
          <w:i w:val="0"/>
          <w:iCs w:val="0"/>
        </w:rPr>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2333625" cy="235267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25640" name=""/>
                        <pic:cNvPicPr>
                          <a:picLocks noChangeAspect="1"/>
                        </pic:cNvPicPr>
                        <pic:nvPr/>
                      </pic:nvPicPr>
                      <pic:blipFill>
                        <a:blip r:embed="rId29"/>
                        <a:stretch/>
                      </pic:blipFill>
                      <pic:spPr bwMode="auto">
                        <a:xfrm>
                          <a:off x="0" y="0"/>
                          <a:ext cx="2333624"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83.75pt;height:185.25pt;mso-wrap-distance-left:0.00pt;mso-wrap-distance-top:0.00pt;mso-wrap-distance-right:0.00pt;mso-wrap-distance-bottom:0.00pt;z-index:1;" stroked="false">
                <v:imagedata r:id="rId29" o:title=""/>
                <o:lock v:ext="edit" rotation="t"/>
              </v:shape>
            </w:pict>
          </mc:Fallback>
        </mc:AlternateContent>
      </w:r>
      <w:r>
        <w:rPr>
          <w:b w:val="0"/>
          <w:bCs w:val="0"/>
          <w:i w:val="0"/>
          <w:iCs w:val="0"/>
        </w:rPr>
        <w:br/>
      </w:r>
      <w:r>
        <w:rPr>
          <w:rFonts w:ascii="Times New Roman" w:hAnsi="Times New Roman" w:eastAsia="Times New Roman" w:cs="Times New Roman"/>
          <w:color w:val="000000"/>
          <w:sz w:val="24"/>
        </w:rPr>
        <w:t xml:space="preserve"> </w:t>
      </w:r>
      <w:r>
        <w:rPr>
          <w:b w:val="0"/>
          <w:bCs w:val="0"/>
          <w:i w:val="0"/>
          <w:highlight w:val="none"/>
        </w:rPr>
      </w:r>
      <w:r>
        <w:rPr>
          <w:b w:val="0"/>
          <w:bCs w:val="0"/>
          <w:i w:val="0"/>
          <w:highlight w:val="none"/>
        </w:rPr>
      </w:r>
    </w:p>
    <w:p>
      <w:pPr>
        <w:pStyle w:val="902"/>
        <w:pBdr/>
        <w:spacing/>
        <w:ind/>
        <w:jc w:val="center"/>
        <w:rPr/>
      </w:pPr>
      <w:r>
        <w:t xml:space="preserve">Figure </w:t>
      </w:r>
      <w:r>
        <w:fldChar w:fldCharType="begin"/>
        <w:instrText xml:space="preserve"> SEQ Figure \* Arabic </w:instrText>
        <w:fldChar w:fldCharType="separate"/>
      </w:r>
      <w:r>
        <w:t xml:space="preserve">16</w:t>
      </w:r>
      <w:r>
        <w:fldChar w:fldCharType="end"/>
      </w:r>
      <w:r>
        <w:t xml:space="preserve"> : Déplacement des probes invalides [</w:t>
      </w:r>
      <w:r>
        <w:rPr>
          <w:b/>
          <w:bCs/>
        </w:rPr>
      </w:r>
      <w:hyperlink w:tooltip="#B8" w:anchor="B8" w:history="1">
        <w:r>
          <w:rPr>
            <w:rStyle w:val="909"/>
          </w:rPr>
          <w:t xml:space="preserve">9</w:t>
        </w:r>
      </w:hyperlink>
      <w:r>
        <w:t xml:space="preserve">] </w:t>
      </w:r>
      <w:r/>
    </w:p>
    <w:p>
      <w:pPr>
        <w:pBdr/>
        <w:spacing/>
        <w:ind/>
        <w:rPr>
          <w:sz w:val="24"/>
          <w:szCs w:val="24"/>
          <w:vertAlign w:val="superscript"/>
        </w:rPr>
      </w:pPr>
      <w:r>
        <w:rPr>
          <w:sz w:val="24"/>
          <w:szCs w:val="24"/>
        </w:rPr>
        <w:t xml:space="preserve">Un score d’invalidité est calculé: chaque rayon qui touche une </w:t>
      </w:r>
      <w:r>
        <w:rPr>
          <w:i/>
          <w:iCs/>
          <w:sz w:val="24"/>
          <w:szCs w:val="24"/>
        </w:rPr>
        <w:t xml:space="preserve">backface</w:t>
      </w:r>
      <w:r>
        <w:rPr>
          <w:sz w:val="24"/>
          <w:szCs w:val="24"/>
        </w:rPr>
        <w:t xml:space="preserve"> augmente ce score.</w:t>
      </w:r>
      <w:r>
        <w:rPr>
          <w:sz w:val="24"/>
          <w:szCs w:val="24"/>
          <w:vertAlign w:val="superscript"/>
        </w:rPr>
      </w:r>
      <w:hyperlink w:tooltip="#Unity" w:anchor="Unity" w:history="1">
        <w:r>
          <w:rPr>
            <w:rStyle w:val="909"/>
            <w:sz w:val="24"/>
            <w:szCs w:val="24"/>
            <w:vertAlign w:val="superscript"/>
          </w:rPr>
          <w:t xml:space="preserve">2</w:t>
        </w:r>
      </w:hyperlink>
      <w:r>
        <w:rPr>
          <w:sz w:val="24"/>
          <w:szCs w:val="24"/>
          <w:vertAlign w:val="superscript"/>
        </w:rPr>
      </w:r>
      <w:r>
        <w:rPr>
          <w:sz w:val="24"/>
          <w:szCs w:val="24"/>
          <w:vertAlign w:val="superscript"/>
        </w:rPr>
      </w:r>
    </w:p>
    <w:p>
      <w:pPr>
        <w:pBdr/>
        <w:spacing/>
        <w:ind/>
        <w:rPr>
          <w:sz w:val="24"/>
          <w:szCs w:val="24"/>
          <w:highlight w:val="none"/>
        </w:rPr>
      </w:pPr>
      <w:r>
        <w:rPr>
          <w:sz w:val="24"/>
          <w:szCs w:val="24"/>
        </w:rPr>
        <w:t xml:space="preserve">Ce score nous sert un tout petit peu plus tard : si jamais la probe n’a pas réussi à sortir de la géométrie (si elle est entre deux objets), cette probe est remplie avec les données des probes valides voisines (voir </w:t>
      </w:r>
      <w:r>
        <w:rPr>
          <w:b/>
          <w:bCs/>
          <w:sz w:val="24"/>
          <w:szCs w:val="24"/>
        </w:rPr>
        <w:t xml:space="preserve">figure 17</w:t>
      </w:r>
      <w:r>
        <w:rPr>
          <w:b w:val="0"/>
          <w:bCs w:val="0"/>
          <w:sz w:val="24"/>
          <w:szCs w:val="24"/>
        </w:rPr>
        <w:t xml:space="preserve">)</w:t>
      </w:r>
      <w:r>
        <w:rPr>
          <w:sz w:val="24"/>
          <w:szCs w:val="24"/>
        </w:rPr>
        <w:t xml:space="preserve">. </w:t>
      </w:r>
      <w:r>
        <w:rPr>
          <w:sz w:val="24"/>
          <w:szCs w:val="24"/>
          <w:highlight w:val="none"/>
        </w:rPr>
        <w:t xml:space="preserve">Chaque probe a un poids en fonction de sa distance ainsi que de sa propre validité.</w:t>
      </w:r>
      <w:r>
        <w:rPr>
          <w:sz w:val="24"/>
          <w:szCs w:val="24"/>
          <w:highlight w:val="none"/>
        </w:rPr>
      </w:r>
      <w:r>
        <w:rPr>
          <w:sz w:val="24"/>
          <w:szCs w:val="24"/>
          <w:highlight w:val="none"/>
        </w:rPr>
      </w:r>
    </w:p>
    <w:p>
      <w:pPr>
        <w:pBdr/>
        <w:spacing/>
        <w:ind/>
        <w:jc w:val="center"/>
        <w:rPr/>
      </w:pPr>
      <w:r>
        <w:rPr>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1285875" cy="1276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22151" name=""/>
                        <pic:cNvPicPr>
                          <a:picLocks noChangeAspect="1"/>
                        </pic:cNvPicPr>
                        <pic:nvPr/>
                      </pic:nvPicPr>
                      <pic:blipFill>
                        <a:blip r:embed="rId30"/>
                        <a:stretch/>
                      </pic:blipFill>
                      <pic:spPr bwMode="auto">
                        <a:xfrm>
                          <a:off x="0" y="0"/>
                          <a:ext cx="1285875"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01.25pt;height:100.50pt;mso-wrap-distance-left:0.00pt;mso-wrap-distance-top:0.00pt;mso-wrap-distance-right:0.00pt;mso-wrap-distance-bottom:0.00pt;z-index:1;" stroked="false">
                <v:imagedata r:id="rId30" o:title=""/>
                <o:lock v:ext="edit" rotation="t"/>
              </v:shape>
            </w:pict>
          </mc:Fallback>
        </mc:AlternateContent>
      </w:r>
      <w:r>
        <w:rPr>
          <w:highlight w:val="none"/>
        </w:rPr>
      </w:r>
      <w:r/>
    </w:p>
    <w:p>
      <w:pPr>
        <w:pStyle w:val="902"/>
        <w:pBdr/>
        <w:spacing/>
        <w:ind/>
        <w:jc w:val="center"/>
        <w:rPr/>
      </w:pPr>
      <w:r>
        <w:t xml:space="preserve">Figure </w:t>
      </w:r>
      <w:r>
        <w:fldChar w:fldCharType="begin"/>
        <w:instrText xml:space="preserve"> SEQ Figure \* Arabic </w:instrText>
        <w:fldChar w:fldCharType="separate"/>
      </w:r>
      <w:r>
        <w:t xml:space="preserve">17</w:t>
      </w:r>
      <w:r>
        <w:fldChar w:fldCharType="end"/>
      </w:r>
      <w:r>
        <w:t xml:space="preserve"> : Dilatation </w:t>
      </w:r>
      <w:r>
        <w:t xml:space="preserve">[</w:t>
      </w:r>
      <w:r>
        <w:rPr>
          <w:b/>
          <w:bCs/>
        </w:rPr>
      </w:r>
      <w:hyperlink w:tooltip="#B8" w:anchor="B8" w:history="1">
        <w:r>
          <w:rPr>
            <w:rStyle w:val="909"/>
          </w:rPr>
          <w:t xml:space="preserve">9</w:t>
        </w:r>
      </w:hyperlink>
      <w:r>
        <w:t xml:space="preserve">] </w:t>
      </w:r>
      <w:r>
        <w:t xml:space="preserve"> </w:t>
      </w:r>
      <w:r>
        <w:rPr>
          <w:i w:val="0"/>
          <w:iCs w:val="0"/>
          <w:sz w:val="24"/>
          <w:szCs w:val="24"/>
          <w:highlight w:val="none"/>
        </w:rPr>
        <w:br w:type="page" w:clear="all"/>
      </w:r>
      <w:r/>
    </w:p>
    <w:p>
      <w:pPr>
        <w:pBdr/>
        <w:spacing/>
        <w:ind/>
        <w:rPr>
          <w:bCs w:val="0"/>
          <w:i w:val="0"/>
          <w:sz w:val="24"/>
          <w:szCs w:val="24"/>
          <w:highlight w:val="none"/>
        </w:rPr>
      </w:pPr>
      <w:r>
        <w:rPr>
          <w:i w:val="0"/>
          <w:iCs w:val="0"/>
          <w:sz w:val="24"/>
          <w:szCs w:val="24"/>
          <w:highlight w:val="none"/>
        </w:rPr>
        <w:t xml:space="preserve">Ensuite, dernier problème mais pas des moindres : il faut gérer les occultations ! En effet, dans l’exemple donné </w:t>
      </w:r>
      <w:r>
        <w:rPr>
          <w:b/>
          <w:bCs/>
          <w:i w:val="0"/>
          <w:iCs w:val="0"/>
          <w:sz w:val="24"/>
          <w:szCs w:val="24"/>
          <w:highlight w:val="none"/>
        </w:rPr>
        <w:t xml:space="preserve">figure 18</w:t>
      </w:r>
      <w:r>
        <w:rPr>
          <w:i w:val="0"/>
          <w:iCs w:val="0"/>
          <w:sz w:val="24"/>
          <w:szCs w:val="24"/>
          <w:highlight w:val="none"/>
        </w:rPr>
        <w:t xml:space="preserve">, nous voudrions échantillonner les probes de droite, mais pas celles de gauche car elles sont derrière un mur.</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2324100" cy="206692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56642" name=""/>
                        <pic:cNvPicPr>
                          <a:picLocks noChangeAspect="1"/>
                        </pic:cNvPicPr>
                        <pic:nvPr/>
                      </pic:nvPicPr>
                      <pic:blipFill>
                        <a:blip r:embed="rId31"/>
                        <a:stretch/>
                      </pic:blipFill>
                      <pic:spPr bwMode="auto">
                        <a:xfrm>
                          <a:off x="0" y="0"/>
                          <a:ext cx="2324098" cy="2066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83.00pt;height:162.75pt;mso-wrap-distance-left:0.00pt;mso-wrap-distance-top:0.00pt;mso-wrap-distance-right:0.00pt;mso-wrap-distance-bottom:0.00pt;z-index:1;" stroked="false">
                <v:imagedata r:id="rId31" o:title=""/>
                <o:lock v:ext="edit" rotation="t"/>
              </v:shape>
            </w:pict>
          </mc:Fallback>
        </mc:AlternateContent>
      </w:r>
      <w:r>
        <w:rPr>
          <w:bCs w:val="0"/>
          <w:i w:val="0"/>
          <w:highlight w:val="none"/>
        </w:rPr>
      </w:r>
      <w:r>
        <w:rPr>
          <w:bCs w:val="0"/>
          <w:i w:val="0"/>
          <w:highlight w:val="none"/>
        </w:rPr>
      </w:r>
    </w:p>
    <w:p>
      <w:pPr>
        <w:pStyle w:val="902"/>
        <w:pBdr/>
        <w:spacing/>
        <w:ind/>
        <w:jc w:val="center"/>
        <w:rPr/>
      </w:pPr>
      <w:r>
        <w:t xml:space="preserve">Figure </w:t>
      </w:r>
      <w:r>
        <w:fldChar w:fldCharType="begin"/>
        <w:instrText xml:space="preserve"> SEQ Figure \* Arabic </w:instrText>
        <w:fldChar w:fldCharType="separate"/>
      </w:r>
      <w:r>
        <w:t xml:space="preserve">18</w:t>
      </w:r>
      <w:r>
        <w:fldChar w:fldCharType="end"/>
      </w:r>
      <w:r>
        <w:t xml:space="preserve"> : Occultation des probes </w:t>
      </w:r>
      <w:r/>
    </w:p>
    <w:p>
      <w:pPr>
        <w:pBdr/>
        <w:spacing/>
        <w:ind/>
        <w:rPr>
          <w:b/>
          <w:bCs/>
          <w:sz w:val="24"/>
          <w:szCs w:val="24"/>
          <w:highlight w:val="none"/>
          <w:u w:val="single"/>
        </w:rPr>
      </w:pPr>
      <w:r>
        <w:rPr>
          <w:b/>
          <w:bCs/>
          <w:sz w:val="24"/>
          <w:szCs w:val="24"/>
          <w:highlight w:val="none"/>
          <w:u w:val="single"/>
        </w:rPr>
      </w:r>
      <w:r>
        <w:rPr>
          <w:b/>
          <w:bCs/>
          <w:sz w:val="24"/>
          <w:szCs w:val="24"/>
          <w:highlight w:val="none"/>
          <w:u w:val="single"/>
        </w:rPr>
        <w:t xml:space="preserve">Carte de profondeur</w:t>
      </w:r>
      <w:r>
        <w:rPr>
          <w:b/>
          <w:bCs/>
          <w:sz w:val="24"/>
          <w:szCs w:val="24"/>
          <w:highlight w:val="none"/>
          <w:u w:val="single"/>
        </w:rPr>
        <w:t xml:space="preserve"> :</w:t>
      </w:r>
      <w:r>
        <w:rPr>
          <w:b/>
          <w:bCs/>
          <w:sz w:val="24"/>
          <w:szCs w:val="24"/>
          <w:highlight w:val="none"/>
          <w:u w:val="single"/>
        </w:rPr>
      </w:r>
      <w:r>
        <w:rPr>
          <w:b/>
          <w:bCs/>
          <w:sz w:val="24"/>
          <w:szCs w:val="24"/>
          <w:highlight w:val="none"/>
          <w:u w:val="single"/>
        </w:rPr>
      </w:r>
    </w:p>
    <w:p>
      <w:pPr>
        <w:pBdr/>
        <w:spacing/>
        <w:ind/>
        <w:rPr>
          <w:sz w:val="24"/>
          <w:szCs w:val="24"/>
        </w:rPr>
      </w:pPr>
      <w:r>
        <w:rPr>
          <w:sz w:val="24"/>
          <w:szCs w:val="24"/>
        </w:rPr>
        <w:t xml:space="preserve">Pour avoir</w:t>
      </w:r>
      <w:r>
        <w:rPr>
          <w:sz w:val="24"/>
          <w:szCs w:val="24"/>
        </w:rPr>
        <w:t xml:space="preserve"> cette information, il n’y a pas mille solutions... Chaque probe a besoin d’une carte de profondeur !</w:t>
      </w:r>
      <w:r>
        <w:rPr>
          <w:sz w:val="24"/>
          <w:szCs w:val="24"/>
        </w:rPr>
      </w:r>
      <w:r>
        <w:rPr>
          <w:sz w:val="24"/>
          <w:szCs w:val="24"/>
        </w:rPr>
      </w:r>
    </w:p>
    <w:p>
      <w:pPr>
        <w:pBdr/>
        <w:spacing/>
        <w:ind/>
        <w:rPr>
          <w:sz w:val="24"/>
          <w:szCs w:val="24"/>
          <w:highlight w:val="none"/>
        </w:rPr>
      </w:pPr>
      <w:r>
        <w:rPr>
          <w:sz w:val="24"/>
          <w:szCs w:val="24"/>
        </w:rPr>
        <w:t xml:space="preserve">Une carte de profondeur indique pour un pixel donné une information de distance entre l’origine (ici, la probe) et la géométrie la plus proche dans une certaine direction.</w:t>
      </w:r>
      <w:r>
        <w:rPr>
          <w:sz w:val="24"/>
          <w:szCs w:val="24"/>
          <w:highlight w:val="none"/>
        </w:rPr>
      </w:r>
      <w:r>
        <w:rPr>
          <w:sz w:val="24"/>
          <w:szCs w:val="24"/>
          <w:highlight w:val="none"/>
        </w:rPr>
      </w:r>
    </w:p>
    <w:p>
      <w:pPr>
        <w:pBdr/>
        <w:spacing/>
        <w:ind/>
        <w:jc w:val="center"/>
        <w:rPr>
          <w:sz w:val="24"/>
          <w:szCs w:val="24"/>
        </w:rPr>
      </w:pPr>
      <w:r>
        <w:rPr>
          <w:sz w:val="24"/>
          <w:szCs w:val="24"/>
          <w:highlight w:val="none"/>
        </w:rPr>
      </w:r>
      <w:r>
        <mc:AlternateContent>
          <mc:Choice Requires="wpg">
            <w:drawing>
              <wp:inline xmlns:wp="http://schemas.openxmlformats.org/drawingml/2006/wordprocessingDrawing" distT="0" distB="0" distL="0" distR="0">
                <wp:extent cx="2901349" cy="280349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25117" name=""/>
                        <pic:cNvPicPr>
                          <a:picLocks noChangeAspect="1"/>
                        </pic:cNvPicPr>
                        <pic:nvPr/>
                      </pic:nvPicPr>
                      <pic:blipFill>
                        <a:blip r:embed="rId32"/>
                        <a:stretch/>
                      </pic:blipFill>
                      <pic:spPr bwMode="auto">
                        <a:xfrm flipH="0" flipV="0">
                          <a:off x="0" y="0"/>
                          <a:ext cx="2901348" cy="2803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28.45pt;height:220.75pt;mso-wrap-distance-left:0.00pt;mso-wrap-distance-top:0.00pt;mso-wrap-distance-right:0.00pt;mso-wrap-distance-bottom:0.00pt;z-index:1;" stroked="false">
                <v:imagedata r:id="rId32" o:title=""/>
                <o:lock v:ext="edit" rotation="t"/>
              </v:shape>
            </w:pict>
          </mc:Fallback>
        </mc:AlternateContent>
      </w:r>
      <w:r>
        <w:rPr>
          <w:sz w:val="24"/>
          <w:szCs w:val="24"/>
        </w:rPr>
      </w:r>
      <w:r>
        <w:rPr>
          <w:sz w:val="24"/>
          <w:szCs w:val="24"/>
        </w:rPr>
      </w:r>
    </w:p>
    <w:p>
      <w:pPr>
        <w:pStyle w:val="902"/>
        <w:pBdr/>
        <w:spacing/>
        <w:ind/>
        <w:jc w:val="center"/>
        <w:rPr/>
      </w:pPr>
      <w:r>
        <w:t xml:space="preserve">Figure </w:t>
      </w:r>
      <w:r>
        <w:fldChar w:fldCharType="begin"/>
        <w:instrText xml:space="preserve"> SEQ Figure \* Arabic </w:instrText>
        <w:fldChar w:fldCharType="separate"/>
      </w:r>
      <w:r>
        <w:t xml:space="preserve">19</w:t>
      </w:r>
      <w:r>
        <w:fldChar w:fldCharType="end"/>
      </w:r>
      <w:r>
        <w:t xml:space="preserve"> : Exemple de carte de profondeur, blanc = loin, noir = proche  </w:t>
      </w:r>
      <w:r/>
    </w:p>
    <w:p>
      <w:pPr>
        <w:pBdr/>
        <w:spacing/>
        <w:ind/>
        <w:rPr>
          <w:sz w:val="24"/>
          <w:szCs w:val="24"/>
        </w:rPr>
      </w:pPr>
      <w:r>
        <w:rPr>
          <w:sz w:val="24"/>
          <w:szCs w:val="24"/>
        </w:rPr>
        <w:t xml:space="preserve">Ici, nous avons besoin d’une sorte de caméra sphérique qui indique la distance entre la probe et la scène, dans toutes les directions.</w:t>
      </w:r>
      <w:r>
        <w:rPr>
          <w:sz w:val="24"/>
          <w:szCs w:val="24"/>
        </w:rPr>
        <w:t xml:space="preserve"> En effet, lors de l’échantillonnage des probes (qui sera détaillé plus tard), nous avons besoin de connaître la distance entre la probe et ses alentours, et cela dans chaque direction.</w:t>
      </w:r>
      <w:r>
        <w:rPr>
          <w:sz w:val="24"/>
          <w:szCs w:val="24"/>
        </w:rPr>
      </w:r>
      <w:r>
        <w:rPr>
          <w:sz w:val="24"/>
          <w:szCs w:val="24"/>
        </w:rPr>
      </w:r>
    </w:p>
    <w:p>
      <w:pPr>
        <w:pBdr/>
        <w:spacing/>
        <w:ind/>
        <w:rPr>
          <w:sz w:val="24"/>
          <w:szCs w:val="24"/>
          <w:highlight w:val="none"/>
        </w:rPr>
      </w:pPr>
      <w:r>
        <w:rPr>
          <w:sz w:val="24"/>
          <w:szCs w:val="24"/>
          <w:highlight w:val="none"/>
        </w:rPr>
        <w:t xml:space="preserve">Il faut donc enregistrer une nouvelle information sphérique, oui, mais pas dans des harmoniques sphériques. </w:t>
      </w:r>
      <w:r>
        <w:rPr>
          <w:sz w:val="24"/>
          <w:szCs w:val="24"/>
          <w:highlight w:val="none"/>
          <w:vertAlign w:val="baseline"/>
        </w:rPr>
        <w:t xml:space="preserve">A l’usage, les harmoniques sphériques ne sont pas faites pour une information de profondeur car continues par définition, ce qui n’est pas le cas des cartes de profondeur.</w:t>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En effet, les différentes sources utilisées [</w:t>
      </w:r>
      <w:hyperlink w:tooltip="#B7" w:anchor="B6" w:history="1">
        <w:r>
          <w:rPr>
            <w:rStyle w:val="909"/>
            <w:sz w:val="24"/>
            <w:szCs w:val="24"/>
            <w:highlight w:val="none"/>
          </w:rPr>
          <w:t xml:space="preserve">6</w:t>
        </w:r>
      </w:hyperlink>
      <w:r>
        <w:rPr>
          <w:sz w:val="24"/>
          <w:szCs w:val="24"/>
          <w:highlight w:val="none"/>
        </w:rPr>
        <w:t xml:space="preserve">,</w:t>
      </w:r>
      <w:hyperlink w:tooltip="#B9" w:anchor="B9" w:history="1">
        <w:r>
          <w:rPr>
            <w:rStyle w:val="909"/>
            <w:sz w:val="24"/>
            <w:szCs w:val="24"/>
            <w:highlight w:val="none"/>
          </w:rPr>
          <w:t xml:space="preserve">10</w:t>
        </w:r>
      </w:hyperlink>
      <w:r>
        <w:rPr>
          <w:sz w:val="24"/>
          <w:szCs w:val="24"/>
          <w:highlight w:val="none"/>
        </w:rPr>
        <w:t xml:space="preserve">]</w:t>
      </w:r>
      <w:r>
        <w:rPr>
          <w:sz w:val="24"/>
          <w:szCs w:val="24"/>
          <w:highlight w:val="none"/>
          <w:vertAlign w:val="superscript"/>
        </w:rPr>
        <w:t xml:space="preserve"> </w:t>
      </w:r>
      <w:r>
        <w:rPr>
          <w:sz w:val="24"/>
          <w:szCs w:val="24"/>
          <w:highlight w:val="none"/>
          <w:vertAlign w:val="baseline"/>
        </w:rPr>
        <w:t xml:space="preserve">préfèrent utiliser des </w:t>
      </w:r>
      <w:r>
        <w:rPr>
          <w:i/>
          <w:iCs/>
          <w:sz w:val="24"/>
          <w:szCs w:val="24"/>
          <w:highlight w:val="none"/>
          <w:vertAlign w:val="baseline"/>
        </w:rPr>
        <w:t xml:space="preserve">octmaps</w:t>
      </w:r>
      <w:r>
        <w:rPr>
          <w:sz w:val="24"/>
          <w:szCs w:val="24"/>
          <w:highlight w:val="none"/>
          <w:vertAlign w:val="baseline"/>
        </w:rPr>
        <w:t xml:space="preserve">. </w:t>
      </w:r>
      <w:r>
        <w:rPr>
          <w:sz w:val="24"/>
          <w:szCs w:val="24"/>
          <w:highlight w:val="none"/>
        </w:rPr>
      </w:r>
      <w:r>
        <w:rPr>
          <w:sz w:val="24"/>
          <w:szCs w:val="24"/>
          <w:highlight w:val="none"/>
        </w:rPr>
      </w:r>
    </w:p>
    <w:p>
      <w:pPr>
        <w:pBdr/>
        <w:spacing/>
        <w:ind/>
        <w:rPr>
          <w:sz w:val="24"/>
          <w:szCs w:val="24"/>
          <w:highlight w:val="none"/>
          <w:vertAlign w:val="baseline"/>
        </w:rPr>
      </w:pPr>
      <w:r>
        <w:rPr>
          <w:sz w:val="24"/>
          <w:szCs w:val="24"/>
          <w:highlight w:val="none"/>
          <w:vertAlign w:val="baseline"/>
        </w:rPr>
        <w:t xml:space="preserve">C’est une paramétrisation d’une sphère en octaèdre, permettant facilement de l’enregistrer sur une texture 2D, ce qui aide grandement son enregistrement ainsi que son échantillonnage. (voir </w:t>
      </w:r>
      <w:r>
        <w:rPr>
          <w:b/>
          <w:bCs/>
          <w:sz w:val="24"/>
          <w:szCs w:val="24"/>
          <w:highlight w:val="none"/>
          <w:vertAlign w:val="baseline"/>
        </w:rPr>
        <w:t xml:space="preserve">figure 20</w:t>
      </w:r>
      <w:r>
        <w:rPr>
          <w:sz w:val="24"/>
          <w:szCs w:val="24"/>
          <w:highlight w:val="none"/>
          <w:vertAlign w:val="baseline"/>
        </w:rPr>
        <w:t xml:space="preserve">)</w:t>
      </w:r>
      <w:r>
        <w:rPr>
          <w:sz w:val="24"/>
          <w:szCs w:val="24"/>
          <w:highlight w:val="none"/>
          <w:vertAlign w:val="baseline"/>
        </w:rPr>
      </w:r>
      <w:r>
        <w:rPr>
          <w:sz w:val="24"/>
          <w:szCs w:val="24"/>
          <w:highlight w:val="none"/>
          <w:vertAlign w:val="baseline"/>
        </w:rPr>
      </w:r>
    </w:p>
    <w:p>
      <w:pPr>
        <w:pBdr/>
        <w:spacing/>
        <w:ind/>
        <w:rPr>
          <w:highlight w:val="none"/>
          <w:vertAlign w:val="baseline"/>
        </w:rPr>
      </w:pPr>
      <w:r>
        <w:rPr>
          <w:highlight w:val="none"/>
          <w:vertAlign w:val="baseline"/>
        </w:rPr>
      </w:r>
      <w:r>
        <w:rPr>
          <w:highlight w:val="none"/>
          <w:vertAlign w:val="baseline"/>
        </w:rPr>
      </w:r>
      <w:r>
        <w:rPr>
          <w:highlight w:val="none"/>
          <w:vertAlign w:val="baseline"/>
        </w:rPr>
      </w:r>
    </w:p>
    <w:p>
      <w:pPr>
        <w:pBdr/>
        <w:spacing/>
        <w:ind/>
        <w:jc w:val="center"/>
        <w:rPr>
          <w:vertAlign w:val="baseline"/>
        </w:rPr>
      </w:pPr>
      <w:r>
        <w:rPr>
          <w:highlight w:val="none"/>
          <w:vertAlign w:val="baseli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3921783" cy="145251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14980" name=""/>
                        <pic:cNvPicPr>
                          <a:picLocks noChangeAspect="1"/>
                        </pic:cNvPicPr>
                        <pic:nvPr/>
                      </pic:nvPicPr>
                      <pic:blipFill>
                        <a:blip r:embed="rId33"/>
                        <a:stretch/>
                      </pic:blipFill>
                      <pic:spPr bwMode="auto">
                        <a:xfrm flipH="0" flipV="0">
                          <a:off x="0" y="0"/>
                          <a:ext cx="3921783" cy="1452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8.80pt;height:114.37pt;mso-wrap-distance-left:0.00pt;mso-wrap-distance-top:0.00pt;mso-wrap-distance-right:0.00pt;mso-wrap-distance-bottom:0.00pt;z-index:1;" stroked="false">
                <v:imagedata r:id="rId33" o:title=""/>
                <o:lock v:ext="edit" rotation="t"/>
              </v:shape>
            </w:pict>
          </mc:Fallback>
        </mc:AlternateContent>
      </w:r>
      <w:r>
        <w:rPr>
          <w:vertAlign w:val="baseline"/>
        </w:rPr>
      </w:r>
      <w:r>
        <w:rPr>
          <w:vertAlign w:val="baseline"/>
        </w:rPr>
      </w:r>
    </w:p>
    <w:p>
      <w:pPr>
        <w:pStyle w:val="902"/>
        <w:pBdr/>
        <w:spacing/>
        <w:ind/>
        <w:jc w:val="center"/>
        <w:rPr/>
      </w:pPr>
      <w:r>
        <w:t xml:space="preserve">Figure </w:t>
      </w:r>
      <w:r>
        <w:fldChar w:fldCharType="begin"/>
        <w:instrText xml:space="preserve"> SEQ Figure \* Arabic </w:instrText>
        <w:fldChar w:fldCharType="separate"/>
      </w:r>
      <w:r>
        <w:t xml:space="preserve">20</w:t>
      </w:r>
      <w:r>
        <w:fldChar w:fldCharType="end"/>
      </w:r>
      <w:r>
        <w:t xml:space="preserve"> : Octahedral mapping </w:t>
      </w:r>
      <w:r>
        <w:t xml:space="preserve">[</w:t>
      </w:r>
      <w:r>
        <w:rPr>
          <w:b/>
          <w:bCs/>
        </w:rPr>
      </w:r>
      <w:hyperlink w:tooltip="#B9" w:anchor="B9" w:history="1">
        <w:r>
          <w:rPr>
            <w:rStyle w:val="909"/>
            <w:b/>
            <w:bCs/>
          </w:rPr>
          <w:t xml:space="preserve">9</w:t>
        </w:r>
      </w:hyperlink>
      <w:r>
        <w:t xml:space="preserve">]</w:t>
      </w:r>
      <w:r/>
    </w:p>
    <w:p>
      <w:pPr>
        <w:pBdr/>
        <w:spacing/>
        <w:ind/>
        <w:rPr>
          <w:bCs w:val="0"/>
          <w:i w:val="0"/>
          <w:sz w:val="24"/>
          <w:szCs w:val="24"/>
          <w:highlight w:val="none"/>
        </w:rPr>
      </w:pPr>
      <w:r>
        <w:rPr>
          <w:i w:val="0"/>
          <w:iCs w:val="0"/>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6080" behindDoc="0" locked="0" layoutInCell="1" allowOverlap="1">
                <wp:simplePos x="0" y="0"/>
                <wp:positionH relativeFrom="column">
                  <wp:posOffset>55880</wp:posOffset>
                </wp:positionH>
                <wp:positionV relativeFrom="paragraph">
                  <wp:posOffset>617296</wp:posOffset>
                </wp:positionV>
                <wp:extent cx="3257550" cy="2838450"/>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22867" name=""/>
                        <pic:cNvPicPr>
                          <a:picLocks noChangeAspect="1"/>
                        </pic:cNvPicPr>
                        <pic:nvPr/>
                      </pic:nvPicPr>
                      <pic:blipFill>
                        <a:blip r:embed="rId34"/>
                        <a:stretch/>
                      </pic:blipFill>
                      <pic:spPr bwMode="auto">
                        <a:xfrm>
                          <a:off x="0" y="0"/>
                          <a:ext cx="3257550" cy="28384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46080;o:allowoverlap:true;o:allowincell:true;mso-position-horizontal-relative:text;margin-left:4.40pt;mso-position-horizontal:absolute;mso-position-vertical-relative:text;margin-top:48.61pt;mso-position-vertical:absolute;width:256.50pt;height:223.50pt;mso-wrap-distance-left:9.07pt;mso-wrap-distance-top:0.00pt;mso-wrap-distance-right:9.07pt;mso-wrap-distance-bottom:0.00pt;z-index:1;" stroked="false">
                <w10:wrap type="square"/>
                <v:imagedata r:id="rId34" o:title=""/>
                <o:lock v:ext="edit" rotation="t"/>
              </v:shape>
            </w:pict>
          </mc:Fallback>
        </mc:AlternateContent>
      </w:r>
      <w:r>
        <w:rPr>
          <w:i w:val="0"/>
          <w:iCs w:val="0"/>
          <w:sz w:val="24"/>
          <w:szCs w:val="24"/>
          <w:highlight w:val="none"/>
        </w:rPr>
        <w:t xml:space="preserve">Pour ce qui est de générer des directions (voir </w:t>
      </w:r>
      <w:r>
        <w:rPr>
          <w:b/>
          <w:bCs/>
          <w:i w:val="0"/>
          <w:iCs w:val="0"/>
          <w:sz w:val="24"/>
          <w:szCs w:val="24"/>
          <w:highlight w:val="none"/>
        </w:rPr>
        <w:t xml:space="preserve">figure 21</w:t>
      </w:r>
      <w:r>
        <w:rPr>
          <w:b w:val="0"/>
          <w:bCs w:val="0"/>
          <w:i w:val="0"/>
          <w:iCs w:val="0"/>
          <w:sz w:val="24"/>
          <w:szCs w:val="24"/>
          <w:highlight w:val="none"/>
        </w:rPr>
        <w:t xml:space="preserve">)</w:t>
      </w:r>
      <w:r>
        <w:rPr>
          <w:i w:val="0"/>
          <w:iCs w:val="0"/>
          <w:sz w:val="24"/>
          <w:szCs w:val="24"/>
          <w:highlight w:val="none"/>
        </w:rPr>
        <w:t xml:space="preserve">, c’est assez simple. Chaque texel de l’</w:t>
      </w:r>
      <w:r>
        <w:rPr>
          <w:i/>
          <w:iCs/>
          <w:sz w:val="24"/>
          <w:szCs w:val="24"/>
          <w:highlight w:val="none"/>
        </w:rPr>
        <w:t xml:space="preserve">octmap</w:t>
      </w:r>
      <w:r>
        <w:rPr>
          <w:i w:val="0"/>
          <w:iCs w:val="0"/>
          <w:sz w:val="24"/>
          <w:szCs w:val="24"/>
          <w:highlight w:val="none"/>
        </w:rPr>
        <w:t xml:space="preserve"> représente une direction. Lorsque la texture est écrite, nous interpolons entre les 3 directions du triangle dans lequel le pixel se trouve.</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bCs w:val="0"/>
          <w:i w:val="0"/>
          <w:highlight w:val="none"/>
        </w:rPr>
      </w:r>
      <w:r>
        <w:rPr>
          <w:bCs w:val="0"/>
          <w:i w:val="0"/>
          <w:highlight w:val="none"/>
        </w:rPr>
      </w:r>
    </w:p>
    <w:p>
      <w:pPr>
        <w:pStyle w:val="902"/>
        <w:pBdr/>
        <w:spacing/>
        <w:ind/>
        <w:jc w:val="center"/>
        <w:rPr/>
      </w:pPr>
      <w:r>
        <w:rPr>
          <w:highlight w:val="none"/>
        </w:rPr>
      </w:r>
      <w:r>
        <w:rPr>
          <w:highlight w:val="none"/>
        </w:rPr>
      </w:r>
      <w:r/>
    </w:p>
    <w:p>
      <w:pPr>
        <w:pStyle w:val="902"/>
        <w:pBdr/>
        <w:spacing/>
        <w:ind/>
        <w:jc w:val="center"/>
        <w:rPr>
          <w:highlight w:val="none"/>
        </w:rPr>
      </w:pPr>
      <w:r>
        <w:rPr>
          <w:highlight w:val="none"/>
        </w:rPr>
      </w:r>
      <w:r>
        <w:rPr>
          <w:highlight w:val="none"/>
        </w:rPr>
      </w:r>
      <w:r>
        <w:rPr>
          <w:highlight w:val="none"/>
        </w:rPr>
      </w:r>
    </w:p>
    <w:p>
      <w:pPr>
        <w:pStyle w:val="902"/>
        <w:pBdr/>
        <w:spacing/>
        <w:ind/>
        <w:jc w:val="center"/>
        <w:rPr>
          <w:highlight w:val="none"/>
        </w:rPr>
      </w:pPr>
      <w:r>
        <w:rPr>
          <w:highlight w:val="none"/>
        </w:rPr>
      </w:r>
      <w:r>
        <w:rPr>
          <w:highlight w:val="none"/>
        </w:rPr>
      </w:r>
      <w:r>
        <w:rPr>
          <w:highlight w:val="none"/>
        </w:rPr>
      </w:r>
    </w:p>
    <w:p>
      <w:pPr>
        <w:pStyle w:val="902"/>
        <w:pBdr/>
        <w:spacing/>
        <w:ind/>
        <w:jc w:val="center"/>
        <w:rPr>
          <w:highlight w:val="none"/>
        </w:rPr>
      </w:pPr>
      <w:r>
        <w:rPr>
          <w:highlight w:val="none"/>
        </w:rPr>
      </w:r>
      <w:r>
        <mc:AlternateContent>
          <mc:Choice Requires="wpg">
            <w:drawing>
              <wp:inline xmlns:wp="http://schemas.openxmlformats.org/drawingml/2006/wordprocessingDrawing" distT="0" distB="0" distL="0" distR="0">
                <wp:extent cx="1352550" cy="13525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92700" name=""/>
                        <pic:cNvPicPr>
                          <a:picLocks noChangeAspect="1"/>
                        </pic:cNvPicPr>
                        <pic:nvPr/>
                      </pic:nvPicPr>
                      <pic:blipFill>
                        <a:blip r:embed="rId35"/>
                        <a:stretch/>
                      </pic:blipFill>
                      <pic:spPr bwMode="auto">
                        <a:xfrm>
                          <a:off x="0" y="0"/>
                          <a:ext cx="1352549" cy="1352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06.50pt;height:106.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902"/>
        <w:pBdr/>
        <w:spacing/>
        <w:ind/>
        <w:jc w:val="center"/>
        <w:rPr/>
      </w:pPr>
      <w:r>
        <mc:AlternateContent>
          <mc:Choice Requires="wpg">
            <w:drawing>
              <wp:anchor xmlns:wp="http://schemas.openxmlformats.org/drawingml/2006/wordprocessingDrawing" xmlns:wp14="http://schemas.microsoft.com/office/word/2010/wordprocessingDrawing" distT="0" distB="0" distL="115200" distR="115200" simplePos="0" relativeHeight="68608" behindDoc="0" locked="0" layoutInCell="1" allowOverlap="1">
                <wp:simplePos x="0" y="0"/>
                <wp:positionH relativeFrom="column">
                  <wp:posOffset>55880</wp:posOffset>
                </wp:positionH>
                <wp:positionV relativeFrom="paragraph">
                  <wp:posOffset>157561</wp:posOffset>
                </wp:positionV>
                <wp:extent cx="3257550" cy="457200"/>
                <wp:effectExtent l="0" t="0" r="0" b="0"/>
                <wp:wrapSquare wrapText="bothSides"/>
                <wp:docPr id="26" name=""/>
                <wp:cNvGraphicFramePr/>
                <a:graphic xmlns:a="http://schemas.openxmlformats.org/drawingml/2006/main">
                  <a:graphicData uri="http://schemas.microsoft.com/office/word/2010/wordprocessingShape">
                    <wps:wsp>
                      <wps:cNvPr id="0" name=""/>
                      <wps:cNvSpPr/>
                      <wps:spPr bwMode="auto">
                        <a:xfrm>
                          <a:off x="0" y="0"/>
                          <a:ext cx="3257550" cy="258792"/>
                        </a:xfrm>
                        <a:prstGeom prst="rect">
                          <a:avLst/>
                        </a:prstGeom>
                        <a:noFill/>
                        <a:ln>
                          <a:noFill/>
                        </a:ln>
                      </wps:spPr>
                      <wps:txbx>
                        <w:txbxContent>
                          <w:p>
                            <w:pPr>
                              <w:pStyle w:val="902"/>
                              <w:pBdr/>
                              <w:spacing/>
                              <w:ind/>
                              <w:jc w:val="center"/>
                              <w:rPr>
                                <w:rFonts w:ascii="Cambria Math" w:hAnsi="Cambria Math" w:eastAsia="Cambria Math" w:cs="Cambria Math"/>
                              </w:rPr>
                            </w:pPr>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5" o:spid="_x0000_s25" o:spt="1" type="#_x0000_t1" style="position:absolute;z-index:68608;o:allowoverlap:true;o:allowincell:true;mso-position-horizontal-relative:text;margin-left:4.40pt;mso-position-horizontal:absolute;mso-position-vertical-relative:text;margin-top:12.41pt;mso-position-vertical:absolute;width:256.50pt;height:36.00pt;mso-wrap-distance-left:9.07pt;mso-wrap-distance-top:0.00pt;mso-wrap-distance-right:9.07pt;mso-wrap-distance-bottom:0.00pt;v-text-anchor:top;visibility:visible;" filled="f" stroked="f">
                <w10:wrap type="square"/>
                <v:textbox inset="0,0,0,0">
                  <w:txbxContent>
                    <w:p>
                      <w:pPr>
                        <w:pStyle w:val="902"/>
                        <w:pBdr/>
                        <w:spacing/>
                        <w:ind/>
                        <w:jc w:val="center"/>
                        <w:rPr>
                          <w:rFonts w:ascii="Cambria Math" w:hAnsi="Cambria Math" w:eastAsia="Cambria Math" w:cs="Cambria Math"/>
                        </w:rPr>
                      </w:pPr>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t xml:space="preserve">Figure </w:t>
      </w:r>
      <w:r>
        <w:fldChar w:fldCharType="begin"/>
        <w:instrText xml:space="preserve"> SEQ Figure \* Arabic </w:instrText>
        <w:fldChar w:fldCharType="separate"/>
      </w:r>
      <w:r>
        <w:t xml:space="preserve">22</w:t>
      </w:r>
      <w:r>
        <w:fldChar w:fldCharType="end"/>
      </w:r>
      <w:r>
        <w:t xml:space="preserve"> : Exemple d'octmap</w:t>
      </w:r>
      <w:r>
        <w:rPr>
          <w:sz w:val="24"/>
          <w:szCs w:val="24"/>
          <w:highlight w:val="none"/>
        </w:rPr>
        <w:br w:type="page" w:clear="all"/>
      </w:r>
      <w:r/>
    </w:p>
    <w:p>
      <w:pPr>
        <w:pBdr/>
        <w:spacing/>
        <w:ind/>
        <w:rPr>
          <w:sz w:val="24"/>
          <w:szCs w:val="24"/>
          <w:highlight w:val="none"/>
        </w:rPr>
      </w:pPr>
      <w:r>
        <w:rPr>
          <w:sz w:val="24"/>
          <w:szCs w:val="24"/>
        </w:rPr>
        <w:t xml:space="preserve">Maintenant que nous av</w:t>
      </w:r>
      <w:r>
        <w:rPr>
          <w:sz w:val="24"/>
          <w:szCs w:val="24"/>
        </w:rPr>
        <w:t xml:space="preserve">ons nos directions, nous pouvons remplir nos </w:t>
      </w:r>
      <w:r>
        <w:rPr>
          <w:i/>
          <w:iCs/>
          <w:sz w:val="24"/>
          <w:szCs w:val="24"/>
        </w:rPr>
        <w:t xml:space="preserve">octmaps</w:t>
      </w:r>
      <w:r>
        <w:rPr>
          <w:sz w:val="24"/>
          <w:szCs w:val="24"/>
        </w:rPr>
        <w:t xml:space="preserve"> en lançant des rayons. Pour ce faire, nous envoyons plusieurs rayons par pixel, nous calculons la moyenne et nous enregistrons également la variance, qui sera utilisée plus tard lors de l’échantillonnage.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Pour pouvoir profiter de l’interpolation matérielle des textures, nous avons besoin de « recoudre » les bords des</w:t>
      </w:r>
      <w:r>
        <w:rPr>
          <w:i/>
          <w:iCs/>
          <w:sz w:val="24"/>
          <w:szCs w:val="24"/>
          <w:highlight w:val="none"/>
        </w:rPr>
        <w:t xml:space="preserve"> octmaps</w:t>
      </w:r>
      <w:r>
        <w:rPr>
          <w:sz w:val="24"/>
          <w:szCs w:val="24"/>
          <w:highlight w:val="none"/>
        </w:rPr>
        <w:t xml:space="preserve">, afin que les voisins qui serviront à l’interpolation soient bien des directions voisines sur la sphère.</w:t>
      </w:r>
      <w:r>
        <w:rPr>
          <w:sz w:val="24"/>
          <w:szCs w:val="24"/>
          <w:highlight w:val="none"/>
        </w:rPr>
        <w:t xml:space="preserve"> (voir </w:t>
      </w:r>
      <w:r>
        <w:rPr>
          <w:b/>
          <w:bCs/>
          <w:sz w:val="24"/>
          <w:szCs w:val="24"/>
          <w:highlight w:val="none"/>
        </w:rPr>
        <w:t xml:space="preserve">figure 23</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557532" cy="2550098"/>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71022" name=""/>
                        <pic:cNvPicPr>
                          <a:picLocks noChangeAspect="1"/>
                        </pic:cNvPicPr>
                        <pic:nvPr/>
                      </pic:nvPicPr>
                      <pic:blipFill>
                        <a:blip r:embed="rId36"/>
                        <a:stretch/>
                      </pic:blipFill>
                      <pic:spPr bwMode="auto">
                        <a:xfrm flipH="0" flipV="0">
                          <a:off x="0" y="0"/>
                          <a:ext cx="2557532" cy="25500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01.38pt;height:200.80pt;mso-wrap-distance-left:0.00pt;mso-wrap-distance-top:0.00pt;mso-wrap-distance-right:0.00pt;mso-wrap-distance-bottom:0.00pt;z-index:1;" stroked="false">
                <v:imagedata r:id="rId36" o:title=""/>
                <o:lock v:ext="edit" rotation="t"/>
              </v:shape>
            </w:pict>
          </mc:Fallback>
        </mc:AlternateContent>
      </w:r>
      <w:r>
        <w:rPr>
          <w:sz w:val="24"/>
          <w:szCs w:val="24"/>
          <w:highlight w:val="none"/>
        </w:rPr>
      </w:r>
      <w:r>
        <w:rPr>
          <w:sz w:val="24"/>
          <w:szCs w:val="24"/>
          <w:highlight w:val="none"/>
        </w:rPr>
      </w:r>
    </w:p>
    <w:p>
      <w:pPr>
        <w:pStyle w:val="902"/>
        <w:pBdr/>
        <w:spacing/>
        <w:ind/>
        <w:jc w:val="center"/>
        <w:rPr>
          <w:vertAlign w:val="superscript"/>
        </w:rPr>
      </w:pPr>
      <w:r>
        <w:t xml:space="preserve">Figure </w:t>
      </w:r>
      <w:r>
        <w:fldChar w:fldCharType="begin"/>
        <w:instrText xml:space="preserve"> SEQ Figure \* Arabic </w:instrText>
        <w:fldChar w:fldCharType="separate"/>
      </w:r>
      <w:r>
        <w:t xml:space="preserve">23</w:t>
      </w:r>
      <w:r>
        <w:fldChar w:fldCharType="end"/>
      </w:r>
      <w:r>
        <w:t xml:space="preserve"> : Octmap en bleu, couture en jaune [</w:t>
      </w:r>
      <w:r>
        <w:rPr>
          <w:b/>
          <w:bCs/>
        </w:rPr>
      </w:r>
      <w:hyperlink w:tooltip="#B9" w:anchor="B9" w:history="1">
        <w:r>
          <w:rPr>
            <w:rStyle w:val="909"/>
            <w:b/>
            <w:bCs/>
          </w:rPr>
          <w:t xml:space="preserve">10</w:t>
        </w:r>
      </w:hyperlink>
      <w:r>
        <w:t xml:space="preserve">]</w:t>
      </w:r>
      <w:r>
        <w:rPr>
          <w:vertAlign w:val="superscript"/>
        </w:rPr>
      </w:r>
      <w:r>
        <w:rPr>
          <w:vertAlign w:val="superscript"/>
        </w:rPr>
      </w:r>
    </w:p>
    <w:p>
      <w:pPr>
        <w:pBdr/>
        <w:spacing/>
        <w:ind/>
        <w:rPr>
          <w:sz w:val="24"/>
          <w:szCs w:val="24"/>
          <w:highlight w:val="none"/>
        </w:rPr>
      </w:pPr>
      <w:r>
        <w:rPr>
          <w:i/>
          <w:iCs/>
          <w:sz w:val="24"/>
          <w:szCs w:val="24"/>
          <w:highlight w:val="none"/>
        </w:rPr>
        <w:t xml:space="preserve">Octmaps</w:t>
      </w:r>
      <w:r>
        <w:rPr>
          <w:sz w:val="24"/>
          <w:szCs w:val="24"/>
          <w:highlight w:val="none"/>
        </w:rPr>
        <w:t xml:space="preserve"> comme harmoniques sphériques sont enregistrées dans des tableaux 1D (sous forme d’atlas) (.csv), car nous en avons besoin afin d’utiliser l’API de ThreeJS pour transmettre des textures 3D au </w:t>
      </w:r>
      <w:r>
        <w:rPr>
          <w:i/>
          <w:iCs/>
          <w:sz w:val="24"/>
          <w:szCs w:val="24"/>
          <w:highlight w:val="none"/>
        </w:rPr>
        <w:t xml:space="preserve">fragment shader</w:t>
      </w:r>
      <w:r>
        <w:rPr>
          <w:sz w:val="24"/>
          <w:szCs w:val="24"/>
          <w:highlight w:val="none"/>
        </w:rPr>
        <w:t xml:space="preserve">.</w:t>
      </w:r>
      <w:r>
        <w:rPr>
          <w:sz w:val="24"/>
          <w:szCs w:val="24"/>
          <w:highlight w:val="none"/>
        </w:rPr>
        <w:t xml:space="preserve"> Le fait d’utiliser des textures 3D simplifie grandement l’échantillonnage, pour passer simplement du repère monde au repère texture.</w:t>
      </w:r>
      <w:r>
        <w:rPr>
          <w:sz w:val="24"/>
          <w:szCs w:val="24"/>
          <w:highlight w:val="none"/>
        </w:rPr>
      </w:r>
      <w:r>
        <w:rPr>
          <w:sz w:val="24"/>
          <w:szCs w:val="24"/>
          <w:highlight w:val="none"/>
        </w:rPr>
      </w:r>
    </w:p>
    <w:p>
      <w:pPr>
        <w:pBdr/>
        <w:spacing/>
        <w:ind/>
        <w:jc w:val="left"/>
        <w:rPr>
          <w:highlight w:val="none"/>
        </w:rPr>
      </w:pPr>
      <w:r>
        <w:rPr>
          <w:highlight w:val="none"/>
        </w:rPr>
      </w:r>
      <w:r>
        <w:rPr>
          <w:highlight w:val="none"/>
        </w:rPr>
      </w:r>
      <w:r>
        <w:rPr>
          <w:highlight w:val="none"/>
        </w:rPr>
      </w:r>
    </w:p>
    <w:p>
      <w:pPr>
        <w:pBdr/>
        <w:shd w:val="nil" w:color="auto"/>
        <w:spacing/>
        <w:ind/>
        <w:rPr>
          <w:highlight w:val="none"/>
        </w:rPr>
      </w:pPr>
      <w:r>
        <w:rPr>
          <w:highlight w:val="none"/>
        </w:rPr>
        <w:br w:type="page" w:clear="all"/>
      </w:r>
      <w:r>
        <w:rPr>
          <w:highlight w:val="none"/>
        </w:rPr>
      </w:r>
      <w:r>
        <w:rPr>
          <w:highlight w:val="none"/>
        </w:rPr>
      </w:r>
    </w:p>
    <w:p>
      <w:pPr>
        <w:pStyle w:val="867"/>
        <w:pBdr/>
        <w:spacing/>
        <w:ind/>
        <w:rPr>
          <w:highlight w:val="none"/>
          <w14:ligatures w14:val="none"/>
        </w:rPr>
      </w:pPr>
      <w:r/>
      <w:bookmarkStart w:id="83" w:name="_Toc13"/>
      <w:r>
        <w:rPr>
          <w:highlight w:val="none"/>
        </w:rPr>
        <w:t xml:space="preserve">2.2.2.2 E</w:t>
      </w:r>
      <w:r>
        <w:rPr>
          <w:sz w:val="24"/>
          <w:szCs w:val="24"/>
        </w:rPr>
        <w:t xml:space="preserve">chantillonnage</w:t>
      </w:r>
      <w:r>
        <w:rPr>
          <w:highlight w:val="none"/>
          <w14:ligatures w14:val="none"/>
        </w:rPr>
      </w:r>
      <w:bookmarkEnd w:id="83"/>
      <w:r>
        <w:rPr>
          <w:highlight w:val="none"/>
          <w14:ligatures w14:val="none"/>
        </w:rPr>
      </w:r>
      <w:r>
        <w:rPr>
          <w:highlight w:val="none"/>
          <w14:ligatures w14:val="none"/>
        </w:rPr>
      </w:r>
    </w:p>
    <w:p>
      <w:pPr>
        <w:pBdr/>
        <w:spacing/>
        <w:ind/>
        <w:rPr>
          <w:sz w:val="24"/>
          <w:szCs w:val="24"/>
          <w:highlight w:val="none"/>
        </w:rPr>
      </w:pPr>
      <w:r>
        <w:rPr>
          <w:sz w:val="24"/>
          <w:szCs w:val="24"/>
        </w:rPr>
        <w:t xml:space="preserve">Nous voilà maintenant avec nos probes pré-calculées, équipées d’une information d’éclairage ainsi que de profondeur.</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Nous sommes dans le </w:t>
      </w:r>
      <w:r>
        <w:rPr>
          <w:i/>
          <w:iCs/>
          <w:sz w:val="24"/>
          <w:szCs w:val="24"/>
          <w:highlight w:val="none"/>
        </w:rPr>
        <w:t xml:space="preserve">fragmen</w:t>
      </w:r>
      <w:r>
        <w:rPr>
          <w:i/>
          <w:iCs/>
          <w:sz w:val="24"/>
          <w:szCs w:val="24"/>
          <w:highlight w:val="none"/>
        </w:rPr>
        <w:t xml:space="preserve">t shade</w:t>
      </w:r>
      <w:r>
        <w:rPr>
          <w:sz w:val="24"/>
          <w:szCs w:val="24"/>
          <w:highlight w:val="none"/>
        </w:rPr>
        <w:t xml:space="preserve">r, avec un point </w:t>
      </w:r>
      <w:r>
        <w:rPr>
          <w:b/>
          <w:bCs/>
          <w:sz w:val="24"/>
          <w:szCs w:val="24"/>
          <w:highlight w:val="none"/>
        </w:rPr>
        <w:t xml:space="preserve">p</w:t>
      </w:r>
      <w:r>
        <w:rPr>
          <w:sz w:val="24"/>
          <w:szCs w:val="24"/>
          <w:highlight w:val="none"/>
        </w:rPr>
        <w:t xml:space="preserve">, et une « cage » de 8 probes à interpoler (voir </w:t>
      </w:r>
      <w:r>
        <w:rPr>
          <w:b/>
          <w:bCs/>
          <w:sz w:val="24"/>
          <w:szCs w:val="24"/>
          <w:highlight w:val="none"/>
        </w:rPr>
        <w:t xml:space="preserve">figure 24</w:t>
      </w:r>
      <w:r>
        <w:rPr>
          <w:sz w:val="24"/>
          <w:szCs w:val="24"/>
          <w:highlight w:val="none"/>
        </w:rPr>
        <w:t xml:space="preserve">) pour obtenir l’information d’illumination.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900955" cy="283196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624" name=""/>
                        <pic:cNvPicPr>
                          <a:picLocks noChangeAspect="1"/>
                        </pic:cNvPicPr>
                        <pic:nvPr/>
                      </pic:nvPicPr>
                      <pic:blipFill>
                        <a:blip r:embed="rId37"/>
                        <a:stretch/>
                      </pic:blipFill>
                      <pic:spPr bwMode="auto">
                        <a:xfrm flipH="0" flipV="0">
                          <a:off x="0" y="0"/>
                          <a:ext cx="4900954" cy="2831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85.90pt;height:222.99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902"/>
        <w:pBdr/>
        <w:spacing/>
        <w:ind/>
        <w:jc w:val="center"/>
        <w:rPr/>
      </w:pPr>
      <w:r>
        <w:t xml:space="preserve">Figure </w:t>
      </w:r>
      <w:r>
        <w:fldChar w:fldCharType="begin"/>
        <w:instrText xml:space="preserve"> SEQ Figure \* Arabic </w:instrText>
        <w:fldChar w:fldCharType="separate"/>
      </w:r>
      <w:r>
        <w:t xml:space="preserve">24</w:t>
      </w:r>
      <w:r>
        <w:fldChar w:fldCharType="end"/>
      </w:r>
      <w:r>
        <w:t xml:space="preserve"> : Interpolation trilinéaire </w:t>
      </w:r>
      <w:r/>
    </w:p>
    <w:p>
      <w:pPr>
        <w:pBdr/>
        <w:spacing/>
        <w:ind/>
        <w:rPr>
          <w:b w:val="0"/>
          <w:bCs w:val="0"/>
          <w:i w:val="0"/>
          <w:sz w:val="24"/>
          <w:szCs w:val="24"/>
          <w:highlight w:val="none"/>
        </w:rPr>
      </w:pPr>
      <w:r>
        <w:rPr>
          <w:bCs/>
          <w:i w:val="0"/>
          <w:iCs w:val="0"/>
          <w:sz w:val="24"/>
          <w:szCs w:val="24"/>
          <w:highlight w:val="none"/>
        </w:rPr>
        <w:t xml:space="preserve">Obtenir l’information d’illumination des huit probes voisines au point est plutôt simple : nous passons des coordonnées monde du point qu’on échantillonne aux coordonnées dans le repère texture, et nous retrouvons les coordonnées exactes des probes.</w:t>
      </w:r>
      <w:r>
        <w:rPr>
          <w:bCs w:val="0"/>
          <w:i w:val="0"/>
          <w:sz w:val="24"/>
          <w:szCs w:val="24"/>
          <w:highlight w:val="none"/>
        </w:rPr>
        <w:t xml:space="preserve"> (voir </w:t>
      </w:r>
      <w:r>
        <w:rPr>
          <w:b/>
          <w:bCs/>
          <w:i w:val="0"/>
          <w:sz w:val="24"/>
          <w:szCs w:val="24"/>
          <w:highlight w:val="none"/>
        </w:rPr>
        <w:t xml:space="preserve">figure 25</w:t>
      </w:r>
      <w:r>
        <w:rPr>
          <w:b w:val="0"/>
          <w:bCs w:val="0"/>
          <w:i w:val="0"/>
          <w:sz w:val="24"/>
          <w:szCs w:val="24"/>
          <w:highlight w:val="none"/>
        </w:rPr>
        <w:t xml:space="preserve">)</w:t>
      </w:r>
      <w:r>
        <w:rPr>
          <w:b w:val="0"/>
          <w:bCs w:val="0"/>
          <w:i w:val="0"/>
          <w:sz w:val="24"/>
          <w:szCs w:val="24"/>
          <w:highlight w:val="none"/>
        </w:rPr>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60720" cy="244125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99113" name=""/>
                        <pic:cNvPicPr>
                          <a:picLocks noChangeAspect="1"/>
                        </pic:cNvPicPr>
                        <pic:nvPr/>
                      </pic:nvPicPr>
                      <pic:blipFill>
                        <a:blip r:embed="rId38"/>
                        <a:stretch/>
                      </pic:blipFill>
                      <pic:spPr bwMode="auto">
                        <a:xfrm>
                          <a:off x="0" y="0"/>
                          <a:ext cx="5760719" cy="2441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3.60pt;height:192.22pt;mso-wrap-distance-left:0.00pt;mso-wrap-distance-top:0.00pt;mso-wrap-distance-right:0.00pt;mso-wrap-distance-bottom:0.00pt;z-index:1;" stroked="false">
                <v:imagedata r:id="rId38" o:title=""/>
                <o:lock v:ext="edit" rotation="t"/>
              </v:shape>
            </w:pict>
          </mc:Fallback>
        </mc:AlternateContent>
      </w:r>
      <w:r>
        <w:rPr>
          <w:bCs w:val="0"/>
          <w:i w:val="0"/>
          <w:sz w:val="24"/>
          <w:szCs w:val="24"/>
          <w:highlight w:val="none"/>
        </w:rPr>
      </w:r>
      <w:r>
        <w:rPr>
          <w:bCs w:val="0"/>
          <w:i w:val="0"/>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25</w:t>
      </w:r>
      <w:r>
        <w:fldChar w:fldCharType="end"/>
      </w:r>
      <w:r>
        <w:t xml:space="preserve"> : Passage du repère monde au repère texture (simplifié en 2D, les probes sont en orange) </w:t>
      </w:r>
      <w:r/>
    </w:p>
    <w:p>
      <w:pPr>
        <w:pBdr/>
        <w:spacing/>
        <w:ind/>
        <w:rPr>
          <w:bCs/>
          <w:i/>
          <w:sz w:val="24"/>
          <w:szCs w:val="24"/>
          <w:highlight w:val="none"/>
        </w:rPr>
      </w:pPr>
      <w:r>
        <w:rPr>
          <w:sz w:val="24"/>
          <w:szCs w:val="24"/>
          <w:highlight w:val="none"/>
        </w:rPr>
        <w:t xml:space="preserve">L’objectif est maintenant de réaliser une simple interpolation trilinéaire (figure 25), avec une contrainte : donner un poids à chaque probe en fonction de sa disponibilité (si elle est obstruée ou non)</w:t>
      </w:r>
      <w:r>
        <w:rPr>
          <w:bCs/>
          <w:i/>
          <w:sz w:val="24"/>
          <w:szCs w:val="24"/>
        </w:rPr>
        <w:t xml:space="preserve">.</w:t>
      </w:r>
      <w:r>
        <w:rPr>
          <w:bCs/>
          <w:i/>
          <w:sz w:val="24"/>
          <w:szCs w:val="24"/>
          <w:highlight w:val="none"/>
        </w:rPr>
      </w:r>
      <w:r>
        <w:rPr>
          <w:bCs/>
          <w:i/>
          <w:sz w:val="24"/>
          <w:szCs w:val="24"/>
          <w:highlight w:val="none"/>
        </w:rPr>
      </w:r>
    </w:p>
    <w:p>
      <w:pPr>
        <w:pBdr/>
        <w:spacing/>
        <w:ind/>
        <w:rPr>
          <w:b w:val="0"/>
          <w:bCs w:val="0"/>
          <w:i w:val="0"/>
          <w:sz w:val="24"/>
          <w:szCs w:val="24"/>
          <w:highlight w:val="none"/>
        </w:rPr>
      </w:pPr>
      <w:r>
        <w:rPr>
          <w:bCs/>
          <w:i w:val="0"/>
          <w:iCs w:val="0"/>
          <w:sz w:val="24"/>
          <w:szCs w:val="24"/>
          <w:highlight w:val="none"/>
        </w:rPr>
        <w:t xml:space="preserve">Nous voulons comparer la distanc</w:t>
      </w:r>
      <w:r>
        <w:rPr>
          <w:bCs/>
          <w:i w:val="0"/>
          <w:iCs w:val="0"/>
          <w:sz w:val="24"/>
          <w:szCs w:val="24"/>
          <w:highlight w:val="none"/>
        </w:rPr>
        <w:t xml:space="preserve">e entre la probe et le point d’échantillonnage, à celle retenue dans cette direction dans l’</w:t>
      </w:r>
      <w:r>
        <w:rPr>
          <w:bCs/>
          <w:i/>
          <w:iCs/>
          <w:sz w:val="24"/>
          <w:szCs w:val="24"/>
          <w:highlight w:val="none"/>
        </w:rPr>
        <w:t xml:space="preserve">octmap</w:t>
      </w:r>
      <w:r>
        <w:rPr>
          <w:bCs/>
          <w:i w:val="0"/>
          <w:iCs w:val="0"/>
          <w:sz w:val="24"/>
          <w:szCs w:val="24"/>
          <w:highlight w:val="none"/>
        </w:rPr>
        <w:t xml:space="preserve"> de la probe. Si la distance obtenue dans la </w:t>
      </w:r>
      <w:r>
        <w:rPr>
          <w:sz w:val="24"/>
          <w:szCs w:val="24"/>
        </w:rPr>
        <w:t xml:space="preserve">carte de profondeur</w:t>
      </w:r>
      <w:r>
        <w:rPr>
          <w:bCs/>
          <w:i w:val="0"/>
          <w:iCs w:val="0"/>
          <w:sz w:val="24"/>
          <w:szCs w:val="24"/>
          <w:highlight w:val="none"/>
        </w:rPr>
        <w:t xml:space="preserve"> est plus petite que la distance entre la probe et le point, c’est qu’il y a un obstacle entre les deux.</w:t>
      </w:r>
      <w:r>
        <w:rPr>
          <w:bCs w:val="0"/>
          <w:i w:val="0"/>
          <w:sz w:val="24"/>
          <w:szCs w:val="24"/>
          <w:highlight w:val="none"/>
        </w:rPr>
        <w:t xml:space="preserve"> (voir </w:t>
      </w:r>
      <w:r>
        <w:rPr>
          <w:b/>
          <w:bCs/>
          <w:i w:val="0"/>
          <w:sz w:val="24"/>
          <w:szCs w:val="24"/>
          <w:highlight w:val="none"/>
        </w:rPr>
        <w:t xml:space="preserve">figure 26</w:t>
      </w:r>
      <w:r>
        <w:rPr>
          <w:b w:val="0"/>
          <w:bCs w:val="0"/>
          <w:i w:val="0"/>
          <w:sz w:val="24"/>
          <w:szCs w:val="24"/>
          <w:highlight w:val="none"/>
        </w:rPr>
        <w:t xml:space="preserve">)</w:t>
      </w:r>
      <w:r>
        <w:rPr>
          <w:b w:val="0"/>
          <w:bCs w:val="0"/>
          <w:i w:val="0"/>
          <w:sz w:val="24"/>
          <w:szCs w:val="24"/>
          <w:highlight w:val="none"/>
        </w:rPr>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53100" cy="1838325"/>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3724" name=""/>
                        <pic:cNvPicPr>
                          <a:picLocks noChangeAspect="1"/>
                        </pic:cNvPicPr>
                        <pic:nvPr/>
                      </pic:nvPicPr>
                      <pic:blipFill>
                        <a:blip r:embed="rId39"/>
                        <a:stretch/>
                      </pic:blipFill>
                      <pic:spPr bwMode="auto">
                        <a:xfrm>
                          <a:off x="0" y="0"/>
                          <a:ext cx="5753099"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00pt;height:144.75pt;mso-wrap-distance-left:0.00pt;mso-wrap-distance-top:0.00pt;mso-wrap-distance-right:0.00pt;mso-wrap-distance-bottom:0.00pt;z-index:1;" stroked="false">
                <v:imagedata r:id="rId39" o:title=""/>
                <o:lock v:ext="edit" rotation="t"/>
              </v:shape>
            </w:pict>
          </mc:Fallback>
        </mc:AlternateContent>
      </w:r>
      <w:r>
        <w:rPr>
          <w:bCs w:val="0"/>
          <w:i w:val="0"/>
          <w:sz w:val="24"/>
          <w:szCs w:val="24"/>
          <w:highlight w:val="none"/>
        </w:rPr>
      </w:r>
      <w:r>
        <w:rPr>
          <w:bCs w:val="0"/>
          <w:i w:val="0"/>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26</w:t>
      </w:r>
      <w:r>
        <w:fldChar w:fldCharType="end"/>
      </w:r>
      <w:r>
        <w:t xml:space="preserve"> : Test d'obstruction, ici la probe est obstruée </w:t>
      </w:r>
      <w:r/>
    </w:p>
    <w:p>
      <w:pPr>
        <w:pBdr/>
        <w:spacing/>
        <w:ind/>
        <w:rPr>
          <w:bCs w:val="0"/>
          <w:i w:val="0"/>
          <w:sz w:val="24"/>
          <w:szCs w:val="24"/>
          <w:highlight w:val="none"/>
        </w:rPr>
      </w:pPr>
      <w:r>
        <w:rPr>
          <w:bCs/>
          <w:i w:val="0"/>
          <w:iCs w:val="0"/>
          <w:sz w:val="24"/>
          <w:szCs w:val="24"/>
          <w:highlight w:val="none"/>
        </w:rPr>
        <w:t xml:space="preserve">Afin d’éviter les changements brutaux lors de forts changements de profondeur d’un pixel à l’autre de la </w:t>
      </w:r>
      <w:r>
        <w:rPr>
          <w:sz w:val="24"/>
          <w:szCs w:val="24"/>
        </w:rPr>
        <w:t xml:space="preserve">carte de profondeur</w:t>
      </w:r>
      <w:r>
        <w:rPr>
          <w:bCs/>
          <w:i w:val="0"/>
          <w:iCs w:val="0"/>
          <w:sz w:val="24"/>
          <w:szCs w:val="24"/>
          <w:highlight w:val="none"/>
        </w:rPr>
        <w:t xml:space="preserve">, nous utilisons la variance pour modifier le poids de la probe obstruée.</w:t>
      </w:r>
      <w:r>
        <w:rPr>
          <w:bCs w:val="0"/>
          <w:i w:val="0"/>
          <w:sz w:val="24"/>
          <w:szCs w:val="24"/>
          <w:highlight w:val="none"/>
        </w:rPr>
      </w:r>
      <w:r>
        <w:rPr>
          <w:bCs w:val="0"/>
          <w:i w:val="0"/>
          <w:sz w:val="24"/>
          <w:szCs w:val="24"/>
          <w:highlight w:val="none"/>
        </w:rPr>
      </w:r>
    </w:p>
    <w:p>
      <w:pPr>
        <w:pBdr/>
        <w:spacing/>
        <w:ind/>
        <w:rPr>
          <w:bCs w:val="0"/>
          <w:i w:val="0"/>
          <w:sz w:val="24"/>
          <w:szCs w:val="24"/>
          <w:highlight w:val="none"/>
        </w:rPr>
      </w:pPr>
      <w:r>
        <w:rPr>
          <w:bCs/>
          <w:i w:val="0"/>
          <w:iCs w:val="0"/>
          <w:sz w:val="24"/>
          <w:szCs w:val="24"/>
          <w:highlight w:val="none"/>
        </w:rPr>
        <w:t xml:space="preserve">Nous profitons bien-sûr de l’interpolation matérielle lorsque nous interrogeons l</w:t>
      </w:r>
      <w:r>
        <w:rPr>
          <w:bCs/>
          <w:i w:val="0"/>
          <w:iCs w:val="0"/>
          <w:sz w:val="24"/>
          <w:szCs w:val="24"/>
          <w:highlight w:val="none"/>
        </w:rPr>
        <w:t xml:space="preserve">es </w:t>
      </w:r>
      <w:r>
        <w:rPr>
          <w:sz w:val="24"/>
          <w:szCs w:val="24"/>
        </w:rPr>
        <w:t xml:space="preserve">cartes de profondeur</w:t>
      </w:r>
      <w:r>
        <w:rPr>
          <w:bCs/>
          <w:i w:val="0"/>
          <w:iCs w:val="0"/>
          <w:sz w:val="24"/>
          <w:szCs w:val="24"/>
          <w:highlight w:val="none"/>
        </w:rPr>
        <w:t xml:space="preserve">.</w:t>
      </w:r>
      <w:r>
        <w:rPr>
          <w:bCs w:val="0"/>
          <w:i w:val="0"/>
          <w:sz w:val="24"/>
          <w:szCs w:val="24"/>
          <w:highlight w:val="none"/>
        </w:rPr>
      </w:r>
      <w:r>
        <w:rPr>
          <w:bCs w:val="0"/>
          <w:i w:val="0"/>
          <w:sz w:val="24"/>
          <w:szCs w:val="24"/>
          <w:highlight w:val="none"/>
        </w:rPr>
      </w:r>
    </w:p>
    <w:p>
      <w:pPr>
        <w:pBdr/>
        <w:shd w:val="nil" w:color="auto"/>
        <w:spacing/>
        <w:ind/>
        <w:rPr>
          <w:b w:val="0"/>
          <w:bCs w:val="0"/>
          <w:i w:val="0"/>
          <w:sz w:val="24"/>
          <w:szCs w:val="24"/>
          <w:highlight w:val="none"/>
        </w:rPr>
      </w:pPr>
      <w:r>
        <w:rPr>
          <w:bCs w:val="0"/>
          <w:i w:val="0"/>
          <w:sz w:val="24"/>
          <w:szCs w:val="24"/>
          <w:highlight w:val="none"/>
        </w:rPr>
        <w:t xml:space="preserve">Obtenir le bon pixel de la </w:t>
      </w:r>
      <w:r>
        <w:rPr>
          <w:sz w:val="24"/>
          <w:szCs w:val="24"/>
        </w:rPr>
        <w:t xml:space="preserve">carte de profondeur</w:t>
      </w:r>
      <w:r>
        <w:rPr>
          <w:bCs w:val="0"/>
          <w:i w:val="0"/>
          <w:sz w:val="24"/>
          <w:szCs w:val="24"/>
          <w:highlight w:val="none"/>
        </w:rPr>
        <w:t xml:space="preserve"> en fonction de la direction n’est pas évident. Nous avons déjà les coordonnées des probes dans le repère texture, cette coordonnée sera la même que pour l’illumination. </w:t>
      </w:r>
      <w:r>
        <w:rPr>
          <w:bCs w:val="0"/>
          <w:i w:val="0"/>
          <w:sz w:val="24"/>
          <w:szCs w:val="24"/>
          <w:highlight w:val="none"/>
        </w:rPr>
        <w:t xml:space="preserve">(voir </w:t>
      </w:r>
      <w:r>
        <w:rPr>
          <w:b/>
          <w:bCs/>
          <w:i w:val="0"/>
          <w:sz w:val="24"/>
          <w:szCs w:val="24"/>
          <w:highlight w:val="none"/>
        </w:rPr>
        <w:t xml:space="preserve">figure 27</w:t>
      </w:r>
      <w:r>
        <w:rPr>
          <w:b w:val="0"/>
          <w:bCs w:val="0"/>
          <w:i w:val="0"/>
          <w:sz w:val="24"/>
          <w:szCs w:val="24"/>
          <w:highlight w:val="none"/>
        </w:rPr>
        <w:t xml:space="preserve">)</w:t>
      </w:r>
      <w:r>
        <w:rPr>
          <w:b w:val="0"/>
          <w:bCs w:val="0"/>
          <w:i w:val="0"/>
          <w:sz w:val="24"/>
          <w:szCs w:val="24"/>
          <w:highlight w:val="none"/>
        </w:rPr>
      </w:r>
      <w:r>
        <w:rPr>
          <w:b w:val="0"/>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2643447"/>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69435" name=""/>
                        <pic:cNvPicPr>
                          <a:picLocks noChangeAspect="1"/>
                        </pic:cNvPicPr>
                        <pic:nvPr/>
                      </pic:nvPicPr>
                      <pic:blipFill>
                        <a:blip r:embed="rId40"/>
                        <a:stretch/>
                      </pic:blipFill>
                      <pic:spPr bwMode="auto">
                        <a:xfrm>
                          <a:off x="0" y="0"/>
                          <a:ext cx="5760719" cy="2643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53.60pt;height:208.15pt;mso-wrap-distance-left:0.00pt;mso-wrap-distance-top:0.00pt;mso-wrap-distance-right:0.00pt;mso-wrap-distance-bottom:0.00pt;z-index:1;" stroked="false">
                <v:imagedata r:id="rId40" o:title=""/>
                <o:lock v:ext="edit" rotation="t"/>
              </v:shape>
            </w:pict>
          </mc:Fallback>
        </mc:AlternateContent>
      </w:r>
      <w:r>
        <w:rPr>
          <w:bCs w:val="0"/>
          <w:i w:val="0"/>
          <w:sz w:val="24"/>
          <w:szCs w:val="24"/>
          <w:highlight w:val="none"/>
        </w:rPr>
      </w:r>
      <w:r>
        <w:rPr>
          <w:bCs w:val="0"/>
          <w:i w:val="0"/>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27</w:t>
      </w:r>
      <w:r>
        <w:fldChar w:fldCharType="end"/>
      </w:r>
      <w:r>
        <w:t xml:space="preserve"> : Passage du repère monde au repère texture, les probes sont en orange </w:t>
      </w: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t xml:space="preserve">Cependant, trouver le bon pixel de la texture en fonction de la direction n’est pas trivial.</w:t>
      </w:r>
      <w:r>
        <w:rPr>
          <w:bCs w:val="0"/>
          <w:i w:val="0"/>
          <w:sz w:val="24"/>
          <w:szCs w:val="24"/>
          <w:highlight w:val="none"/>
        </w:rPr>
        <w:br/>
        <w:t xml:space="preserve">Comment faire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r>
      <w:r>
        <w:rPr>
          <w:bCs w:val="0"/>
          <w:i w:val="0"/>
          <w:sz w:val="24"/>
          <w:szCs w:val="24"/>
          <w:highlight w:val="none"/>
        </w:rPr>
      </w:r>
    </w:p>
    <w:p>
      <w:pPr>
        <w:pBdr/>
        <w:shd w:val="nil" w:color="auto"/>
        <w:spacing/>
        <w:ind/>
        <w:rPr>
          <w:bCs w:val="0"/>
          <w:i w:val="0"/>
          <w:sz w:val="24"/>
          <w:szCs w:val="24"/>
          <w:highlight w:val="none"/>
        </w:rPr>
      </w:pPr>
      <w:r>
        <w:rPr>
          <w:bCs w:val="0"/>
          <w:i w:val="0"/>
          <w:sz w:val="24"/>
          <w:szCs w:val="24"/>
          <w:highlight w:val="none"/>
        </w:rPr>
      </w:r>
      <w:r>
        <w:rPr>
          <w:bCs w:val="0"/>
          <w:i w:val="0"/>
          <w:sz w:val="24"/>
          <w:szCs w:val="24"/>
          <w:highlight w:val="none"/>
        </w:rPr>
        <w:t xml:space="preserve">L’idée est la suivante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t xml:space="preserve">Nous nous pl</w:t>
      </w:r>
      <w:r>
        <w:rPr>
          <w:bCs w:val="0"/>
          <w:i w:val="0"/>
          <w:sz w:val="24"/>
          <w:szCs w:val="24"/>
          <w:highlight w:val="none"/>
        </w:rPr>
        <w:t xml:space="preserve">açons d’abord en</w:t>
      </w:r>
      <w:r>
        <w:rPr>
          <w:bCs w:val="0"/>
          <w:i w:val="0"/>
          <w:sz w:val="24"/>
          <w:szCs w:val="24"/>
          <w:highlight w:val="none"/>
        </w:rPr>
        <w:t xml:space="preserve"> bas à gauche de notre </w:t>
      </w:r>
      <w:r>
        <w:rPr>
          <w:sz w:val="24"/>
          <w:szCs w:val="24"/>
        </w:rPr>
        <w:t xml:space="preserve">carte de profondeur</w:t>
      </w:r>
      <w:r>
        <w:rPr>
          <w:bCs w:val="0"/>
          <w:i w:val="0"/>
          <w:sz w:val="24"/>
          <w:szCs w:val="24"/>
          <w:highlight w:val="none"/>
        </w:rPr>
        <w:t xml:space="preserve">.</w:t>
        <w:br/>
        <w:t xml:space="preserve">Ensuite, en fonction de la direction entre le point et la probe, nous cherchons à savoir dans quel triangle la direction se trouve. Cela se fait assez simplement en découpant le triangle en fonction des axes. (voir </w:t>
      </w:r>
      <w:r>
        <w:rPr>
          <w:b/>
          <w:bCs/>
          <w:i w:val="0"/>
          <w:sz w:val="24"/>
          <w:szCs w:val="24"/>
          <w:highlight w:val="none"/>
        </w:rPr>
        <w:t xml:space="preserve">figure 28</w:t>
      </w:r>
      <w:r>
        <w:rPr>
          <w:bCs w:val="0"/>
          <w:i w:val="0"/>
          <w:sz w:val="24"/>
          <w:szCs w:val="24"/>
          <w:highlight w:val="none"/>
        </w:rPr>
        <w:t xml:space="preserve">). </w:t>
      </w:r>
      <w:r>
        <w:rPr>
          <w:bCs w:val="0"/>
          <w:i w:val="0"/>
          <w:sz w:val="24"/>
          <w:szCs w:val="24"/>
          <w:highlight w:val="none"/>
        </w:rPr>
      </w:r>
      <w:r>
        <w:rPr>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165829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17562" name=""/>
                        <pic:cNvPicPr>
                          <a:picLocks noChangeAspect="1"/>
                        </pic:cNvPicPr>
                        <pic:nvPr/>
                      </pic:nvPicPr>
                      <pic:blipFill>
                        <a:blip r:embed="rId41"/>
                        <a:stretch/>
                      </pic:blipFill>
                      <pic:spPr bwMode="auto">
                        <a:xfrm>
                          <a:off x="0" y="0"/>
                          <a:ext cx="5760719" cy="1658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53.60pt;height:130.57pt;mso-wrap-distance-left:0.00pt;mso-wrap-distance-top:0.00pt;mso-wrap-distance-right:0.00pt;mso-wrap-distance-bottom:0.00pt;z-index:1;" stroked="false">
                <v:imagedata r:id="rId41" o:title=""/>
                <o:lock v:ext="edit" rotation="t"/>
              </v:shape>
            </w:pict>
          </mc:Fallback>
        </mc:AlternateContent>
      </w:r>
      <w:r>
        <w:rPr>
          <w:bCs w:val="0"/>
          <w:i w:val="0"/>
          <w:sz w:val="24"/>
          <w:szCs w:val="24"/>
          <w:highlight w:val="none"/>
        </w:rPr>
      </w:r>
      <w:r>
        <w:rPr>
          <w:bCs w:val="0"/>
          <w:i w:val="0"/>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28</w:t>
      </w:r>
      <w:r>
        <w:fldChar w:fldCharType="end"/>
      </w:r>
      <w:r>
        <w:t xml:space="preserve"> : Recherche du triangle en fonction de la direction </w:t>
      </w:r>
      <w:r/>
    </w:p>
    <w:p>
      <w:pPr>
        <w:pBdr/>
        <w:shd w:val="nil" w:color="000000"/>
        <w:spacing/>
        <w:ind/>
        <w:rPr>
          <w:bCs w:val="0"/>
          <w:i w:val="0"/>
          <w:sz w:val="24"/>
          <w:szCs w:val="24"/>
          <w:highlight w:val="none"/>
        </w:rPr>
      </w:pPr>
      <w:r>
        <w:rPr>
          <w:bCs w:val="0"/>
          <w:i w:val="0"/>
          <w:sz w:val="24"/>
          <w:szCs w:val="24"/>
          <w:highlight w:val="none"/>
        </w:rPr>
        <w:t xml:space="preserve">Maintenant que nous avons notre triangle, nous pouvons facilement obtenir son « origine », qui ici sera toujours le point le plus en bas à gauche.</w:t>
      </w:r>
      <w:r>
        <w:rPr>
          <w:bCs w:val="0"/>
          <w:i w:val="0"/>
          <w:sz w:val="24"/>
          <w:szCs w:val="24"/>
          <w:highlight w:val="none"/>
        </w:rPr>
      </w:r>
      <w:r>
        <w:rPr>
          <w:bCs w:val="0"/>
          <w:i w:val="0"/>
          <w:sz w:val="24"/>
          <w:szCs w:val="24"/>
          <w:highlight w:val="none"/>
        </w:rPr>
      </w:r>
    </w:p>
    <w:p>
      <w:pPr>
        <w:pBdr/>
        <w:shd w:val="nil" w:color="000000"/>
        <w:spacing/>
        <w:ind/>
        <w:rPr>
          <w:sz w:val="24"/>
          <w:szCs w:val="24"/>
          <w:highlight w:val="none"/>
        </w:rPr>
      </w:pPr>
      <w:r>
        <w:rPr>
          <w:bCs w:val="0"/>
          <w:i w:val="0"/>
          <w:sz w:val="24"/>
          <w:szCs w:val="24"/>
          <w:highlight w:val="none"/>
        </w:rPr>
        <w:t xml:space="preserve">Nous avons ensuite besoin</w:t>
      </w:r>
      <w:r>
        <w:rPr>
          <w:sz w:val="24"/>
          <w:szCs w:val="24"/>
        </w:rPr>
        <w:t xml:space="preserve"> de connaître les UV (ses coordonnées sur le triangle) sur ce triangle, pour savoir de combien se décaler en fonction de notre direction. Nous pouvons assez simplement calculer l’intersection entre la direction et le triangle placé à l’origine.</w:t>
      </w:r>
      <w:r>
        <w:rPr>
          <w:sz w:val="24"/>
          <w:szCs w:val="24"/>
          <w:highlight w:val="none"/>
        </w:rPr>
      </w:r>
      <w:r>
        <w:rPr>
          <w:sz w:val="24"/>
          <w:szCs w:val="24"/>
          <w:highlight w:val="none"/>
        </w:rPr>
      </w:r>
    </w:p>
    <w:p>
      <w:pPr>
        <w:pBdr/>
        <w:shd w:val="nil" w:color="000000"/>
        <w:spacing/>
        <w:ind/>
        <w:rPr>
          <w:sz w:val="24"/>
          <w:szCs w:val="24"/>
          <w:highlight w:val="none"/>
        </w:rPr>
      </w:pPr>
      <w:r>
        <w:rPr>
          <w:sz w:val="24"/>
          <w:szCs w:val="24"/>
          <w:highlight w:val="none"/>
        </w:rPr>
        <w:t xml:space="preserve">Avec le triangle, son origine et ses UV, nous pouvons finalement retrouver notre pixel sur la texture ! (voir</w:t>
      </w:r>
      <w:r>
        <w:rPr>
          <w:b/>
          <w:bCs/>
          <w:sz w:val="24"/>
          <w:szCs w:val="24"/>
          <w:highlight w:val="none"/>
        </w:rPr>
        <w:t xml:space="preserve"> figure 29</w:t>
      </w:r>
      <w:r>
        <w:rPr>
          <w:sz w:val="24"/>
          <w:szCs w:val="24"/>
          <w:highlight w:val="none"/>
        </w:rPr>
        <w:t xml:space="preserve">)</w:t>
      </w:r>
      <w:r>
        <w:rPr>
          <w:sz w:val="24"/>
          <w:szCs w:val="24"/>
          <w:highlight w:val="none"/>
        </w:rPr>
      </w:r>
      <w:r>
        <w:rPr>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913513" cy="2767472"/>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42053" name=""/>
                        <pic:cNvPicPr>
                          <a:picLocks noChangeAspect="1"/>
                        </pic:cNvPicPr>
                        <pic:nvPr/>
                      </pic:nvPicPr>
                      <pic:blipFill>
                        <a:blip r:embed="rId42"/>
                        <a:stretch/>
                      </pic:blipFill>
                      <pic:spPr bwMode="auto">
                        <a:xfrm flipH="0" flipV="0">
                          <a:off x="0" y="0"/>
                          <a:ext cx="2913513" cy="276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9.41pt;height:217.91pt;mso-wrap-distance-left:0.00pt;mso-wrap-distance-top:0.00pt;mso-wrap-distance-right:0.00pt;mso-wrap-distance-bottom:0.00pt;z-index:1;" stroked="false">
                <v:imagedata r:id="rId42" o:title=""/>
                <o:lock v:ext="edit" rotation="t"/>
              </v:shape>
            </w:pict>
          </mc:Fallback>
        </mc:AlternateContent>
      </w:r>
      <w:r>
        <w:rPr>
          <w:sz w:val="24"/>
          <w:szCs w:val="24"/>
          <w:highlight w:val="none"/>
        </w:rPr>
      </w:r>
      <w:r>
        <w:rPr>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29</w:t>
      </w:r>
      <w:r>
        <w:fldChar w:fldCharType="end"/>
      </w:r>
      <w:r>
        <w:t xml:space="preserve"> : Ici, nous avons une direction avec x &lt; 0, y &gt; 0 et z &gt; 0 </w:t>
      </w:r>
      <w:r/>
    </w:p>
    <w:p>
      <w:pPr>
        <w:pBdr/>
        <w:shd w:val="nil" w:color="000000"/>
        <w:spacing/>
        <w:ind/>
        <w:rPr>
          <w:bCs w:val="0"/>
          <w:i w:val="0"/>
          <w:sz w:val="24"/>
          <w:szCs w:val="24"/>
          <w:highlight w:val="none"/>
        </w:rPr>
      </w:pPr>
      <w:r>
        <w:rPr>
          <w:bCs/>
          <w:i w:val="0"/>
          <w:iCs w:val="0"/>
          <w:sz w:val="24"/>
          <w:szCs w:val="24"/>
          <w:highlight w:val="none"/>
        </w:rPr>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i w:val="0"/>
          <w:iCs w:val="0"/>
          <w:sz w:val="24"/>
          <w:szCs w:val="24"/>
          <w:highlight w:val="none"/>
        </w:rPr>
        <w:t xml:space="preserve">Dans cette implémentation, il paraît pertinent d’expliquer que ThreeJS n’est pas prévu pour ce type d’utilisation. Nous avons ici besoin d’avoir un </w:t>
      </w:r>
      <w:r>
        <w:rPr>
          <w:bCs/>
          <w:i/>
          <w:iCs/>
          <w:sz w:val="24"/>
          <w:szCs w:val="24"/>
          <w:highlight w:val="none"/>
        </w:rPr>
        <w:t xml:space="preserve">shader</w:t>
      </w:r>
      <w:r>
        <w:rPr>
          <w:bCs/>
          <w:i w:val="0"/>
          <w:iCs w:val="0"/>
          <w:sz w:val="24"/>
          <w:szCs w:val="24"/>
          <w:highlight w:val="none"/>
        </w:rPr>
        <w:t xml:space="preserve"> personnalisé permettant de réaliser nos opérations. </w:t>
      </w:r>
      <w:r>
        <w:rPr>
          <w:bCs/>
          <w:i w:val="0"/>
          <w:iCs w:val="0"/>
          <w:sz w:val="24"/>
          <w:szCs w:val="24"/>
          <w:highlight w:val="none"/>
        </w:rPr>
        <w:t xml:space="preserve">Dans ThreeJS, les</w:t>
      </w:r>
      <w:r>
        <w:rPr>
          <w:bCs/>
          <w:i/>
          <w:iCs/>
          <w:sz w:val="24"/>
          <w:szCs w:val="24"/>
          <w:highlight w:val="none"/>
        </w:rPr>
        <w:t xml:space="preserve"> shaders</w:t>
      </w:r>
      <w:r>
        <w:rPr>
          <w:bCs/>
          <w:i w:val="0"/>
          <w:iCs w:val="0"/>
          <w:sz w:val="24"/>
          <w:szCs w:val="24"/>
          <w:highlight w:val="none"/>
        </w:rPr>
        <w:t xml:space="preserve"> sont stockées par matériau. Chaque maillage a un matériau, et chaque matériau a son propre shader. L’idée est donc de récupérer chaque </w:t>
      </w:r>
      <w:r>
        <w:rPr>
          <w:bCs/>
          <w:i/>
          <w:iCs/>
          <w:sz w:val="24"/>
          <w:szCs w:val="24"/>
          <w:highlight w:val="none"/>
        </w:rPr>
        <w:t xml:space="preserve">shader</w:t>
      </w:r>
      <w:r>
        <w:rPr>
          <w:bCs/>
          <w:i w:val="0"/>
          <w:iCs w:val="0"/>
          <w:sz w:val="24"/>
          <w:szCs w:val="24"/>
          <w:highlight w:val="none"/>
        </w:rPr>
        <w:t xml:space="preserve">, et de le modifier afin d’avoir une version customisée du </w:t>
      </w:r>
      <w:r>
        <w:rPr>
          <w:bCs/>
          <w:i/>
          <w:iCs/>
          <w:sz w:val="24"/>
          <w:szCs w:val="24"/>
          <w:highlight w:val="none"/>
        </w:rPr>
        <w:t xml:space="preserve">shader</w:t>
      </w:r>
      <w:r>
        <w:rPr>
          <w:bCs/>
          <w:i w:val="0"/>
          <w:iCs w:val="0"/>
          <w:sz w:val="24"/>
          <w:szCs w:val="24"/>
          <w:highlight w:val="none"/>
        </w:rPr>
        <w:t xml:space="preserve"> de base de ThreeJS. </w:t>
      </w:r>
      <w:r>
        <w:rPr>
          <w:bCs/>
          <w:i w:val="0"/>
          <w:iCs w:val="0"/>
          <w:sz w:val="24"/>
          <w:szCs w:val="24"/>
          <w:highlight w:val="none"/>
        </w:rPr>
        <w:t xml:space="preserve">Nous y transmettons donc pour chaque matériau nos </w:t>
      </w:r>
      <w:r>
        <w:rPr>
          <w:bCs/>
          <w:i/>
          <w:iCs/>
          <w:sz w:val="24"/>
          <w:szCs w:val="24"/>
          <w:highlight w:val="none"/>
        </w:rPr>
        <w:t xml:space="preserve">uniforms</w:t>
      </w:r>
      <w:r>
        <w:rPr>
          <w:bCs/>
          <w:i w:val="0"/>
          <w:iCs w:val="0"/>
          <w:sz w:val="24"/>
          <w:szCs w:val="24"/>
          <w:highlight w:val="none"/>
        </w:rPr>
        <w:t xml:space="preserve"> (taille du volume de probes, densité...), nos </w:t>
      </w:r>
      <w:r>
        <w:rPr>
          <w:bCs/>
          <w:i/>
          <w:iCs/>
          <w:sz w:val="24"/>
          <w:szCs w:val="24"/>
          <w:highlight w:val="none"/>
        </w:rPr>
        <w:t xml:space="preserve">octmaps</w:t>
      </w:r>
      <w:r>
        <w:rPr>
          <w:bCs/>
          <w:i w:val="0"/>
          <w:iCs w:val="0"/>
          <w:sz w:val="24"/>
          <w:szCs w:val="24"/>
          <w:highlight w:val="none"/>
        </w:rPr>
        <w:t xml:space="preserve"> ainsi que nos harmoniques sphériques.</w:t>
      </w:r>
      <w:r>
        <w:rPr>
          <w:bCs w:val="0"/>
          <w:i w:val="0"/>
          <w:sz w:val="24"/>
          <w:szCs w:val="24"/>
          <w:highlight w:val="none"/>
        </w:rPr>
      </w:r>
      <w:r>
        <w:rPr>
          <w:bCs w:val="0"/>
          <w:i w:val="0"/>
          <w:sz w:val="24"/>
          <w:szCs w:val="24"/>
          <w:highlight w:val="none"/>
        </w:rPr>
      </w:r>
    </w:p>
    <w:p>
      <w:pPr>
        <w:pStyle w:val="867"/>
        <w:pBdr/>
        <w:spacing/>
        <w:ind/>
        <w:rPr/>
      </w:pPr>
      <w:r/>
      <w:bookmarkStart w:id="84" w:name="_Toc14"/>
      <w:r>
        <w:t xml:space="preserve">2.2.2.3 Résultats</w:t>
      </w:r>
      <w:bookmarkEnd w:id="84"/>
      <w:r/>
      <w:r/>
    </w:p>
    <w:p>
      <w:pPr>
        <w:pBdr/>
        <w:spacing/>
        <w:ind/>
        <w:rPr>
          <w:sz w:val="24"/>
          <w:szCs w:val="24"/>
          <w:highlight w:val="none"/>
        </w:rPr>
      </w:pPr>
      <w:r>
        <w:rPr>
          <w:sz w:val="24"/>
          <w:szCs w:val="24"/>
        </w:rPr>
        <w:t xml:space="preserve">Cette technique se montre efficace, et permet comme prévu un affichage en temps réel grâce aux probes pré-calculées.</w:t>
      </w:r>
      <w:r>
        <w:rPr>
          <w:sz w:val="24"/>
          <w:szCs w:val="24"/>
          <w:highlight w:val="none"/>
        </w:rPr>
        <w:t xml:space="preserve">  Cela convient donc bel est bien aux contraintes de HERA.</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4237732" cy="276111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58518" name=""/>
                        <pic:cNvPicPr>
                          <a:picLocks noChangeAspect="1"/>
                        </pic:cNvPicPr>
                        <pic:nvPr/>
                      </pic:nvPicPr>
                      <pic:blipFill>
                        <a:blip r:embed="rId43"/>
                        <a:stretch/>
                      </pic:blipFill>
                      <pic:spPr bwMode="auto">
                        <a:xfrm flipH="0" flipV="0">
                          <a:off x="0" y="0"/>
                          <a:ext cx="4237731" cy="27611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33.68pt;height:217.41pt;mso-wrap-distance-left:0.00pt;mso-wrap-distance-top:0.00pt;mso-wrap-distance-right:0.00pt;mso-wrap-distance-bottom:0.00pt;z-index:1;" stroked="false">
                <v:imagedata r:id="rId43" o:title=""/>
                <o:lock v:ext="edit" rotation="t"/>
              </v:shape>
            </w:pict>
          </mc:Fallback>
        </mc:AlternateContent>
      </w:r>
      <w:r>
        <w:rPr>
          <w:highlight w:val="none"/>
        </w:rPr>
      </w:r>
      <w:r/>
    </w:p>
    <w:p>
      <w:pPr>
        <w:pStyle w:val="902"/>
        <w:pBdr/>
        <w:spacing/>
        <w:ind/>
        <w:jc w:val="center"/>
        <w:rPr/>
      </w:pPr>
      <w:r>
        <w:t xml:space="preserve">Figure </w:t>
      </w:r>
      <w:r>
        <w:fldChar w:fldCharType="begin"/>
        <w:instrText xml:space="preserve"> SEQ Figure \* Arabic </w:instrText>
        <w:fldChar w:fldCharType="separate"/>
      </w:r>
      <w:r>
        <w:t xml:space="preserve">30</w:t>
      </w:r>
      <w:r>
        <w:fldChar w:fldCharType="end"/>
      </w:r>
      <w:r>
        <w:t xml:space="preserve"> : 80000 probes, 512 rayons pour l'indirect, 60fps </w:t>
      </w:r>
      <w:r/>
    </w:p>
    <w:p>
      <w:pPr>
        <w:pBdr/>
        <w:spacing/>
        <w:ind/>
        <w:rPr>
          <w:sz w:val="24"/>
          <w:szCs w:val="24"/>
          <w:highlight w:val="none"/>
        </w:rPr>
      </w:pPr>
      <w:r>
        <w:rPr>
          <w:sz w:val="24"/>
          <w:szCs w:val="24"/>
        </w:rPr>
        <w:t xml:space="preserve">Il serait possible de baisser le nombre de probes </w:t>
      </w:r>
      <w:r>
        <w:rPr>
          <w:sz w:val="24"/>
          <w:szCs w:val="24"/>
        </w:rPr>
        <w:t xml:space="preserve">pré-calculées prenant en compte uniquement celles qui sont proches de</w:t>
      </w:r>
      <w:r>
        <w:rPr>
          <w:sz w:val="24"/>
          <w:szCs w:val="24"/>
        </w:rPr>
        <w:t xml:space="preserve"> la</w:t>
      </w:r>
      <w:r>
        <w:rPr>
          <w:sz w:val="24"/>
          <w:szCs w:val="24"/>
        </w:rPr>
        <w:t xml:space="preserve"> géométrie. Cela permettrait de baisser les coûts de stockage, ainsi que le temps de pré-calcul. Pour ce nombre de probes, il y a eu besoin 1h10 de calcul. De même, utiliser une structure de </w:t>
      </w:r>
      <w:r>
        <w:rPr>
          <w:i/>
          <w:iCs/>
          <w:sz w:val="24"/>
          <w:szCs w:val="24"/>
        </w:rPr>
        <w:t xml:space="preserve">BVH</w:t>
      </w:r>
      <w:r>
        <w:rPr>
          <w:sz w:val="24"/>
          <w:szCs w:val="24"/>
        </w:rPr>
        <w:t xml:space="preserve"> pour le lancer de rayons accélérerait grandement les calculs.</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Cette technique montre sa faiblesse au niveau des forts contrastes : si nous diminuons le nombre de probes, nous interpolons avec des probes qui sont trop loin.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456455" cy="309632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19400" name=""/>
                        <pic:cNvPicPr>
                          <a:picLocks noChangeAspect="1"/>
                        </pic:cNvPicPr>
                        <pic:nvPr/>
                      </pic:nvPicPr>
                      <pic:blipFill>
                        <a:blip r:embed="rId44"/>
                        <a:stretch/>
                      </pic:blipFill>
                      <pic:spPr bwMode="auto">
                        <a:xfrm flipH="0" flipV="0">
                          <a:off x="0" y="0"/>
                          <a:ext cx="4456454" cy="3096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50.90pt;height:243.81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902"/>
        <w:pBdr/>
        <w:spacing/>
        <w:ind/>
        <w:jc w:val="center"/>
        <w:rPr/>
      </w:pPr>
      <w:r>
        <w:t xml:space="preserve">Figure </w:t>
      </w:r>
      <w:r>
        <w:fldChar w:fldCharType="begin"/>
        <w:instrText xml:space="preserve"> SEQ Figure \* Arabic </w:instrText>
        <w:fldChar w:fldCharType="separate"/>
      </w:r>
      <w:r>
        <w:t xml:space="preserve">31</w:t>
      </w:r>
      <w:r>
        <w:fldChar w:fldCharType="end"/>
      </w:r>
      <w:r>
        <w:t xml:space="preserve"> : 4096 probes, les ombres sont crénelées </w:t>
      </w:r>
      <w:r/>
    </w:p>
    <w:p>
      <w:pPr>
        <w:pBdr/>
        <w:spacing/>
        <w:ind/>
        <w:rPr/>
      </w:pPr>
      <w:r/>
      <w:r/>
    </w:p>
    <w:p>
      <w:pPr>
        <w:pBdr/>
        <w:spacing/>
        <w:ind/>
        <w:rPr>
          <w:sz w:val="24"/>
          <w:szCs w:val="24"/>
          <w:highlight w:val="none"/>
        </w:rPr>
      </w:pPr>
      <w:r>
        <w:rPr>
          <w:sz w:val="24"/>
          <w:szCs w:val="24"/>
          <w:highlight w:val="none"/>
        </w:rPr>
        <w:t xml:space="preserve">Une solution </w:t>
      </w:r>
      <w:r>
        <w:rPr>
          <w:sz w:val="24"/>
          <w:szCs w:val="24"/>
          <w:highlight w:val="none"/>
        </w:rPr>
        <w:t xml:space="preserve">possible serait de mélanger des cartes de profondeurs classiques (éventuellement </w:t>
      </w:r>
      <w:r>
        <w:rPr>
          <w:sz w:val="24"/>
          <w:szCs w:val="24"/>
          <w:highlight w:val="none"/>
        </w:rPr>
        <w:t xml:space="preserve">avec des sources lumières ponctuelles) et </w:t>
      </w:r>
      <w:r>
        <w:rPr>
          <w:sz w:val="24"/>
          <w:szCs w:val="24"/>
          <w:highlight w:val="none"/>
        </w:rPr>
        <w:t xml:space="preserve">de pré-calculer uniquement l’éclairage indirect dans les lights probes.</w:t>
      </w:r>
      <w:r>
        <w:rPr>
          <w:sz w:val="24"/>
          <w:szCs w:val="24"/>
          <w:highlight w:val="none"/>
        </w:rPr>
      </w:r>
      <w:r>
        <w:rPr>
          <w:sz w:val="24"/>
          <w:szCs w:val="24"/>
          <w:highlight w:val="none"/>
        </w:rPr>
      </w:r>
    </w:p>
    <w:p>
      <w:pPr>
        <w:pStyle w:val="867"/>
        <w:pBdr/>
        <w:spacing/>
        <w:ind/>
        <w:rPr>
          <w:sz w:val="24"/>
          <w:szCs w:val="24"/>
          <w:highlight w:val="none"/>
        </w:rPr>
      </w:pPr>
      <w:r/>
      <w:bookmarkStart w:id="85" w:name="_Toc15"/>
      <w:r>
        <w:rPr>
          <w:sz w:val="24"/>
          <w:szCs w:val="24"/>
          <w:highlight w:val="none"/>
        </w:rPr>
        <w:t xml:space="preserve">2.2.2.4 Perspectives</w:t>
      </w:r>
      <w:r>
        <w:rPr>
          <w:sz w:val="24"/>
          <w:szCs w:val="24"/>
          <w:highlight w:val="none"/>
        </w:rPr>
      </w:r>
      <w:bookmarkEnd w:id="85"/>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Il reste un problème majeur lié au placement des probes. En effet</w:t>
      </w:r>
      <w:r>
        <w:rPr>
          <w:sz w:val="24"/>
          <w:szCs w:val="24"/>
          <w:highlight w:val="none"/>
        </w:rPr>
        <w:t xml:space="preserve">, le travail effectué pour placer correctement les probes n’est pas suffisant et aurait nécessité plus temps.</w:t>
        <w:br/>
        <w:t xml:space="preserve">Nous décrirons ici les problèmes posés par les techniques actuelles de placement de probes en grille régulière, ainsi que les solutions explorées.</w:t>
      </w:r>
      <w:r>
        <w:rPr>
          <w:sz w:val="24"/>
          <w:szCs w:val="24"/>
          <w:highlight w:val="none"/>
        </w:rPr>
      </w:r>
      <w:r>
        <w:rPr>
          <w:sz w:val="24"/>
          <w:szCs w:val="24"/>
          <w:highlight w:val="none"/>
        </w:rPr>
      </w:r>
    </w:p>
    <w:p>
      <w:pPr>
        <w:pBdr/>
        <w:shd w:val="nil" w:color="auto"/>
        <w:spacing/>
        <w:ind/>
        <w:rPr>
          <w:sz w:val="24"/>
          <w:szCs w:val="24"/>
        </w:rPr>
      </w:pPr>
      <w:r>
        <w:rPr>
          <w:sz w:val="24"/>
          <w:szCs w:val="24"/>
        </w:rPr>
        <w:t xml:space="preserve">Ici (</w:t>
      </w:r>
      <w:r>
        <w:rPr>
          <w:b/>
          <w:bCs/>
          <w:sz w:val="24"/>
          <w:szCs w:val="24"/>
        </w:rPr>
        <w:t xml:space="preserve">figure 32</w:t>
      </w:r>
      <w:r>
        <w:rPr>
          <w:sz w:val="24"/>
          <w:szCs w:val="24"/>
        </w:rPr>
        <w:t xml:space="preserve">), les probes en vert sont considérées « valides », mais elles sont en réalité trop proche de la surface.</w:t>
      </w:r>
      <w:r>
        <w:rPr>
          <w:sz w:val="24"/>
          <w:szCs w:val="24"/>
        </w:rPr>
      </w:r>
      <w:r>
        <w:rPr>
          <w:sz w:val="24"/>
          <w:szCs w:val="24"/>
        </w:rPr>
      </w:r>
    </w:p>
    <w:p>
      <w:pPr>
        <w:pBdr/>
        <w:shd w:val="nil" w:color="000000"/>
        <w:spacing/>
        <w:ind/>
        <w:jc w:val="center"/>
        <w:rPr/>
      </w:pPr>
      <w:r>
        <w:rPr>
          <w:sz w:val="24"/>
          <w:szCs w:val="24"/>
        </w:rPr>
      </w:r>
      <w:r>
        <mc:AlternateContent>
          <mc:Choice Requires="wpg">
            <w:drawing>
              <wp:inline xmlns:wp="http://schemas.openxmlformats.org/drawingml/2006/wordprocessingDrawing" distT="0" distB="0" distL="0" distR="0">
                <wp:extent cx="3393551" cy="1524827"/>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27801" name=""/>
                        <pic:cNvPicPr>
                          <a:picLocks noChangeAspect="1"/>
                        </pic:cNvPicPr>
                        <pic:nvPr/>
                      </pic:nvPicPr>
                      <pic:blipFill>
                        <a:blip r:embed="rId45"/>
                        <a:stretch/>
                      </pic:blipFill>
                      <pic:spPr bwMode="auto">
                        <a:xfrm flipH="0" flipV="0">
                          <a:off x="0" y="0"/>
                          <a:ext cx="3393551" cy="15248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67.21pt;height:120.07pt;mso-wrap-distance-left:0.00pt;mso-wrap-distance-top:0.00pt;mso-wrap-distance-right:0.00pt;mso-wrap-distance-bottom:0.00pt;z-index:1;" stroked="false">
                <v:imagedata r:id="rId45" o:title=""/>
                <o:lock v:ext="edit" rotation="t"/>
              </v:shape>
            </w:pict>
          </mc:Fallback>
        </mc:AlternateContent>
      </w:r>
      <w:r>
        <w:rPr>
          <w:sz w:val="24"/>
          <w:szCs w:val="24"/>
        </w:rPr>
      </w:r>
      <w:r/>
    </w:p>
    <w:p>
      <w:pPr>
        <w:pStyle w:val="902"/>
        <w:pBdr/>
        <w:spacing/>
        <w:ind/>
        <w:jc w:val="center"/>
        <w:rPr>
          <w:sz w:val="24"/>
          <w:szCs w:val="24"/>
        </w:rPr>
      </w:pPr>
      <w:r>
        <w:t xml:space="preserve">Figure </w:t>
      </w:r>
      <w:r>
        <w:fldChar w:fldCharType="begin"/>
        <w:instrText xml:space="preserve"> SEQ Figure \* Arabic </w:instrText>
        <w:fldChar w:fldCharType="separate"/>
      </w:r>
      <w:r>
        <w:t xml:space="preserve">32</w:t>
      </w:r>
      <w:r>
        <w:fldChar w:fldCharType="end"/>
      </w:r>
      <w:r>
        <w:t xml:space="preserve"> : Les probes vertes sont trop proches de la surface  </w:t>
      </w:r>
      <w:r>
        <w:rPr>
          <w:sz w:val="24"/>
          <w:szCs w:val="24"/>
        </w:rPr>
      </w:r>
      <w:r>
        <w:rPr>
          <w:sz w:val="24"/>
          <w:szCs w:val="24"/>
        </w:rPr>
      </w:r>
    </w:p>
    <w:p>
      <w:pPr>
        <w:pBdr/>
        <w:shd w:val="nil" w:color="auto"/>
        <w:spacing/>
        <w:ind/>
        <w:rPr>
          <w:sz w:val="24"/>
          <w:szCs w:val="24"/>
          <w:highlight w:val="none"/>
        </w:rPr>
      </w:pPr>
      <w:r>
        <w:rPr>
          <w:sz w:val="24"/>
          <w:szCs w:val="24"/>
          <w:highlight w:val="none"/>
        </w:rPr>
        <w:br w:type="page" w:clear="all"/>
      </w:r>
      <w:r>
        <w:rPr>
          <w:sz w:val="24"/>
          <w:szCs w:val="24"/>
          <w:highlight w:val="none"/>
        </w:rPr>
        <w:t xml:space="preserve">En effet, lorsqu’une probe est proche d’une surface, il sera difficile d’enregistrer précisément les informations de distance et de luminosité dans ces directions. (voir </w:t>
      </w:r>
      <w:r>
        <w:rPr>
          <w:b/>
          <w:bCs/>
          <w:sz w:val="24"/>
          <w:szCs w:val="24"/>
          <w:highlight w:val="none"/>
        </w:rPr>
        <w:t xml:space="preserve">figure 33</w:t>
      </w:r>
      <w:r>
        <w:rPr>
          <w:sz w:val="24"/>
          <w:szCs w:val="24"/>
          <w:highlight w:val="none"/>
        </w:rPr>
        <w:t xml:space="preserve">)</w:t>
      </w:r>
      <w:r>
        <w:rPr>
          <w:sz w:val="24"/>
          <w:szCs w:val="24"/>
          <w:highlight w:val="none"/>
        </w:rPr>
        <w:t xml:space="preserve"> [</w:t>
      </w:r>
      <w:hyperlink w:tooltip="#B10" w:anchor="B10" w:history="1">
        <w:r>
          <w:rPr>
            <w:rStyle w:val="909"/>
            <w:sz w:val="24"/>
            <w:szCs w:val="24"/>
            <w:highlight w:val="none"/>
          </w:rPr>
          <w:t xml:space="preserve">11</w:t>
        </w:r>
      </w:hyperlink>
      <w:r>
        <w:rPr>
          <w:sz w:val="24"/>
          <w:szCs w:val="24"/>
          <w:highlight w:val="none"/>
        </w:rPr>
        <w:t xml:space="preserve">]</w:t>
      </w:r>
      <w:r>
        <w:rPr>
          <w:sz w:val="24"/>
          <w:szCs w:val="24"/>
          <w:highlight w:val="none"/>
        </w:rPr>
      </w:r>
      <w:r>
        <w:rPr>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3555724" cy="214984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60214" name=""/>
                        <pic:cNvPicPr>
                          <a:picLocks noChangeAspect="1"/>
                        </pic:cNvPicPr>
                        <pic:nvPr/>
                      </pic:nvPicPr>
                      <pic:blipFill>
                        <a:blip r:embed="rId46"/>
                        <a:stretch/>
                      </pic:blipFill>
                      <pic:spPr bwMode="auto">
                        <a:xfrm flipH="0" flipV="0">
                          <a:off x="0" y="0"/>
                          <a:ext cx="3555723" cy="2149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79.98pt;height:169.28pt;mso-wrap-distance-left:0.00pt;mso-wrap-distance-top:0.00pt;mso-wrap-distance-right:0.00pt;mso-wrap-distance-bottom:0.00pt;z-index:1;" stroked="false">
                <v:imagedata r:id="rId46" o:title=""/>
                <o:lock v:ext="edit" rotation="t"/>
              </v:shape>
            </w:pict>
          </mc:Fallback>
        </mc:AlternateContent>
      </w:r>
      <w:r>
        <w:rPr>
          <w:sz w:val="24"/>
          <w:szCs w:val="24"/>
          <w:highlight w:val="none"/>
        </w:rPr>
      </w:r>
      <w:r>
        <w:rPr>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33</w:t>
      </w:r>
      <w:r>
        <w:fldChar w:fldCharType="end"/>
      </w:r>
      <w:r>
        <w:t xml:space="preserve"> : Lorsqu'une probe est proche de la géométrie, seulement une petite proportion de la surface est couverte  </w:t>
      </w:r>
      <w:r/>
    </w:p>
    <w:p>
      <w:pPr>
        <w:pBdr/>
        <w:spacing/>
        <w:ind/>
        <w:rPr>
          <w:sz w:val="24"/>
          <w:szCs w:val="24"/>
          <w:highlight w:val="none"/>
        </w:rPr>
      </w:pPr>
      <w:r>
        <w:rPr>
          <w:sz w:val="24"/>
          <w:szCs w:val="24"/>
        </w:rPr>
        <w:t xml:space="preserve">Il convient donc de replacer ces </w:t>
      </w:r>
      <w:r>
        <w:rPr>
          <w:sz w:val="24"/>
          <w:szCs w:val="24"/>
        </w:rPr>
        <w:t xml:space="preserve">probes plus loin de la géométrie. Lors du calcul de l’éclairage indirect, on enregistrer la distance ainsi que la direction à la surface la plus proche, et si la distance est trop petite, on déplace la probe dans la direction opposée à celle de la surface.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Cela pose un nouveau problème : si la probe est déplacée, elle risque de se retrouver de nouveau proche d’une autre surface, ou bien à l’intérieur même d’une surface. Pour résoudre ce problème, une dichotomie est effectuée afin de trouver l’entre-deux.</w:t>
      </w:r>
      <w:r>
        <w:rPr>
          <w:sz w:val="24"/>
          <w:szCs w:val="24"/>
          <w:highlight w:val="none"/>
        </w:rPr>
        <w:t xml:space="preserve"> (voir </w:t>
      </w:r>
      <w:r>
        <w:rPr>
          <w:b/>
          <w:bCs/>
          <w:sz w:val="24"/>
          <w:szCs w:val="24"/>
          <w:highlight w:val="none"/>
        </w:rPr>
        <w:t xml:space="preserve">figure 34</w:t>
      </w:r>
      <w:r>
        <w:rPr>
          <w:sz w:val="24"/>
          <w:szCs w:val="24"/>
          <w:highlight w:val="none"/>
        </w:rPr>
        <w:t xml:space="preserve">)</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3414174" cy="188294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00109" name=""/>
                        <pic:cNvPicPr>
                          <a:picLocks noChangeAspect="1"/>
                        </pic:cNvPicPr>
                        <pic:nvPr/>
                      </pic:nvPicPr>
                      <pic:blipFill>
                        <a:blip r:embed="rId47"/>
                        <a:stretch/>
                      </pic:blipFill>
                      <pic:spPr bwMode="auto">
                        <a:xfrm flipH="0" flipV="0">
                          <a:off x="0" y="0"/>
                          <a:ext cx="3414173" cy="1882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68.83pt;height:148.26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Style w:val="902"/>
        <w:pBdr/>
        <w:spacing/>
        <w:ind/>
        <w:jc w:val="center"/>
        <w:rPr/>
      </w:pPr>
      <w:r>
        <w:t xml:space="preserve">Figure </w:t>
      </w:r>
      <w:r>
        <w:fldChar w:fldCharType="begin"/>
        <w:instrText xml:space="preserve"> SEQ Figure \* Arabic </w:instrText>
        <w:fldChar w:fldCharType="separate"/>
      </w:r>
      <w:r>
        <w:t xml:space="preserve">34</w:t>
      </w:r>
      <w:r>
        <w:fldChar w:fldCharType="end"/>
      </w:r>
      <w:r>
        <w:t xml:space="preserve"> : Dichotomie réalisée pour éviter de se retrouver de nouveau dans une surface </w:t>
      </w:r>
      <w:r/>
    </w:p>
    <w:p>
      <w:pPr>
        <w:pBdr/>
        <w:shd w:val="nil" w:color="auto"/>
        <w:spacing/>
        <w:ind/>
        <w:rPr>
          <w:sz w:val="24"/>
          <w:szCs w:val="24"/>
          <w:highlight w:val="none"/>
        </w:rPr>
      </w:pPr>
      <w:r>
        <w:rPr>
          <w:sz w:val="24"/>
          <w:szCs w:val="24"/>
          <w:highlight w:val="none"/>
        </w:rPr>
        <w:t xml:space="preserve">Les lights probes maintenant mieux placées contiennent une information plus précise en terme d’illumination et surtout de distance à la géométrie.</w:t>
      </w:r>
      <w:r>
        <w:rPr>
          <w:sz w:val="24"/>
          <w:szCs w:val="24"/>
          <w:highlight w:val="none"/>
        </w:rPr>
      </w:r>
      <w:r>
        <w:rPr>
          <w:sz w:val="24"/>
          <w:szCs w:val="24"/>
          <w:highlight w:val="none"/>
        </w:rPr>
      </w:r>
    </w:p>
    <w:p>
      <w:pPr>
        <w:pBdr/>
        <w:shd w:val="nil" w:color="000000"/>
        <w:spacing/>
        <w:ind/>
        <w:rPr>
          <w:sz w:val="24"/>
          <w:szCs w:val="24"/>
          <w:highlight w:val="none"/>
        </w:rPr>
      </w:pPr>
      <w:r>
        <w:rPr>
          <w:sz w:val="24"/>
          <w:szCs w:val="24"/>
          <w:highlight w:val="none"/>
        </w:rPr>
        <w:t xml:space="preserve">Il reste un dernier problème à résoudre : bouger </w:t>
      </w:r>
      <w:r>
        <w:rPr>
          <w:sz w:val="24"/>
          <w:szCs w:val="24"/>
          <w:highlight w:val="none"/>
        </w:rPr>
        <w:t xml:space="preserve">les probes casse l’interpolation trilinéaire. Lorsqu’on cherche à calculer l’illumination reçue en un point, il faut prendre en compte le mouvement de cette probe, afin de ne pas sur-évaluer ou sous-évaluer une probe qui est plus ou moins proche que prévu.</w:t>
      </w:r>
      <w:r>
        <w:rPr>
          <w:sz w:val="24"/>
          <w:szCs w:val="24"/>
          <w:highlight w:val="none"/>
        </w:rPr>
      </w:r>
      <w:r>
        <w:rPr>
          <w:sz w:val="24"/>
          <w:szCs w:val="24"/>
          <w:highlight w:val="none"/>
        </w:rPr>
      </w:r>
    </w:p>
    <w:p>
      <w:pPr>
        <w:pBdr/>
        <w:shd w:val="nil" w:color="000000"/>
        <w:spacing/>
        <w:ind/>
        <w:rPr>
          <w:b w:val="0"/>
          <w:bCs w:val="0"/>
          <w:sz w:val="24"/>
          <w:szCs w:val="24"/>
          <w:highlight w:val="none"/>
        </w:rPr>
      </w:pPr>
      <w:r>
        <w:rPr>
          <w:sz w:val="24"/>
          <w:szCs w:val="24"/>
          <w:highlight w:val="none"/>
        </w:rPr>
        <w:t xml:space="preserve">Une solution testée est de recalculer les poids des différentes probes du cube dans lequel le point se trouve</w:t>
      </w:r>
      <w:r>
        <w:rPr>
          <w:sz w:val="24"/>
          <w:szCs w:val="24"/>
          <w:highlight w:val="none"/>
        </w:rPr>
        <w:t xml:space="preserve"> grâce aux coordonnées barycentriques. (voir </w:t>
      </w:r>
      <w:r>
        <w:rPr>
          <w:b/>
          <w:bCs/>
          <w:sz w:val="24"/>
          <w:szCs w:val="24"/>
          <w:highlight w:val="none"/>
        </w:rPr>
        <w:t xml:space="preserve">figure 35</w:t>
      </w:r>
      <w:r>
        <w:rPr>
          <w:b w:val="0"/>
          <w:bCs w:val="0"/>
          <w:sz w:val="24"/>
          <w:szCs w:val="24"/>
          <w:highlight w:val="none"/>
        </w:rPr>
        <w:t xml:space="preserve">)</w:t>
      </w:r>
      <w:r>
        <w:rPr>
          <w:b w:val="0"/>
          <w:bCs w:val="0"/>
          <w:sz w:val="24"/>
          <w:szCs w:val="24"/>
          <w:highlight w:val="none"/>
        </w:rPr>
      </w:r>
      <w:r>
        <w:rPr>
          <w:b w:val="0"/>
          <w:bCs w:val="0"/>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889224" cy="248569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64918" name=""/>
                        <pic:cNvPicPr>
                          <a:picLocks noChangeAspect="1"/>
                        </pic:cNvPicPr>
                        <pic:nvPr/>
                      </pic:nvPicPr>
                      <pic:blipFill>
                        <a:blip r:embed="rId48"/>
                        <a:stretch/>
                      </pic:blipFill>
                      <pic:spPr bwMode="auto">
                        <a:xfrm flipH="0" flipV="0">
                          <a:off x="0" y="0"/>
                          <a:ext cx="4889224" cy="24856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84.98pt;height:195.72pt;mso-wrap-distance-left:0.00pt;mso-wrap-distance-top:0.00pt;mso-wrap-distance-right:0.00pt;mso-wrap-distance-bottom:0.00pt;z-index:1;" stroked="false">
                <v:imagedata r:id="rId48" o:title=""/>
                <o:lock v:ext="edit" rotation="t"/>
              </v:shape>
            </w:pict>
          </mc:Fallback>
        </mc:AlternateContent>
      </w:r>
      <w:r>
        <w:rPr>
          <w:sz w:val="24"/>
          <w:szCs w:val="24"/>
          <w:highlight w:val="none"/>
        </w:rPr>
      </w:r>
      <w:r>
        <w:rPr>
          <w:sz w:val="24"/>
          <w:szCs w:val="24"/>
          <w:highlight w:val="none"/>
        </w:rPr>
      </w:r>
    </w:p>
    <w:p>
      <w:pPr>
        <w:pStyle w:val="902"/>
        <w:pBdr/>
        <w:spacing/>
        <w:ind/>
        <w:jc w:val="center"/>
        <w:rPr/>
      </w:pPr>
      <w:r>
        <w:t xml:space="preserve">Figure </w:t>
      </w:r>
      <w:r>
        <w:fldChar w:fldCharType="begin"/>
        <w:instrText xml:space="preserve"> SEQ Figure \* Arabic </w:instrText>
        <w:fldChar w:fldCharType="separate"/>
      </w:r>
      <w:r>
        <w:t xml:space="preserve">35</w:t>
      </w:r>
      <w:r>
        <w:fldChar w:fldCharType="end"/>
      </w:r>
      <w:r>
        <w:t xml:space="preserve"> : A gauche, on prend les coordonnées du point rouge au sein du carré. A droite, on prend les coordonnées barycentriques par rapport au point bougé</w:t>
      </w:r>
      <w:r/>
    </w:p>
    <w:p>
      <w:pPr>
        <w:pStyle w:val="864"/>
        <w:pBdr/>
        <w:spacing/>
        <w:ind/>
        <w:rPr>
          <w:highlight w:val="none"/>
        </w:rPr>
      </w:pPr>
      <w:r/>
      <w:bookmarkStart w:id="86" w:name="_Toc16"/>
      <w:r>
        <w:t xml:space="preserve">3. Conclusion</w:t>
      </w:r>
      <w:r>
        <w:rPr>
          <w:highlight w:val="none"/>
        </w:rPr>
      </w:r>
      <w:bookmarkEnd w:id="86"/>
      <w:r>
        <w:rPr>
          <w:highlight w:val="none"/>
        </w:rPr>
      </w:r>
      <w:r>
        <w:rPr>
          <w:highlight w:val="none"/>
        </w:rPr>
      </w:r>
    </w:p>
    <w:p>
      <w:pPr>
        <w:pBdr/>
        <w:spacing/>
        <w:ind/>
        <w:rPr>
          <w:sz w:val="24"/>
          <w:szCs w:val="24"/>
          <w:highlight w:val="none"/>
        </w:rPr>
      </w:pPr>
      <w:r>
        <w:rPr>
          <w:sz w:val="24"/>
          <w:szCs w:val="24"/>
        </w:rPr>
      </w:r>
      <w:r>
        <w:rPr>
          <w:sz w:val="24"/>
          <w:szCs w:val="24"/>
        </w:rPr>
        <w:t xml:space="preserve">Ce stage a été ma première expérience dans le monde de l’informatique graphique. Bien qu’un stage applicatif, j’ai dû réaliser de nombreuses recherches pour résoudre au mieux les problématiques de ce stage, et cela fût très enrichissant.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Être entourée d’enseignants chercheurs et de doctorants m’a permis d’obtenir plus facilement des références intéressantes.</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Bien qu’accompagnée par Jean-Philippe Farrugia et Fabrice Jaillet, c’est une première pour moi d’avoir eu autant d’autonomie sur un projet, et confronter ma compréhension du sujet à leurs attentes et connaissances fût très intéressant.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Les présentations de papiers</w:t>
      </w:r>
      <w:r>
        <w:rPr>
          <w:sz w:val="24"/>
          <w:szCs w:val="24"/>
          <w:highlight w:val="none"/>
        </w:rPr>
        <w:t xml:space="preserve"> régulièrement organisées par l’équipe Origami ont été une occasion enrichissante pour s’ouvrir sur d’autres sujets.</w:t>
      </w:r>
      <w:r>
        <w:rPr>
          <w:sz w:val="24"/>
          <w:szCs w:val="24"/>
          <w:highlight w:val="none"/>
        </w:rPr>
      </w:r>
      <w:r>
        <w:rPr>
          <w:sz w:val="24"/>
          <w:szCs w:val="24"/>
          <w:highlight w:val="none"/>
        </w:rPr>
      </w:r>
    </w:p>
    <w:p>
      <w:pPr>
        <w:pBdr/>
        <w:shd w:val="nil" w:color="auto"/>
        <w:spacing/>
        <w:ind/>
        <w:rPr/>
      </w:pPr>
      <w:r>
        <w:br w:type="page" w:clear="all"/>
      </w:r>
      <w:r>
        <w:rPr>
          <w:highlight w:val="none"/>
        </w:rPr>
      </w:r>
      <w:r/>
    </w:p>
    <w:p>
      <w:pPr>
        <w:pStyle w:val="864"/>
        <w:pBdr/>
        <w:spacing/>
        <w:ind/>
        <w:rPr/>
      </w:pPr>
      <w:r/>
      <w:bookmarkStart w:id="87" w:name="_Toc17"/>
      <w:r>
        <w:rPr>
          <w:highlight w:val="none"/>
        </w:rPr>
        <w:t xml:space="preserve">Lexique</w:t>
      </w:r>
      <w:bookmarkEnd w:id="87"/>
      <w:r/>
      <w:r/>
    </w:p>
    <w:p>
      <w:pPr>
        <w:pBdr/>
        <w:spacing/>
        <w:ind/>
        <w:rPr>
          <w:b w:val="0"/>
          <w:bCs w:val="0"/>
          <w:highlight w:val="none"/>
        </w:rPr>
      </w:pPr>
      <w:r>
        <w:rPr>
          <w:b/>
          <w:bCs/>
        </w:rPr>
        <w:t xml:space="preserve">Javascript </w:t>
      </w:r>
      <w:r>
        <w:rPr>
          <w:b w:val="0"/>
          <w:bCs w:val="0"/>
        </w:rPr>
        <w:t xml:space="preserve">:</w:t>
      </w:r>
      <w:r>
        <w:rPr>
          <w:b w:val="0"/>
          <w:bCs w:val="0"/>
        </w:rPr>
        <w:t xml:space="preserve"> langage de scripting interprété orienté objet, principalement utilisé pour des pages web</w:t>
      </w:r>
      <w:r>
        <w:rPr>
          <w:b w:val="0"/>
          <w:bCs w:val="0"/>
          <w:highlight w:val="none"/>
        </w:rPr>
      </w:r>
      <w:r>
        <w:rPr>
          <w:b w:val="0"/>
          <w:bCs w:val="0"/>
          <w:highlight w:val="none"/>
        </w:rPr>
      </w:r>
    </w:p>
    <w:p>
      <w:pPr>
        <w:pBdr/>
        <w:spacing/>
        <w:ind/>
        <w:rPr>
          <w:b w:val="0"/>
          <w:bCs w:val="0"/>
          <w:highlight w:val="none"/>
        </w:rPr>
      </w:pPr>
      <w:r>
        <w:rPr>
          <w:b/>
          <w:bCs/>
          <w:highlight w:val="none"/>
        </w:rPr>
        <w:t xml:space="preserve">Vue.js</w:t>
      </w:r>
      <w:r>
        <w:rPr>
          <w:b w:val="0"/>
          <w:bCs w:val="0"/>
          <w:highlight w:val="none"/>
        </w:rPr>
        <w:t xml:space="preserve"> : lib Javascript de templating</w:t>
      </w:r>
      <w:r>
        <w:rPr>
          <w:b w:val="0"/>
          <w:bCs w:val="0"/>
          <w:highlight w:val="none"/>
        </w:rPr>
      </w:r>
      <w:r>
        <w:rPr>
          <w:b w:val="0"/>
          <w:bCs w:val="0"/>
          <w:highlight w:val="none"/>
        </w:rPr>
      </w:r>
    </w:p>
    <w:p>
      <w:pPr>
        <w:pBdr/>
        <w:spacing/>
        <w:ind/>
        <w:rPr>
          <w:b w:val="0"/>
          <w:bCs w:val="0"/>
          <w:highlight w:val="none"/>
        </w:rPr>
      </w:pPr>
      <w:r>
        <w:rPr>
          <w:b/>
          <w:bCs/>
          <w:highlight w:val="none"/>
        </w:rPr>
        <w:t xml:space="preserve">Backend</w:t>
      </w:r>
      <w:r>
        <w:rPr>
          <w:b w:val="0"/>
          <w:bCs w:val="0"/>
          <w:highlight w:val="none"/>
        </w:rPr>
        <w:t xml:space="preserve"> : couche logicielle qui s’occupe principalement de l’accès aux données</w:t>
      </w:r>
      <w:r>
        <w:rPr>
          <w:b w:val="0"/>
          <w:bCs w:val="0"/>
          <w:highlight w:val="none"/>
        </w:rPr>
      </w:r>
      <w:r>
        <w:rPr>
          <w:b w:val="0"/>
          <w:bCs w:val="0"/>
          <w:highlight w:val="none"/>
        </w:rPr>
      </w:r>
    </w:p>
    <w:p>
      <w:pPr>
        <w:pBdr/>
        <w:spacing/>
        <w:ind/>
        <w:rPr>
          <w:b w:val="0"/>
          <w:bCs w:val="0"/>
          <w:highlight w:val="none"/>
        </w:rPr>
      </w:pPr>
      <w:r>
        <w:rPr>
          <w:b/>
          <w:bCs/>
          <w:highlight w:val="none"/>
        </w:rPr>
        <w:t xml:space="preserve">Frontend</w:t>
      </w:r>
      <w:r>
        <w:rPr>
          <w:b w:val="0"/>
          <w:bCs w:val="0"/>
          <w:highlight w:val="none"/>
        </w:rPr>
        <w:t xml:space="preserve"> : couche</w:t>
      </w:r>
      <w:r>
        <w:rPr>
          <w:b w:val="0"/>
          <w:bCs w:val="0"/>
          <w:highlight w:val="none"/>
        </w:rPr>
        <w:t xml:space="preserve"> logicielle, partie utilisateur </w:t>
      </w:r>
      <w:r>
        <w:rPr>
          <w:b w:val="0"/>
          <w:bCs w:val="0"/>
          <w:highlight w:val="none"/>
        </w:rPr>
      </w:r>
      <w:r>
        <w:rPr>
          <w:b w:val="0"/>
          <w:bCs w:val="0"/>
          <w:highlight w:val="none"/>
        </w:rPr>
      </w:r>
    </w:p>
    <w:p>
      <w:pPr>
        <w:pBdr/>
        <w:spacing/>
        <w:ind/>
        <w:rPr>
          <w:b w:val="0"/>
          <w:bCs w:val="0"/>
        </w:rPr>
      </w:pPr>
      <w:r>
        <w:rPr>
          <w:b/>
          <w:bCs/>
          <w:highlight w:val="none"/>
        </w:rPr>
        <w:t xml:space="preserve">ThreeJS</w:t>
      </w:r>
      <w:r>
        <w:rPr>
          <w:b w:val="0"/>
          <w:bCs w:val="0"/>
          <w:highlight w:val="none"/>
        </w:rPr>
        <w:t xml:space="preserve"> : lib Javascript permettant de faire de la 3D</w:t>
      </w:r>
      <w:r>
        <w:rPr>
          <w:b w:val="0"/>
          <w:bCs w:val="0"/>
        </w:rPr>
      </w:r>
      <w:r>
        <w:rPr>
          <w:b w:val="0"/>
          <w:bCs w:val="0"/>
        </w:rPr>
      </w:r>
    </w:p>
    <w:p>
      <w:pPr>
        <w:pBdr/>
        <w:spacing/>
        <w:ind/>
        <w:rPr>
          <w:highlight w:val="none"/>
        </w:rPr>
      </w:pPr>
      <w:r>
        <w:rPr>
          <w:highlight w:val="none"/>
        </w:rPr>
      </w:r>
      <w:r>
        <w:rPr>
          <w:b/>
          <w:bCs/>
          <w:highlight w:val="none"/>
        </w:rPr>
        <w:t xml:space="preserve">Shader </w:t>
      </w:r>
      <w:r>
        <w:rPr>
          <w:highlight w:val="none"/>
        </w:rPr>
        <w:t xml:space="preserve">: Programme s’exécutant sur une carte graphique pour réaliser des opérations de rendu sur différents pixel d’une image</w:t>
      </w:r>
      <w:r>
        <w:rPr>
          <w:highlight w:val="none"/>
        </w:rPr>
      </w:r>
      <w:r>
        <w:rPr>
          <w:highlight w:val="none"/>
        </w:rPr>
      </w:r>
    </w:p>
    <w:p>
      <w:pPr>
        <w:pBdr/>
        <w:spacing/>
        <w:ind/>
        <w:rPr>
          <w:b w:val="0"/>
          <w:bCs w:val="0"/>
          <w:highlight w:val="none"/>
        </w:rPr>
      </w:pPr>
      <w:r>
        <w:rPr>
          <w:b/>
          <w:bCs/>
          <w:highlight w:val="none"/>
        </w:rPr>
        <w:t xml:space="preserve">Pipeline de rendu</w:t>
      </w:r>
      <w:r>
        <w:rPr>
          <w:b w:val="0"/>
          <w:bCs w:val="0"/>
          <w:highlight w:val="none"/>
        </w:rPr>
        <w:t xml:space="preserve"> : suite d’étapes permettant d’aboutir à la création d’une image</w:t>
      </w:r>
      <w:r>
        <w:rPr>
          <w:b w:val="0"/>
          <w:bCs w:val="0"/>
          <w:highlight w:val="none"/>
        </w:rPr>
      </w:r>
      <w:r>
        <w:rPr>
          <w:b w:val="0"/>
          <w:bCs w:val="0"/>
          <w:highlight w:val="none"/>
        </w:rPr>
      </w:r>
    </w:p>
    <w:p>
      <w:pPr>
        <w:pBdr/>
        <w:spacing/>
        <w:ind/>
        <w:rPr>
          <w:b w:val="0"/>
          <w:bCs w:val="0"/>
          <w:highlight w:val="none"/>
        </w:rPr>
      </w:pPr>
      <w:r>
        <w:rPr>
          <w:highlight w:val="none"/>
        </w:rPr>
      </w:r>
      <w:r>
        <w:rPr>
          <w:b/>
          <w:bCs/>
          <w:highlight w:val="none"/>
        </w:rPr>
        <w:t xml:space="preserve">Compute shader :</w:t>
      </w:r>
      <w:r>
        <w:rPr>
          <w:b w:val="0"/>
          <w:bCs w:val="0"/>
          <w:highlight w:val="none"/>
        </w:rPr>
        <w:t xml:space="preserve"> shader spécifique où on peut manipuler aisément des données en dehors de la pipeline de rendu</w:t>
      </w:r>
      <w:r>
        <w:rPr>
          <w:b w:val="0"/>
          <w:bCs w:val="0"/>
          <w:highlight w:val="none"/>
        </w:rPr>
      </w:r>
      <w:r>
        <w:rPr>
          <w:b w:val="0"/>
          <w:bCs w:val="0"/>
          <w:highlight w:val="none"/>
        </w:rPr>
      </w:r>
    </w:p>
    <w:p>
      <w:pPr>
        <w:pBdr/>
        <w:spacing/>
        <w:ind/>
        <w:rPr>
          <w:b w:val="0"/>
          <w:bCs w:val="0"/>
          <w:highlight w:val="none"/>
        </w:rPr>
      </w:pPr>
      <w:r>
        <w:rPr>
          <w:b w:val="0"/>
          <w:bCs w:val="0"/>
          <w:highlight w:val="none"/>
        </w:rPr>
      </w:r>
      <w:r>
        <w:rPr>
          <w:b/>
          <w:bCs/>
          <w:highlight w:val="none"/>
        </w:rPr>
        <w:t xml:space="preserve">Shader custom </w:t>
      </w:r>
      <w:r>
        <w:rPr>
          <w:b w:val="0"/>
          <w:bCs w:val="0"/>
          <w:highlight w:val="none"/>
        </w:rPr>
        <w:t xml:space="preserve">:</w:t>
      </w:r>
      <w:r>
        <w:rPr>
          <w:b w:val="0"/>
          <w:bCs w:val="0"/>
          <w:highlight w:val="none"/>
        </w:rPr>
        <w:t xml:space="preserve"> dans ce contexte, un shader personnalisé différent de ceux déjà présents dans ThreeJS</w:t>
      </w:r>
      <w:r>
        <w:rPr>
          <w:b w:val="0"/>
          <w:bCs w:val="0"/>
          <w:highlight w:val="none"/>
        </w:rPr>
      </w:r>
      <w:r>
        <w:rPr>
          <w:b w:val="0"/>
          <w:bCs w:val="0"/>
          <w:highlight w:val="none"/>
        </w:rPr>
      </w:r>
    </w:p>
    <w:p>
      <w:pPr>
        <w:pBdr/>
        <w:spacing/>
        <w:ind/>
        <w:rPr>
          <w:b w:val="0"/>
          <w:bCs w:val="0"/>
          <w:highlight w:val="none"/>
        </w:rPr>
      </w:pPr>
      <w:r>
        <w:rPr>
          <w:b/>
          <w:bCs/>
          <w:highlight w:val="none"/>
        </w:rPr>
        <w:t xml:space="preserve">Probe</w:t>
      </w:r>
      <w:r>
        <w:rPr>
          <w:b w:val="0"/>
          <w:bCs w:val="0"/>
          <w:highlight w:val="none"/>
        </w:rPr>
        <w:t xml:space="preserve"> : sonde, point de l’espace autour duquel on échantillonne une information</w:t>
      </w:r>
      <w:r>
        <w:rPr>
          <w:b w:val="0"/>
          <w:bCs w:val="0"/>
          <w:highlight w:val="none"/>
        </w:rPr>
      </w:r>
      <w:r>
        <w:rPr>
          <w:b w:val="0"/>
          <w:bCs w:val="0"/>
          <w:highlight w:val="none"/>
        </w:rPr>
      </w:r>
    </w:p>
    <w:p>
      <w:pPr>
        <w:pBdr/>
        <w:spacing/>
        <w:ind/>
        <w:rPr>
          <w:b w:val="0"/>
          <w:bCs w:val="0"/>
          <w:highlight w:val="none"/>
        </w:rPr>
      </w:pPr>
      <w:r>
        <w:rPr>
          <w:b/>
          <w:bCs/>
          <w:highlight w:val="none"/>
        </w:rPr>
        <w:t xml:space="preserve">Backface</w:t>
      </w:r>
      <w:r>
        <w:rPr>
          <w:b w:val="0"/>
          <w:bCs w:val="0"/>
          <w:highlight w:val="none"/>
        </w:rPr>
        <w:t xml:space="preserve"> : face arrière d’un triangle, définie selon l’orientation des points</w:t>
      </w:r>
      <w:r>
        <w:rPr>
          <w:b w:val="0"/>
          <w:bCs w:val="0"/>
          <w:highlight w:val="none"/>
        </w:rPr>
      </w:r>
      <w:r>
        <w:rPr>
          <w:b w:val="0"/>
          <w:bCs w:val="0"/>
          <w:highlight w:val="none"/>
        </w:rPr>
      </w:r>
    </w:p>
    <w:p>
      <w:pPr>
        <w:pBdr/>
        <w:spacing/>
        <w:ind/>
        <w:rPr>
          <w:b w:val="0"/>
          <w:bCs w:val="0"/>
          <w:i w:val="0"/>
          <w:highlight w:val="none"/>
        </w:rPr>
      </w:pPr>
      <w:r>
        <w:rPr>
          <w:b/>
          <w:bCs/>
          <w:highlight w:val="none"/>
        </w:rPr>
        <w:t xml:space="preserve">BVH</w:t>
      </w:r>
      <w:r>
        <w:rPr>
          <w:b w:val="0"/>
          <w:bCs w:val="0"/>
          <w:highlight w:val="none"/>
        </w:rPr>
        <w:t xml:space="preserve"> : </w:t>
      </w:r>
      <w:r>
        <w:rPr>
          <w:b w:val="0"/>
          <w:bCs w:val="0"/>
          <w:i/>
          <w:iCs/>
          <w:highlight w:val="none"/>
        </w:rPr>
        <w:t xml:space="preserve">Bounding Volume Hierarchy</w:t>
      </w:r>
      <w:r>
        <w:rPr>
          <w:b w:val="0"/>
          <w:bCs w:val="0"/>
          <w:i w:val="0"/>
          <w:iCs w:val="0"/>
          <w:highlight w:val="none"/>
        </w:rPr>
        <w:t xml:space="preserve">, structure en arbre permettant de grandement accélérer les accès aux objets de la scène</w:t>
      </w:r>
      <w:r>
        <w:rPr>
          <w:b w:val="0"/>
          <w:bCs w:val="0"/>
          <w:i w:val="0"/>
          <w:highlight w:val="none"/>
        </w:rPr>
      </w:r>
      <w:r>
        <w:rPr>
          <w:b w:val="0"/>
          <w:bCs w:val="0"/>
          <w:i w:val="0"/>
          <w:highlight w:val="none"/>
        </w:rPr>
      </w:r>
    </w:p>
    <w:p>
      <w:pPr>
        <w:pBdr/>
        <w:spacing/>
        <w:ind/>
        <w:rPr>
          <w:b w:val="0"/>
          <w:bCs w:val="0"/>
          <w:i w:val="0"/>
          <w:highlight w:val="none"/>
          <w14:ligatures w14:val="none"/>
        </w:rPr>
      </w:pPr>
      <w:r>
        <w:rPr>
          <w:b/>
          <w:bCs/>
          <w:i w:val="0"/>
          <w:highlight w:val="none"/>
        </w:rPr>
        <w:t xml:space="preserve">Octmap</w:t>
      </w:r>
      <w:r>
        <w:rPr>
          <w:b w:val="0"/>
          <w:bCs w:val="0"/>
          <w:i w:val="0"/>
          <w:highlight w:val="none"/>
        </w:rPr>
        <w:t xml:space="preserve"> : mise en forme de patron 2D d’un octaèdre</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t xml:space="preserve">Texel</w:t>
      </w:r>
      <w:r>
        <w:rPr>
          <w:b w:val="0"/>
          <w:bCs w:val="0"/>
          <w:i w:val="0"/>
          <w:highlight w:val="none"/>
        </w:rPr>
        <w:t xml:space="preserve"> : pixel d’une texture</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t xml:space="preserve">WebGL</w:t>
      </w:r>
      <w:r>
        <w:rPr>
          <w:b w:val="0"/>
          <w:bCs w:val="0"/>
          <w:i w:val="0"/>
          <w:highlight w:val="none"/>
        </w:rPr>
        <w:t xml:space="preserve"> : </w:t>
      </w:r>
      <w:r>
        <w:rPr>
          <w:b w:val="0"/>
          <w:bCs w:val="0"/>
          <w:i/>
          <w:iCs/>
          <w:highlight w:val="none"/>
        </w:rPr>
        <w:t xml:space="preserve">Web Graphics Library</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r>
      <w:r>
        <w:rPr>
          <w:b/>
          <w:bCs/>
          <w:i w:val="0"/>
          <w:highlight w:val="none"/>
        </w:rPr>
        <w:t xml:space="preserve">Buffer</w:t>
      </w:r>
      <w:r>
        <w:rPr>
          <w:b w:val="0"/>
          <w:bCs w:val="0"/>
          <w:i w:val="0"/>
          <w:highlight w:val="none"/>
        </w:rPr>
        <w:t xml:space="preserve"> :</w:t>
      </w:r>
      <w:r>
        <w:rPr>
          <w:b w:val="0"/>
          <w:bCs w:val="0"/>
          <w:i/>
          <w:iCs/>
          <w:highlight w:val="none"/>
        </w:rPr>
        <w:t xml:space="preserve"> </w:t>
      </w:r>
      <w:r>
        <w:rPr>
          <w:b w:val="0"/>
          <w:bCs w:val="0"/>
          <w:i w:val="0"/>
          <w:iCs w:val="0"/>
          <w:highlight w:val="none"/>
        </w:rPr>
        <w:t xml:space="preserve">dans le contexte d’OpenGL / WebGL, </w:t>
      </w:r>
      <w:r>
        <w:rPr>
          <w:b w:val="0"/>
          <w:bCs w:val="0"/>
          <w:i w:val="0"/>
          <w:iCs w:val="0"/>
          <w:highlight w:val="none"/>
        </w:rPr>
        <w:t xml:space="preserve">objet qui stocke un portion de mémoire allouée par le GPU</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iCs w:val="0"/>
          <w:highlight w:val="none"/>
        </w:rPr>
        <w:t xml:space="preserve">BRDF</w:t>
      </w:r>
      <w:r>
        <w:rPr>
          <w:b w:val="0"/>
          <w:bCs w:val="0"/>
          <w:i w:val="0"/>
          <w:iCs w:val="0"/>
          <w:highlight w:val="none"/>
        </w:rPr>
        <w:t xml:space="preserve"> : </w:t>
      </w:r>
      <w:r>
        <w:rPr>
          <w:b w:val="0"/>
          <w:bCs w:val="0"/>
          <w:i/>
          <w:iCs/>
          <w:highlight w:val="none"/>
        </w:rPr>
        <w:t xml:space="preserve">Bidirectional Reflectance Distribution Function</w:t>
      </w:r>
      <w:r>
        <w:rPr>
          <w:b w:val="0"/>
          <w:bCs w:val="0"/>
          <w:i w:val="0"/>
          <w:iCs w:val="0"/>
          <w:highlight w:val="none"/>
        </w:rPr>
        <w:t xml:space="preserve">, function qui décrit la manière dont un matériau réfléchit la lumière</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t xml:space="preserve">GLB</w:t>
      </w:r>
      <w:r>
        <w:rPr>
          <w:b w:val="0"/>
          <w:bCs w:val="0"/>
          <w:i w:val="0"/>
          <w:highlight w:val="none"/>
        </w:rPr>
        <w:t xml:space="preserve"> : </w:t>
      </w:r>
      <w:r>
        <w:rPr>
          <w:b w:val="0"/>
          <w:bCs w:val="0"/>
          <w:i w:val="0"/>
          <w:highlight w:val="none"/>
        </w:rPr>
        <w:t xml:space="preserve">fichier de stockage de scène 3D</w:t>
      </w:r>
      <w:r>
        <w:rPr>
          <w:b w:val="0"/>
          <w:bCs w:val="0"/>
          <w:i w:val="0"/>
          <w:highlight w:val="none"/>
          <w14:ligatures w14:val="none"/>
        </w:rPr>
      </w:r>
      <w:r>
        <w:rPr>
          <w:b w:val="0"/>
          <w:bCs w:val="0"/>
          <w:i w:val="0"/>
          <w:highlight w:val="none"/>
          <w14:ligatures w14:val="none"/>
        </w:rPr>
      </w:r>
    </w:p>
    <w:p>
      <w:pPr>
        <w:pBdr/>
        <w:shd w:val="nil" w:color="auto"/>
        <w:spacing/>
        <w:ind/>
        <w:rPr>
          <w:highlight w:val="none"/>
        </w:rPr>
      </w:pPr>
      <w:r>
        <w:rPr>
          <w:highlight w:val="none"/>
        </w:rPr>
        <w:br w:type="page" w:clear="all"/>
      </w:r>
      <w:r>
        <w:rPr>
          <w:highlight w:val="none"/>
        </w:rPr>
      </w:r>
      <w:r>
        <w:rPr>
          <w:highlight w:val="none"/>
        </w:rPr>
      </w:r>
    </w:p>
    <w:p>
      <w:pPr>
        <w:pStyle w:val="864"/>
        <w:pBdr/>
        <w:spacing/>
        <w:ind/>
        <w:rPr>
          <w:highlight w:val="none"/>
        </w:rPr>
      </w:pPr>
      <w:r/>
      <w:bookmarkStart w:id="88" w:name="_Toc18"/>
      <w:r>
        <w:t xml:space="preserve">Bibliographie</w:t>
      </w:r>
      <w:bookmarkEnd w:id="88"/>
      <w:r>
        <w:rPr>
          <w:highlight w:val="none"/>
        </w:rPr>
      </w:r>
      <w:r>
        <w:rPr>
          <w:highlight w:val="none"/>
        </w:rPr>
      </w:r>
    </w:p>
    <w:p>
      <w:pPr>
        <w:pBdr/>
        <w:spacing/>
        <w:ind/>
        <w:rPr/>
      </w:pPr>
      <w:r>
        <w:rPr>
          <w:highlight w:val="none"/>
        </w:rPr>
        <w:t xml:space="preserve">[1] Laboratoire d'informatique en Image et Systèmes d'information. Le LIRIS. [En ligne]. [Consulté le 03/07/2025]. </w:t>
      </w:r>
      <w:hyperlink r:id="rId49" w:tooltip="https://liris.cnrs.fr/liris" w:history="1">
        <w:r>
          <w:rPr>
            <w:rStyle w:val="909"/>
            <w:highlight w:val="none"/>
          </w:rPr>
          <w:t xml:space="preserve">https://liris.cnrs.fr/liris</w:t>
        </w:r>
      </w:hyperlink>
      <w:r>
        <w:rPr>
          <w:highlight w:val="none"/>
        </w:rPr>
        <w:t xml:space="preserve"> </w:t>
      </w:r>
      <w:bookmarkStart w:id="59" w:name="B1"/>
      <w:r/>
      <w:bookmarkEnd w:id="59"/>
      <w:r>
        <w:rPr>
          <w:highlight w:val="none"/>
        </w:rPr>
      </w:r>
      <w:r/>
    </w:p>
    <w:p>
      <w:pPr>
        <w:pBdr/>
        <w:spacing/>
        <w:ind/>
        <w:rPr/>
      </w:pPr>
      <w:r>
        <w:rPr>
          <w:highlight w:val="none"/>
        </w:rPr>
        <w:t xml:space="preserve">[2] Rendering Equation : James T. Kajiya. 1986. The rendering equation. SIGGRAPH Comput. Graph. 20, 4 (Aug. 1986), 143–150. </w:t>
      </w:r>
      <w:hyperlink r:id="rId50" w:tooltip="https://doi.org/10.1145/15886.15902" w:history="1">
        <w:r>
          <w:rPr>
            <w:rStyle w:val="909"/>
            <w:highlight w:val="none"/>
          </w:rPr>
          <w:t xml:space="preserve">https://doi.org/10.1145/15886.15902</w:t>
        </w:r>
        <w:r>
          <w:rPr>
            <w:rStyle w:val="909"/>
          </w:rPr>
        </w:r>
        <w:bookmarkStart w:id="60" w:name="B2"/>
        <w:r>
          <w:rPr>
            <w:rStyle w:val="909"/>
          </w:rPr>
        </w:r>
        <w:bookmarkEnd w:id="60"/>
        <w:r>
          <w:rPr>
            <w:rStyle w:val="909"/>
          </w:rPr>
        </w:r>
        <w:r>
          <w:rPr>
            <w:rStyle w:val="909"/>
            <w:highlight w:val="none"/>
          </w:rPr>
        </w:r>
      </w:hyperlink>
      <w:r>
        <w:rPr>
          <w:highlight w:val="none"/>
        </w:rPr>
        <w:t xml:space="preserve"> </w:t>
      </w:r>
      <w:r>
        <w:rPr>
          <w:highlight w:val="none"/>
        </w:rPr>
      </w:r>
      <w:r/>
    </w:p>
    <w:p>
      <w:pPr>
        <w:pBdr/>
        <w:spacing/>
        <w:ind/>
        <w:rPr/>
      </w:pPr>
      <w:r>
        <w:rPr>
          <w:highlight w:val="none"/>
        </w:rPr>
        <w:t xml:space="preserve">[3] : 0beqz. realism-effects. [En ligne]. 03/02/2024 [Consulté le 22/04/2025]. </w:t>
      </w:r>
      <w:hyperlink r:id="rId51" w:tooltip="https://github.com/0beqz/realism-effects" w:history="1">
        <w:r>
          <w:rPr>
            <w:rStyle w:val="909"/>
            <w:highlight w:val="none"/>
          </w:rPr>
          <w:t xml:space="preserve">https://github.com/0beqz/realism-effects</w:t>
        </w:r>
        <w:r>
          <w:rPr>
            <w:rStyle w:val="909"/>
          </w:rPr>
        </w:r>
        <w:bookmarkStart w:id="61" w:name="B3"/>
        <w:r>
          <w:rPr>
            <w:rStyle w:val="909"/>
          </w:rPr>
        </w:r>
        <w:bookmarkEnd w:id="61"/>
        <w:r>
          <w:rPr>
            <w:rStyle w:val="909"/>
          </w:rPr>
        </w:r>
        <w:r>
          <w:rPr>
            <w:rStyle w:val="909"/>
            <w:highlight w:val="none"/>
          </w:rPr>
        </w:r>
      </w:hyperlink>
      <w:r>
        <w:rPr>
          <w:highlight w:val="none"/>
        </w:rPr>
        <w:t xml:space="preserve"> </w:t>
      </w:r>
      <w:r>
        <w:rPr>
          <w:highlight w:val="none"/>
        </w:rPr>
      </w:r>
      <w:r/>
    </w:p>
    <w:p>
      <w:pPr>
        <w:pBdr/>
        <w:spacing/>
        <w:ind/>
        <w:jc w:val="left"/>
        <w:rPr/>
      </w:pPr>
      <w:r>
        <w:rPr>
          <w:highlight w:val="none"/>
        </w:rPr>
        <w:t xml:space="preserve">[4] : Alexander Keller. 1997. Instant radiosity. In Proceedings of the 24th annual conference on Computer graphics and interactive techniques (SIGGRAPH '97). ACM Press/Addison-Wesley Publishing Co., USA, 49–56. </w:t>
      </w:r>
      <w:hyperlink r:id="rId52" w:tooltip="https://doi.org/10.1145/258734.258769" w:history="1">
        <w:r>
          <w:rPr>
            <w:rStyle w:val="909"/>
            <w:highlight w:val="none"/>
          </w:rPr>
          <w:t xml:space="preserve">https://doi.org/10.1145/258734.258769</w:t>
        </w:r>
      </w:hyperlink>
      <w:r>
        <w:rPr>
          <w:highlight w:val="none"/>
        </w:rPr>
        <w:t xml:space="preserve"> </w:t>
      </w:r>
      <w:r>
        <w:rPr>
          <w:highlight w:val="none"/>
        </w:rPr>
      </w:r>
      <w:bookmarkStart w:id="62" w:name="B4"/>
      <w:r/>
      <w:bookmarkEnd w:id="62"/>
      <w:r>
        <w:rPr>
          <w:highlight w:val="none"/>
        </w:rPr>
      </w:r>
      <w:r/>
    </w:p>
    <w:p>
      <w:pPr>
        <w:pBdr/>
        <w:spacing/>
        <w:ind/>
        <w:rPr/>
      </w:pPr>
      <w:r>
        <w:rPr>
          <w:highlight w:val="none"/>
        </w:rPr>
        <w:t xml:space="preserve">[5] Eric Heitz, Jonathan Dupuy, Stephen Hill, and David Neubelt. 2016. Real-time polygonal-light shading with linearly transformed cosines. ACM Trans. Graph. 35, 4, Article 41 (July 2016), 8 pages. </w:t>
      </w:r>
      <w:hyperlink r:id="rId53" w:tooltip="https://doi.org/10.1145/2897824.2925895" w:history="1">
        <w:r>
          <w:rPr>
            <w:rStyle w:val="909"/>
            <w:highlight w:val="none"/>
          </w:rPr>
          <w:t xml:space="preserve">https://doi.org/10.1145/2897824.2925895</w:t>
        </w:r>
      </w:hyperlink>
      <w:r>
        <w:rPr>
          <w:highlight w:val="none"/>
        </w:rPr>
        <w:t xml:space="preserve"> </w:t>
      </w:r>
      <w:r>
        <w:rPr>
          <w:highlight w:val="none"/>
        </w:rPr>
      </w:r>
      <w:bookmarkStart w:id="63" w:name="B5"/>
      <w:r/>
      <w:bookmarkEnd w:id="63"/>
      <w:r>
        <w:rPr>
          <w:highlight w:val="none"/>
        </w:rPr>
      </w:r>
      <w:r/>
    </w:p>
    <w:p>
      <w:pPr>
        <w:pBdr/>
        <w:spacing/>
        <w:ind/>
        <w:rPr>
          <w:highlight w:val="none"/>
        </w:rPr>
      </w:pPr>
      <w:r>
        <w:rPr>
          <w:highlight w:val="none"/>
        </w:rPr>
        <w:t xml:space="preserve">[6] Zander Majercik, Jean-Philippe Guertin, Derek Nowrouzezahrai, and Morgan McGuire, Dynamic Diffuse Global Illumination with Ray-Traced Irradiance Fields, Journal of Computer Graphics Techniques (JCGT), vol. 8, no. 2, 1-30, 2019 </w:t>
      </w:r>
      <w:r>
        <w:rPr>
          <w:highlight w:val="none"/>
        </w:rPr>
        <w:t xml:space="preserve">Available online </w:t>
      </w:r>
      <w:hyperlink r:id="rId54" w:tooltip="http://jcgt.org/published/0008/02/01/" w:history="1">
        <w:r>
          <w:rPr>
            <w:rStyle w:val="909"/>
            <w:highlight w:val="none"/>
          </w:rPr>
          <w:t xml:space="preserve">http://jcgt.org/published/0008/02/01/</w:t>
        </w:r>
        <w:r>
          <w:rPr>
            <w:rStyle w:val="909"/>
          </w:rPr>
        </w:r>
        <w:r>
          <w:rPr>
            <w:rStyle w:val="909"/>
            <w:highlight w:val="none"/>
          </w:rPr>
        </w:r>
        <w:r>
          <w:rPr>
            <w:rStyle w:val="909"/>
          </w:rPr>
        </w:r>
        <w:r>
          <w:rPr>
            <w:rStyle w:val="909"/>
            <w:highlight w:val="none"/>
          </w:rPr>
        </w:r>
        <w:r>
          <w:rPr>
            <w:rStyle w:val="909"/>
            <w:highlight w:val="none"/>
          </w:rPr>
        </w:r>
      </w:hyperlink>
      <w:r>
        <w:rPr>
          <w:highlight w:val="none"/>
        </w:rPr>
        <w:t xml:space="preserve"> </w:t>
      </w:r>
      <w:r>
        <w:rPr>
          <w:highlight w:val="none"/>
        </w:rPr>
      </w:r>
      <w:bookmarkStart w:id="69" w:name="B6"/>
      <w:r>
        <w:rPr>
          <w:highlight w:val="none"/>
        </w:rPr>
      </w:r>
      <w:bookmarkEnd w:id="69"/>
      <w:r>
        <w:rPr>
          <w:highlight w:val="none"/>
        </w:rPr>
      </w:r>
      <w:r>
        <w:rPr>
          <w:highlight w:val="none"/>
        </w:rPr>
      </w:r>
    </w:p>
    <w:p>
      <w:pPr>
        <w:pBdr/>
        <w:spacing/>
        <w:ind/>
        <w:rPr>
          <w:highlight w:val="none"/>
        </w:rPr>
      </w:pPr>
      <w:r>
        <w:rPr>
          <w:highlight w:val="none"/>
        </w:rPr>
        <w:t xml:space="preserve">[7] Jean-Claude Iehl. gKit2 light. [En ligne]. 08/11/2024. [Consulté le 29/04/2025]. </w:t>
      </w:r>
      <w:r>
        <w:rPr>
          <w:highlight w:val="none"/>
        </w:rPr>
      </w:r>
      <w:hyperlink r:id="rId55" w:tooltip="https://perso.univ-lyon1.fr/jean-claude.iehl/Public/educ/M1IMAGE/html/index.html" w:history="1">
        <w:r>
          <w:rPr>
            <w:rStyle w:val="909"/>
            <w:highlight w:val="none"/>
          </w:rPr>
          <w:t xml:space="preserve">https://perso.univ-lyon1.fr/jean-claude.iehl/Public/educ/M1IMAGE/html/index.html</w:t>
        </w:r>
        <w:r>
          <w:rPr>
            <w:rStyle w:val="909"/>
            <w:highlight w:val="none"/>
          </w:rPr>
        </w:r>
        <w:r>
          <w:rPr>
            <w:rStyle w:val="909"/>
            <w:highlight w:val="none"/>
          </w:rPr>
        </w:r>
      </w:hyperlink>
      <w:r>
        <w:rPr>
          <w:highlight w:val="none"/>
        </w:rPr>
      </w:r>
      <w:bookmarkStart w:id="90" w:name="gKit"/>
      <w:r>
        <w:rPr>
          <w:highlight w:val="none"/>
        </w:rPr>
      </w:r>
      <w:bookmarkEnd w:id="90"/>
      <w:r>
        <w:rPr>
          <w:highlight w:val="none"/>
        </w:rPr>
      </w:r>
      <w:r>
        <w:rPr>
          <w:highlight w:val="none"/>
        </w:rPr>
      </w:r>
    </w:p>
    <w:p>
      <w:pPr>
        <w:pBdr/>
        <w:spacing/>
        <w:ind/>
        <w:rPr>
          <w:highlight w:val="none"/>
        </w:rPr>
      </w:pPr>
      <w:r>
        <w:rPr>
          <w:highlight w:val="none"/>
        </w:rPr>
        <w:t xml:space="preserve">[8] Benjamin Keinert, Matthias Innmann, Michael Sänger, and Marc Stamminger. 2015. Spherical fibonacci mapping. ACM Trans. Graph. 34, 6, Article 193 (November 2015), 7 pages. </w:t>
      </w:r>
      <w:hyperlink r:id="rId56" w:tooltip="https://doi.org/10.1145/2816795.2818131" w:history="1">
        <w:r>
          <w:rPr>
            <w:rStyle w:val="909"/>
            <w:highlight w:val="none"/>
          </w:rPr>
          <w:t xml:space="preserve">https://doi.org/10.1145/2816795.2818131</w:t>
        </w:r>
        <w:r>
          <w:rPr>
            <w:rStyle w:val="909"/>
          </w:rPr>
        </w:r>
        <w:r>
          <w:rPr>
            <w:rStyle w:val="909"/>
            <w:highlight w:val="none"/>
          </w:rPr>
        </w:r>
        <w:r>
          <w:rPr>
            <w:rStyle w:val="909"/>
          </w:rPr>
        </w:r>
      </w:hyperlink>
      <w:r/>
      <w:bookmarkStart w:id="64" w:name="B6"/>
      <w:r/>
      <w:bookmarkEnd w:id="64"/>
      <w:r>
        <w:rPr>
          <w:highlight w:val="none"/>
        </w:rPr>
      </w:r>
      <w:bookmarkStart w:id="70" w:name="B7"/>
      <w:r>
        <w:rPr>
          <w:highlight w:val="none"/>
        </w:rPr>
      </w:r>
      <w:bookmarkEnd w:id="70"/>
      <w:r>
        <w:rPr>
          <w:highlight w:val="none"/>
        </w:rPr>
      </w:r>
      <w:r>
        <w:rPr>
          <w:highlight w:val="none"/>
        </w:rPr>
      </w:r>
    </w:p>
    <w:p>
      <w:pPr>
        <w:pBdr/>
        <w:spacing/>
        <w:ind/>
        <w:jc w:val="left"/>
        <w:rPr/>
      </w:pPr>
      <w:r>
        <w:rPr>
          <w:highlight w:val="none"/>
        </w:rPr>
        <w:t xml:space="preserve">[9] Francesco Cifariello Ciardi, Lasse Jon Fuglsang Pedersen, John Parsaie. Probe-based Lighting, Strand-based Hair System, and Physical Hair Shaiding in Unity's 'Enemies'. SIGGRAPH. 2022. </w:t>
      </w:r>
      <w:hyperlink r:id="rId57" w:tooltip="https://advances.realtimerendering.com/s2022/SIGGRAPH2022-Advances-Enemies-Ciardi et al.pdf" w:history="1">
        <w:r>
          <w:rPr>
            <w:rStyle w:val="909"/>
            <w:highlight w:val="none"/>
          </w:rPr>
          <w:t xml:space="preserve">https://advances.realtimerendering.com/s2022/SIGGRAPH2022-Advances-Enemi</w:t>
        </w:r>
        <w:r>
          <w:rPr>
            <w:rStyle w:val="909"/>
            <w:highlight w:val="none"/>
          </w:rPr>
          <w:t xml:space="preserve">es-Ciardi%20et%20al.pdf</w:t>
        </w:r>
      </w:hyperlink>
      <w:r>
        <w:rPr>
          <w:highlight w:val="none"/>
        </w:rPr>
        <w:t xml:space="preserve"> </w:t>
      </w:r>
      <w:r>
        <w:rPr>
          <w:highlight w:val="none"/>
        </w:rPr>
      </w:r>
      <w:bookmarkStart w:id="66" w:name="B8"/>
      <w:r/>
      <w:bookmarkEnd w:id="66"/>
      <w:r>
        <w:rPr>
          <w:highlight w:val="none"/>
        </w:rPr>
      </w:r>
      <w:r/>
    </w:p>
    <w:p>
      <w:pPr>
        <w:pBdr/>
        <w:spacing/>
        <w:ind/>
        <w:jc w:val="left"/>
        <w:rPr/>
      </w:pPr>
      <w:r>
        <w:rPr>
          <w:highlight w:val="none"/>
        </w:rPr>
        <w:t xml:space="preserve">[10] Chen. Engine Work: Global Illumination with Irradiance Probes. [En ligne]. 21/04/2020 [Consulté le 02/05/2025]. </w:t>
      </w:r>
      <w:hyperlink r:id="rId58" w:tooltip="https://handmade.network/p/75/monter/blog/p/7288-engine_work__global_illumination_with_irradiance_probes" w:history="1">
        <w:r>
          <w:rPr>
            <w:rStyle w:val="909"/>
            <w:highlight w:val="none"/>
          </w:rPr>
          <w:t xml:space="preserve">https://handmade.network/p/75/monter/blog/p/7288-engine_work__global_illumination_with_irradiance_probes</w:t>
        </w:r>
        <w:r>
          <w:rPr>
            <w:rStyle w:val="909"/>
          </w:rPr>
        </w:r>
        <w:r>
          <w:rPr>
            <w:rStyle w:val="909"/>
            <w:highlight w:val="none"/>
          </w:rPr>
        </w:r>
        <w:r>
          <w:rPr>
            <w:rStyle w:val="909"/>
          </w:rPr>
        </w:r>
        <w:r>
          <w:rPr>
            <w:rStyle w:val="909"/>
            <w:highlight w:val="none"/>
          </w:rPr>
        </w:r>
      </w:hyperlink>
      <w:r>
        <w:rPr>
          <w:highlight w:val="none"/>
        </w:rPr>
        <w:t xml:space="preserve"> </w:t>
      </w:r>
      <w:bookmarkStart w:id="67" w:name="B9"/>
      <w:r>
        <w:rPr>
          <w:highlight w:val="none"/>
        </w:rPr>
      </w:r>
      <w:bookmarkEnd w:id="67"/>
      <w:r>
        <w:rPr>
          <w:highlight w:val="none"/>
        </w:rPr>
      </w:r>
      <w:r/>
    </w:p>
    <w:p>
      <w:pPr>
        <w:pBdr/>
        <w:spacing/>
        <w:ind/>
        <w:jc w:val="left"/>
        <w:rPr>
          <w:highlight w:val="none"/>
        </w:rPr>
      </w:pPr>
      <w:r>
        <w:rPr>
          <w:highlight w:val="none"/>
        </w:rPr>
        <w:t xml:space="preserve">[11] Dominik Rohacek. 2022. Improving Probes in Dynamic Diffuse Global Illumination. The 26th Central European Seminar on Computer Graphics. </w:t>
      </w:r>
      <w:hyperlink r:id="rId59" w:tooltip="https://cescg.org/cescg_submission/improving-probes-in-dynamic-diffuse-global-illumination/" w:history="1">
        <w:r>
          <w:rPr>
            <w:rStyle w:val="909"/>
            <w:highlight w:val="none"/>
          </w:rPr>
          <w:t xml:space="preserve">https://cescg.org/cescg_submission/improving-probes-in-dynamic-diffuse-global-illumination/</w:t>
        </w:r>
        <w:r>
          <w:rPr>
            <w:rStyle w:val="909"/>
            <w:highlight w:val="none"/>
          </w:rPr>
        </w:r>
      </w:hyperlink>
      <w:r>
        <w:rPr>
          <w:highlight w:val="none"/>
        </w:rPr>
        <w:t xml:space="preserve"> </w:t>
      </w:r>
      <w:bookmarkStart w:id="68" w:name="B10"/>
      <w:r>
        <w:rPr>
          <w:highlight w:val="none"/>
        </w:rPr>
      </w:r>
      <w:bookmarkEnd w:id="68"/>
      <w:r>
        <w:rPr>
          <w:highlight w:val="none"/>
        </w:rPr>
      </w:r>
      <w:r>
        <w:rPr>
          <w:highlight w:val="none"/>
        </w:rPr>
      </w:r>
    </w:p>
    <w:p>
      <w:pPr>
        <w:pBdr/>
        <w:shd w:val="nil" w:color="auto"/>
        <w:spacing/>
        <w:ind/>
        <w:rPr/>
      </w:pPr>
      <w:r>
        <w:rPr>
          <w:highlight w:val="none"/>
        </w:rPr>
        <w:br w:type="page" w:clear="all"/>
      </w:r>
      <w:r>
        <w:rPr>
          <w:highlight w:val="none"/>
        </w:rPr>
      </w:r>
      <w:r/>
    </w:p>
    <w:p>
      <w:pPr>
        <w:pStyle w:val="864"/>
        <w:pBdr/>
        <w:spacing/>
        <w:ind/>
        <w:rPr>
          <w:highlight w:val="none"/>
        </w:rPr>
      </w:pPr>
      <w:r/>
      <w:bookmarkStart w:id="89" w:name="_Toc19"/>
      <w:r>
        <w:t xml:space="preserve">Table des figures</w:t>
      </w:r>
      <w:bookmarkEnd w:id="89"/>
      <w:r>
        <w:rPr>
          <w:highlight w:val="none"/>
        </w:rPr>
      </w:r>
      <w:r>
        <w:rPr>
          <w:highlight w:val="none"/>
        </w:rPr>
      </w:r>
    </w:p>
    <w:p>
      <w:pPr>
        <w:pStyle w:val="921"/>
        <w:pBdr/>
        <w:tabs>
          <w:tab w:val="right" w:leader="dot" w:pos="9072"/>
        </w:tabs>
        <w:spacing/>
        <w:ind/>
        <w:rPr>
          <w:vertAlign w:val="superscript"/>
        </w:rPr>
      </w:pPr>
      <w:r>
        <w:fldChar w:fldCharType="begin"/>
        <w:instrText xml:space="preserve">TOC \h \c "Figure"</w:instrText>
        <w:fldChar w:fldCharType="separate"/>
      </w:r>
      <w:hyperlink w:tooltip="#_Toc1" w:anchor="_Toc1" w:history="1">
        <w:r>
          <w:rPr>
            <w:rStyle w:val="909"/>
          </w:rPr>
        </w:r>
        <w:r>
          <w:rPr>
            <w:rStyle w:val="909"/>
          </w:rPr>
          <w:t xml:space="preserve">Figure </w:t>
        </w:r>
        <w:r>
          <w:rPr>
            <w:rStyle w:val="909"/>
          </w:rPr>
          <w:t xml:space="preserve">1</w:t>
        </w:r>
        <w:r>
          <w:rPr>
            <w:rStyle w:val="909"/>
          </w:rPr>
          <w:t xml:space="preserve"> : Équipes et thématiques </w:t>
        </w:r>
        <w:r>
          <w:rPr>
            <w:rStyle w:val="909"/>
            <w:b/>
            <w:bCs/>
          </w:rPr>
          <w:t xml:space="preserve">[</w:t>
        </w:r>
        <w:r>
          <w:rPr>
            <w:rStyle w:val="909"/>
            <w:b/>
            <w:bCs/>
          </w:rPr>
          <w:t xml:space="preserve">1</w:t>
        </w:r>
        <w:r>
          <w:rPr>
            <w:rStyle w:val="909"/>
            <w:b/>
            <w:bCs/>
          </w:rPr>
          <w:t xml:space="preserve">]</w:t>
        </w:r>
        <w:r>
          <w:rPr>
            <w:rStyle w:val="909"/>
            <w:vertAlign w:val="superscript"/>
          </w:rPr>
        </w:r>
        <w:r>
          <w:tab/>
        </w:r>
        <w:r>
          <w:fldChar w:fldCharType="begin"/>
          <w:instrText xml:space="preserve">PAGEREF _Toc1 \h</w:instrText>
          <w:fldChar w:fldCharType="separate"/>
          <w:t xml:space="preserve">4</w:t>
          <w:fldChar w:fldCharType="end"/>
        </w:r>
      </w:hyperlink>
      <w:r>
        <w:rPr>
          <w:vertAlign w:val="superscript"/>
        </w:rPr>
      </w:r>
      <w:r>
        <w:rPr>
          <w:vertAlign w:val="superscript"/>
        </w:rPr>
      </w:r>
    </w:p>
    <w:p>
      <w:pPr>
        <w:pStyle w:val="921"/>
        <w:pBdr/>
        <w:tabs>
          <w:tab w:val="right" w:leader="dot" w:pos="9072"/>
        </w:tabs>
        <w:spacing/>
        <w:ind/>
        <w:rPr/>
      </w:pPr>
      <w:r/>
      <w:hyperlink w:tooltip="#_Toc2" w:anchor="_Toc2" w:history="1">
        <w:r>
          <w:rPr>
            <w:rStyle w:val="909"/>
          </w:rPr>
        </w:r>
        <w:r>
          <w:rPr>
            <w:rStyle w:val="909"/>
          </w:rPr>
          <w:t xml:space="preserve">Figure </w:t>
        </w:r>
        <w:r>
          <w:rPr>
            <w:rStyle w:val="909"/>
          </w:rPr>
          <w:t xml:space="preserve">2</w:t>
        </w:r>
        <w:r>
          <w:rPr>
            <w:rStyle w:val="909"/>
          </w:rPr>
          <w:t xml:space="preserve"> : Partie éditeur de HERA</w:t>
        </w:r>
        <w:r>
          <w:rPr>
            <w:rStyle w:val="909"/>
          </w:rPr>
          <w:t xml:space="preserve">. </w:t>
        </w:r>
        <w:r>
          <w:rPr>
            <w:rStyle w:val="909"/>
            <w:highlight w:val="none"/>
          </w:rPr>
          <w:t xml:space="preserve">1 : </w:t>
        </w:r>
        <w:r>
          <w:rPr>
            <w:rStyle w:val="909"/>
            <w:highlight w:val="none"/>
          </w:rPr>
          <w:t xml:space="preserve">Ajout de labels</w:t>
        </w:r>
        <w:r>
          <w:rPr>
            <w:rStyle w:val="909"/>
            <w:highlight w:val="none"/>
          </w:rPr>
          <w:t xml:space="preserve">. </w:t>
        </w:r>
        <w:r>
          <w:rPr>
            <w:rStyle w:val="909"/>
            <w:highlight w:val="none"/>
          </w:rPr>
          <w:t xml:space="preserve">2 : </w:t>
        </w:r>
        <w:r>
          <w:rPr>
            <w:rStyle w:val="909"/>
            <w:highlight w:val="none"/>
          </w:rPr>
          <w:t xml:space="preserve">Ajout de modèles 3D</w:t>
        </w:r>
        <w:r>
          <w:rPr>
            <w:rStyle w:val="909"/>
          </w:rPr>
          <w:t xml:space="preserve">. </w:t>
        </w:r>
        <w:r>
          <w:rPr>
            <w:rStyle w:val="909"/>
            <w:highlight w:val="none"/>
          </w:rPr>
          <w:t xml:space="preserve">3 :</w:t>
        </w:r>
        <w:r>
          <w:rPr>
            <w:rStyle w:val="909"/>
            <w:highlight w:val="none"/>
          </w:rPr>
          <w:t xml:space="preserve"> Editeur permettant de bouger, redimensionner et pivoter les objets.</w:t>
        </w:r>
        <w:r>
          <w:rPr>
            <w:rStyle w:val="909"/>
          </w:rPr>
        </w:r>
        <w:r>
          <w:tab/>
        </w:r>
        <w:r>
          <w:fldChar w:fldCharType="begin"/>
          <w:instrText xml:space="preserve">PAGEREF _Toc2 \h</w:instrText>
          <w:fldChar w:fldCharType="separate"/>
          <w:t xml:space="preserve">5</w:t>
          <w:fldChar w:fldCharType="end"/>
        </w:r>
      </w:hyperlink>
      <w:r/>
      <w:r/>
    </w:p>
    <w:p>
      <w:pPr>
        <w:pStyle w:val="921"/>
        <w:pBdr/>
        <w:tabs>
          <w:tab w:val="right" w:leader="dot" w:pos="9072"/>
        </w:tabs>
        <w:spacing/>
        <w:ind/>
        <w:rPr/>
      </w:pPr>
      <w:r/>
      <w:hyperlink w:tooltip="#_Toc3" w:anchor="_Toc3" w:history="1">
        <w:r>
          <w:rPr>
            <w:rStyle w:val="909"/>
          </w:rPr>
        </w:r>
        <w:r>
          <w:rPr>
            <w:rStyle w:val="909"/>
          </w:rPr>
          <w:t xml:space="preserve">Figure </w:t>
        </w:r>
        <w:r>
          <w:rPr>
            <w:rStyle w:val="909"/>
          </w:rPr>
          <w:t xml:space="preserve">3</w:t>
        </w:r>
        <w:r>
          <w:rPr>
            <w:rStyle w:val="909"/>
          </w:rPr>
          <w:t xml:space="preserve"> : Partie viewer de HERA </w:t>
        </w:r>
        <w:r>
          <w:rPr>
            <w:rStyle w:val="909"/>
            <w:highlight w:val="none"/>
          </w:rPr>
          <w:t xml:space="preserve"> </w:t>
        </w:r>
        <w:r>
          <w:rPr>
            <w:rStyle w:val="909"/>
          </w:rPr>
        </w:r>
        <w:r>
          <w:tab/>
        </w:r>
        <w:r>
          <w:fldChar w:fldCharType="begin"/>
          <w:instrText xml:space="preserve">PAGEREF _Toc3 \h</w:instrText>
          <w:fldChar w:fldCharType="separate"/>
          <w:t xml:space="preserve">6</w:t>
          <w:fldChar w:fldCharType="end"/>
        </w:r>
      </w:hyperlink>
      <w:r/>
      <w:r/>
    </w:p>
    <w:p>
      <w:pPr>
        <w:pStyle w:val="921"/>
        <w:pBdr/>
        <w:tabs>
          <w:tab w:val="right" w:leader="dot" w:pos="9072"/>
        </w:tabs>
        <w:spacing/>
        <w:ind/>
        <w:rPr/>
      </w:pPr>
      <w:r/>
      <w:hyperlink w:tooltip="#_Toc4" w:anchor="_Toc4" w:history="1">
        <w:r>
          <w:rPr>
            <w:rStyle w:val="909"/>
          </w:rPr>
        </w:r>
        <w:r>
          <w:rPr>
            <w:rStyle w:val="909"/>
          </w:rPr>
          <w:t xml:space="preserve">Figure </w:t>
        </w:r>
        <w:r>
          <w:rPr>
            <w:rStyle w:val="909"/>
          </w:rPr>
          <w:t xml:space="preserve">4</w:t>
        </w:r>
        <w:r>
          <w:rPr>
            <w:rStyle w:val="909"/>
          </w:rPr>
          <w:t xml:space="preserve"> : Menu d'édition de matériaux </w:t>
        </w:r>
        <w:r>
          <w:rPr>
            <w:rStyle w:val="909"/>
          </w:rPr>
        </w:r>
        <w:r>
          <w:tab/>
        </w:r>
        <w:r>
          <w:fldChar w:fldCharType="begin"/>
          <w:instrText xml:space="preserve">PAGEREF _Toc4 \h</w:instrText>
          <w:fldChar w:fldCharType="separate"/>
          <w:t xml:space="preserve">8</w:t>
          <w:fldChar w:fldCharType="end"/>
        </w:r>
      </w:hyperlink>
      <w:r/>
      <w:r/>
    </w:p>
    <w:p>
      <w:pPr>
        <w:pStyle w:val="921"/>
        <w:pBdr/>
        <w:tabs>
          <w:tab w:val="right" w:leader="dot" w:pos="9072"/>
        </w:tabs>
        <w:spacing/>
        <w:ind/>
        <w:rPr/>
      </w:pPr>
      <w:r/>
      <w:hyperlink w:tooltip="#_Toc5" w:anchor="_Toc5" w:history="1">
        <w:r>
          <w:rPr>
            <w:rStyle w:val="909"/>
          </w:rPr>
        </w:r>
        <w:r>
          <w:rPr>
            <w:rStyle w:val="909"/>
          </w:rPr>
          <w:t xml:space="preserve">Figure </w:t>
        </w:r>
        <w:r>
          <w:rPr>
            <w:rStyle w:val="909"/>
          </w:rPr>
          <w:t xml:space="preserve">5</w:t>
        </w:r>
        <w:r>
          <w:rPr>
            <w:rStyle w:val="909"/>
          </w:rPr>
          <w:t xml:space="preserve"> : Ancienne possible arborescence d'une scène </w:t>
        </w:r>
        <w:r>
          <w:rPr>
            <w:rStyle w:val="909"/>
          </w:rPr>
        </w:r>
        <w:r>
          <w:tab/>
        </w:r>
        <w:r>
          <w:fldChar w:fldCharType="begin"/>
          <w:instrText xml:space="preserve">PAGEREF _Toc5 \h</w:instrText>
          <w:fldChar w:fldCharType="separate"/>
          <w:t xml:space="preserve">8</w:t>
          <w:fldChar w:fldCharType="end"/>
        </w:r>
      </w:hyperlink>
      <w:r/>
      <w:r/>
    </w:p>
    <w:p>
      <w:pPr>
        <w:pStyle w:val="921"/>
        <w:pBdr/>
        <w:tabs>
          <w:tab w:val="right" w:leader="dot" w:pos="9072"/>
        </w:tabs>
        <w:spacing/>
        <w:ind/>
        <w:rPr/>
      </w:pPr>
      <w:r/>
      <w:hyperlink w:tooltip="#_Toc6" w:anchor="_Toc6" w:history="1">
        <w:r>
          <w:rPr>
            <w:rStyle w:val="909"/>
          </w:rPr>
        </w:r>
        <w:r>
          <w:rPr>
            <w:rStyle w:val="909"/>
          </w:rPr>
          <w:t xml:space="preserve">Figure </w:t>
        </w:r>
        <w:r>
          <w:rPr>
            <w:rStyle w:val="909"/>
          </w:rPr>
          <w:t xml:space="preserve">6</w:t>
        </w:r>
        <w:r>
          <w:rPr>
            <w:rStyle w:val="909"/>
          </w:rPr>
          <w:t xml:space="preserve"> : Simplification de l'arbre de la figure 5 </w:t>
        </w:r>
        <w:r>
          <w:rPr>
            <w:rStyle w:val="909"/>
          </w:rPr>
        </w:r>
        <w:r>
          <w:tab/>
        </w:r>
        <w:r>
          <w:fldChar w:fldCharType="begin"/>
          <w:instrText xml:space="preserve">PAGEREF _Toc6 \h</w:instrText>
          <w:fldChar w:fldCharType="separate"/>
          <w:t xml:space="preserve">9</w:t>
          <w:fldChar w:fldCharType="end"/>
        </w:r>
      </w:hyperlink>
      <w:r/>
      <w:r/>
    </w:p>
    <w:p>
      <w:pPr>
        <w:pStyle w:val="921"/>
        <w:pBdr/>
        <w:tabs>
          <w:tab w:val="right" w:leader="dot" w:pos="9072"/>
        </w:tabs>
        <w:spacing/>
        <w:ind/>
        <w:rPr/>
      </w:pPr>
      <w:r/>
      <w:hyperlink w:tooltip="#_Toc7" w:anchor="_Toc7" w:history="1">
        <w:r>
          <w:rPr>
            <w:rStyle w:val="909"/>
          </w:rPr>
        </w:r>
        <w:r>
          <w:rPr>
            <w:rStyle w:val="909"/>
          </w:rPr>
          <w:t xml:space="preserve">Figure </w:t>
        </w:r>
        <w:r>
          <w:rPr>
            <w:rStyle w:val="909"/>
          </w:rPr>
          <w:t xml:space="preserve">7</w:t>
        </w:r>
        <w:r>
          <w:rPr>
            <w:rStyle w:val="909"/>
          </w:rPr>
          <w:t xml:space="preserve"> : Pot de fleurs gris à gauche, rouge à droite </w:t>
        </w:r>
        <w:r>
          <w:rPr>
            <w:rStyle w:val="909"/>
            <w:highlight w:val="none"/>
          </w:rPr>
          <w:t xml:space="preserve"> </w:t>
        </w:r>
        <w:r>
          <w:rPr>
            <w:rStyle w:val="909"/>
          </w:rPr>
        </w:r>
        <w:r>
          <w:tab/>
        </w:r>
        <w:r>
          <w:fldChar w:fldCharType="begin"/>
          <w:instrText xml:space="preserve">PAGEREF _Toc7 \h</w:instrText>
          <w:fldChar w:fldCharType="separate"/>
          <w:t xml:space="preserve">9</w:t>
          <w:fldChar w:fldCharType="end"/>
        </w:r>
      </w:hyperlink>
      <w:r/>
      <w:r/>
    </w:p>
    <w:p>
      <w:pPr>
        <w:pStyle w:val="921"/>
        <w:pBdr/>
        <w:tabs>
          <w:tab w:val="right" w:leader="dot" w:pos="9072"/>
        </w:tabs>
        <w:spacing/>
        <w:ind/>
        <w:rPr/>
      </w:pPr>
      <w:r/>
      <w:hyperlink w:tooltip="#_Toc8" w:anchor="_Toc8" w:history="1">
        <w:r>
          <w:rPr>
            <w:rStyle w:val="909"/>
          </w:rPr>
        </w:r>
        <w:r>
          <w:rPr>
            <w:rStyle w:val="909"/>
          </w:rPr>
          <w:t xml:space="preserve">Figure </w:t>
        </w:r>
        <w:r>
          <w:rPr>
            <w:rStyle w:val="909"/>
          </w:rPr>
          <w:t xml:space="preserve">8</w:t>
        </w:r>
        <w:r>
          <w:rPr>
            <w:rStyle w:val="909"/>
          </w:rPr>
          <w:t xml:space="preserve"> : Rayons envoyés vers la source de lumière </w:t>
        </w:r>
        <w:r>
          <w:rPr>
            <w:rStyle w:val="909"/>
          </w:rPr>
        </w:r>
        <w:r>
          <w:tab/>
        </w:r>
        <w:r>
          <w:fldChar w:fldCharType="begin"/>
          <w:instrText xml:space="preserve">PAGEREF _Toc8 \h</w:instrText>
          <w:fldChar w:fldCharType="separate"/>
          <w:t xml:space="preserve">11</w:t>
          <w:fldChar w:fldCharType="end"/>
        </w:r>
      </w:hyperlink>
      <w:r/>
      <w:r/>
    </w:p>
    <w:p>
      <w:pPr>
        <w:pStyle w:val="921"/>
        <w:pBdr/>
        <w:tabs>
          <w:tab w:val="right" w:leader="dot" w:pos="9072"/>
        </w:tabs>
        <w:spacing/>
        <w:ind/>
        <w:rPr/>
      </w:pPr>
      <w:r/>
      <w:hyperlink w:tooltip="#_Toc9" w:anchor="_Toc9" w:history="1">
        <w:r>
          <w:rPr>
            <w:rStyle w:val="909"/>
          </w:rPr>
        </w:r>
        <w:r>
          <w:rPr>
            <w:rStyle w:val="909"/>
          </w:rPr>
          <w:t xml:space="preserve">Figure </w:t>
        </w:r>
        <w:r>
          <w:rPr>
            <w:rStyle w:val="909"/>
          </w:rPr>
          <w:t xml:space="preserve">9</w:t>
        </w:r>
        <w:r>
          <w:rPr>
            <w:rStyle w:val="909"/>
          </w:rPr>
          <w:t xml:space="preserve"> : Premiers rayons autour de l'hémisphère, rayons vers la lumière en rose </w:t>
        </w:r>
        <w:r>
          <w:rPr>
            <w:rStyle w:val="909"/>
          </w:rPr>
        </w:r>
        <w:r>
          <w:tab/>
        </w:r>
        <w:r>
          <w:fldChar w:fldCharType="begin"/>
          <w:instrText xml:space="preserve">PAGEREF _Toc9 \h</w:instrText>
          <w:fldChar w:fldCharType="separate"/>
          <w:t xml:space="preserve">11</w:t>
          <w:fldChar w:fldCharType="end"/>
        </w:r>
      </w:hyperlink>
      <w:r/>
      <w:r/>
    </w:p>
    <w:p>
      <w:pPr>
        <w:pStyle w:val="921"/>
        <w:pBdr/>
        <w:tabs>
          <w:tab w:val="right" w:leader="dot" w:pos="9072"/>
        </w:tabs>
        <w:spacing/>
        <w:ind/>
        <w:rPr/>
      </w:pPr>
      <w:r/>
      <w:hyperlink w:tooltip="#_Toc10" w:anchor="_Toc10" w:history="1">
        <w:r>
          <w:rPr>
            <w:rStyle w:val="909"/>
          </w:rPr>
        </w:r>
        <w:r>
          <w:rPr>
            <w:rStyle w:val="909"/>
          </w:rPr>
          <w:t xml:space="preserve">Figure </w:t>
        </w:r>
        <w:r>
          <w:rPr>
            <w:rStyle w:val="909"/>
          </w:rPr>
          <w:t xml:space="preserve">10</w:t>
        </w:r>
        <w:r>
          <w:rPr>
            <w:rStyle w:val="909"/>
          </w:rPr>
          <w:t xml:space="preserve"> : SSGI sur la Sponza </w:t>
        </w:r>
        <w:r>
          <w:rPr>
            <w:rStyle w:val="909"/>
          </w:rPr>
        </w:r>
        <w:r>
          <w:tab/>
        </w:r>
        <w:r>
          <w:fldChar w:fldCharType="begin"/>
          <w:instrText xml:space="preserve">PAGEREF _Toc10 \h</w:instrText>
          <w:fldChar w:fldCharType="separate"/>
          <w:t xml:space="preserve">12</w:t>
          <w:fldChar w:fldCharType="end"/>
        </w:r>
      </w:hyperlink>
      <w:r/>
      <w:r/>
    </w:p>
    <w:p>
      <w:pPr>
        <w:pStyle w:val="921"/>
        <w:pBdr/>
        <w:tabs>
          <w:tab w:val="right" w:leader="dot" w:pos="9072"/>
        </w:tabs>
        <w:spacing/>
        <w:ind/>
        <w:rPr/>
      </w:pPr>
      <w:r/>
      <w:hyperlink w:tooltip="#_Toc11" w:anchor="_Toc11" w:history="1">
        <w:r>
          <w:rPr>
            <w:rStyle w:val="909"/>
          </w:rPr>
        </w:r>
        <w:r>
          <w:rPr>
            <w:rStyle w:val="909"/>
          </w:rPr>
          <w:t xml:space="preserve">Figure </w:t>
        </w:r>
        <w:r>
          <w:rPr>
            <w:rStyle w:val="909"/>
          </w:rPr>
          <w:t xml:space="preserve">11</w:t>
        </w:r>
        <w:r>
          <w:rPr>
            <w:rStyle w:val="909"/>
          </w:rPr>
          <w:t xml:space="preserve"> : Instant radiosity </w:t>
        </w:r>
        <w:r>
          <w:rPr>
            <w:rStyle w:val="909"/>
          </w:rPr>
        </w:r>
        <w:r>
          <w:tab/>
        </w:r>
        <w:r>
          <w:fldChar w:fldCharType="begin"/>
          <w:instrText xml:space="preserve">PAGEREF _Toc11 \h</w:instrText>
          <w:fldChar w:fldCharType="separate"/>
          <w:t xml:space="preserve">13</w:t>
          <w:fldChar w:fldCharType="end"/>
        </w:r>
      </w:hyperlink>
      <w:r/>
      <w:r/>
    </w:p>
    <w:p>
      <w:pPr>
        <w:pStyle w:val="921"/>
        <w:pBdr/>
        <w:tabs>
          <w:tab w:val="right" w:leader="dot" w:pos="9072"/>
        </w:tabs>
        <w:spacing/>
        <w:ind/>
        <w:rPr/>
      </w:pPr>
      <w:r/>
      <w:hyperlink w:tooltip="#_Toc12" w:anchor="_Toc12" w:history="1">
        <w:r>
          <w:rPr>
            <w:rStyle w:val="909"/>
          </w:rPr>
        </w:r>
        <w:r>
          <w:rPr>
            <w:rStyle w:val="909"/>
          </w:rPr>
          <w:t xml:space="preserve">Figure </w:t>
        </w:r>
        <w:r>
          <w:rPr>
            <w:rStyle w:val="909"/>
          </w:rPr>
          <w:t xml:space="preserve">12</w:t>
        </w:r>
        <w:r>
          <w:rPr>
            <w:rStyle w:val="909"/>
          </w:rPr>
          <w:t xml:space="preserve"> : Rect Area Light de ThreeJS </w:t>
        </w:r>
        <w:r>
          <w:rPr>
            <w:rStyle w:val="909"/>
          </w:rPr>
        </w:r>
        <w:r>
          <w:tab/>
        </w:r>
        <w:r>
          <w:fldChar w:fldCharType="begin"/>
          <w:instrText xml:space="preserve">PAGEREF _Toc12 \h</w:instrText>
          <w:fldChar w:fldCharType="separate"/>
          <w:t xml:space="preserve">14</w:t>
          <w:fldChar w:fldCharType="end"/>
        </w:r>
      </w:hyperlink>
      <w:r/>
      <w:r/>
    </w:p>
    <w:p>
      <w:pPr>
        <w:pStyle w:val="921"/>
        <w:pBdr/>
        <w:tabs>
          <w:tab w:val="right" w:leader="dot" w:pos="9072"/>
        </w:tabs>
        <w:spacing/>
        <w:ind/>
        <w:rPr>
          <w:vertAlign w:val="superscript"/>
        </w:rPr>
      </w:pPr>
      <w:r/>
      <w:hyperlink w:tooltip="#_Toc13" w:anchor="_Toc13" w:history="1">
        <w:r>
          <w:rPr>
            <w:rStyle w:val="909"/>
          </w:rPr>
        </w:r>
        <w:r>
          <w:rPr>
            <w:rStyle w:val="909"/>
          </w:rPr>
          <w:t xml:space="preserve">Figure </w:t>
        </w:r>
        <w:r>
          <w:rPr>
            <w:rStyle w:val="909"/>
          </w:rPr>
          <w:t xml:space="preserve">13</w:t>
        </w:r>
        <w:r>
          <w:rPr>
            <w:rStyle w:val="909"/>
          </w:rPr>
          <w:t xml:space="preserve"> : Intégration d'un polygone sur une sphère</w:t>
        </w:r>
        <w:r>
          <w:rPr>
            <w:rStyle w:val="909"/>
          </w:rPr>
        </w:r>
        <w:r>
          <w:rPr>
            <w:rStyle w:val="909"/>
            <w:vertAlign w:val="superscript"/>
          </w:rPr>
        </w:r>
        <w:r>
          <w:rPr>
            <w:rStyle w:val="909"/>
            <w:vertAlign w:val="superscript"/>
          </w:rPr>
          <w:t xml:space="preserve">5</w:t>
        </w:r>
        <w:r>
          <w:rPr>
            <w:rStyle w:val="909"/>
            <w:vertAlign w:val="superscript"/>
          </w:rPr>
        </w:r>
        <w:r>
          <w:tab/>
        </w:r>
        <w:r>
          <w:fldChar w:fldCharType="begin"/>
          <w:instrText xml:space="preserve">PAGEREF _Toc13 \h</w:instrText>
          <w:fldChar w:fldCharType="separate"/>
          <w:t xml:space="preserve">15</w:t>
          <w:fldChar w:fldCharType="end"/>
        </w:r>
      </w:hyperlink>
      <w:r>
        <w:rPr>
          <w:vertAlign w:val="superscript"/>
        </w:rPr>
      </w:r>
      <w:r>
        <w:rPr>
          <w:vertAlign w:val="superscript"/>
        </w:rPr>
      </w:r>
    </w:p>
    <w:p>
      <w:pPr>
        <w:pStyle w:val="921"/>
        <w:pBdr/>
        <w:tabs>
          <w:tab w:val="right" w:leader="dot" w:pos="9072"/>
        </w:tabs>
        <w:spacing/>
        <w:ind/>
        <w:rPr/>
      </w:pPr>
      <w:r/>
      <w:hyperlink w:tooltip="#_Toc14" w:anchor="_Toc14" w:history="1">
        <w:r>
          <w:rPr>
            <w:rStyle w:val="909"/>
          </w:rPr>
        </w:r>
        <w:r>
          <w:rPr>
            <w:rStyle w:val="909"/>
          </w:rPr>
          <w:t xml:space="preserve">Figure </w:t>
        </w:r>
        <w:r>
          <w:rPr>
            <w:rStyle w:val="909"/>
          </w:rPr>
          <w:t xml:space="preserve">14</w:t>
        </w:r>
        <w:r>
          <w:rPr>
            <w:rStyle w:val="909"/>
          </w:rPr>
          <w:t xml:space="preserve"> : Grille régulière de probes </w:t>
        </w:r>
        <w:r>
          <w:rPr>
            <w:rStyle w:val="909"/>
          </w:rPr>
        </w:r>
        <w:r>
          <w:tab/>
        </w:r>
        <w:r>
          <w:fldChar w:fldCharType="begin"/>
          <w:instrText xml:space="preserve">PAGEREF _Toc14 \h</w:instrText>
          <w:fldChar w:fldCharType="separate"/>
          <w:t xml:space="preserve">16</w:t>
          <w:fldChar w:fldCharType="end"/>
        </w:r>
      </w:hyperlink>
      <w:r/>
      <w:r/>
    </w:p>
    <w:p>
      <w:pPr>
        <w:pStyle w:val="921"/>
        <w:pBdr/>
        <w:tabs>
          <w:tab w:val="right" w:leader="dot" w:pos="9072"/>
        </w:tabs>
        <w:spacing/>
        <w:ind/>
        <w:rPr>
          <w:vertAlign w:val="superscript"/>
        </w:rPr>
      </w:pPr>
      <w:r/>
      <w:hyperlink w:tooltip="#_Toc15" w:anchor="_Toc15" w:history="1">
        <w:r>
          <w:rPr>
            <w:rStyle w:val="909"/>
          </w:rPr>
        </w:r>
        <w:r>
          <w:rPr>
            <w:rStyle w:val="909"/>
          </w:rPr>
          <w:t xml:space="preserve">Figure </w:t>
        </w:r>
        <w:r>
          <w:rPr>
            <w:rStyle w:val="909"/>
          </w:rPr>
          <w:t xml:space="preserve">15</w:t>
        </w:r>
        <w:r>
          <w:rPr>
            <w:rStyle w:val="909"/>
          </w:rPr>
          <w:t xml:space="preserve"> : Spirale de Fibonacci </w:t>
        </w:r>
        <w:r>
          <w:rPr>
            <w:rStyle w:val="909"/>
            <w:vertAlign w:val="superscript"/>
          </w:rPr>
        </w:r>
        <w:r>
          <w:tab/>
        </w:r>
        <w:r>
          <w:fldChar w:fldCharType="begin"/>
          <w:instrText xml:space="preserve">PAGEREF _Toc15 \h</w:instrText>
          <w:fldChar w:fldCharType="separate"/>
          <w:t xml:space="preserve">17</w:t>
          <w:fldChar w:fldCharType="end"/>
        </w:r>
      </w:hyperlink>
      <w:r>
        <w:rPr>
          <w:vertAlign w:val="superscript"/>
        </w:rPr>
      </w:r>
      <w:r>
        <w:rPr>
          <w:vertAlign w:val="superscript"/>
        </w:rPr>
      </w:r>
    </w:p>
    <w:p>
      <w:pPr>
        <w:pStyle w:val="921"/>
        <w:pBdr/>
        <w:tabs>
          <w:tab w:val="right" w:leader="dot" w:pos="9072"/>
        </w:tabs>
        <w:spacing/>
        <w:ind/>
        <w:rPr/>
      </w:pPr>
      <w:r/>
      <w:hyperlink w:tooltip="#_Toc16" w:anchor="_Toc16" w:history="1">
        <w:r>
          <w:rPr>
            <w:rStyle w:val="909"/>
          </w:rPr>
        </w:r>
        <w:r>
          <w:rPr>
            <w:rStyle w:val="909"/>
          </w:rPr>
          <w:t xml:space="preserve">Figure </w:t>
        </w:r>
        <w:r>
          <w:rPr>
            <w:rStyle w:val="909"/>
          </w:rPr>
          <w:t xml:space="preserve">16</w:t>
        </w:r>
        <w:r>
          <w:rPr>
            <w:rStyle w:val="909"/>
          </w:rPr>
          <w:t xml:space="preserve"> : Déplacement des probes invalides [</w:t>
        </w:r>
        <w:r>
          <w:rPr>
            <w:rStyle w:val="909"/>
            <w:b/>
            <w:bCs/>
          </w:rPr>
        </w:r>
        <w:r>
          <w:rPr>
            <w:rStyle w:val="909"/>
            <w:b/>
            <w:bCs/>
          </w:rPr>
          <w:t xml:space="preserve">8</w:t>
        </w:r>
        <w:r>
          <w:rPr>
            <w:rStyle w:val="909"/>
          </w:rPr>
          <w:t xml:space="preserve">] </w:t>
        </w:r>
        <w:r>
          <w:rPr>
            <w:rStyle w:val="909"/>
          </w:rPr>
        </w:r>
        <w:r>
          <w:rPr>
            <w:rStyle w:val="909"/>
          </w:rPr>
        </w:r>
        <w:r>
          <w:tab/>
        </w:r>
        <w:r>
          <w:fldChar w:fldCharType="begin"/>
          <w:instrText xml:space="preserve">PAGEREF _Toc16 \h</w:instrText>
          <w:fldChar w:fldCharType="separate"/>
          <w:t xml:space="preserve">18</w:t>
          <w:fldChar w:fldCharType="end"/>
        </w:r>
      </w:hyperlink>
      <w:r/>
      <w:r/>
    </w:p>
    <w:p>
      <w:pPr>
        <w:pStyle w:val="921"/>
        <w:pBdr/>
        <w:tabs>
          <w:tab w:val="right" w:leader="dot" w:pos="9072"/>
        </w:tabs>
        <w:spacing/>
        <w:ind/>
        <w:rPr/>
      </w:pPr>
      <w:r/>
      <w:hyperlink w:tooltip="#_Toc17" w:anchor="_Toc17" w:history="1">
        <w:r>
          <w:rPr>
            <w:rStyle w:val="909"/>
          </w:rPr>
        </w:r>
        <w:r>
          <w:rPr>
            <w:rStyle w:val="909"/>
          </w:rPr>
          <w:t xml:space="preserve">Figure </w:t>
        </w:r>
        <w:r>
          <w:rPr>
            <w:rStyle w:val="909"/>
          </w:rPr>
          <w:t xml:space="preserve">17</w:t>
        </w:r>
        <w:r>
          <w:rPr>
            <w:rStyle w:val="909"/>
          </w:rPr>
          <w:t xml:space="preserve"> : Dilatation </w:t>
        </w:r>
        <w:r>
          <w:rPr>
            <w:rStyle w:val="909"/>
          </w:rPr>
          <w:t xml:space="preserve">[</w:t>
        </w:r>
        <w:r>
          <w:rPr>
            <w:rStyle w:val="909"/>
            <w:b/>
            <w:bCs/>
          </w:rPr>
        </w:r>
        <w:r>
          <w:rPr>
            <w:rStyle w:val="909"/>
            <w:b/>
            <w:bCs/>
          </w:rPr>
          <w:t xml:space="preserve">8</w:t>
        </w:r>
        <w:r>
          <w:rPr>
            <w:rStyle w:val="909"/>
          </w:rPr>
          <w:t xml:space="preserve">] </w:t>
        </w:r>
        <w:r>
          <w:rPr>
            <w:rStyle w:val="909"/>
          </w:rPr>
          <w:t xml:space="preserve"> </w:t>
        </w:r>
        <w:r>
          <w:rPr>
            <w:rStyle w:val="909"/>
            <w:highlight w:val="none"/>
          </w:rPr>
          <w:t xml:space="preserve"> </w:t>
        </w:r>
        <w:r>
          <w:rPr>
            <w:rStyle w:val="909"/>
          </w:rPr>
        </w:r>
        <w:r>
          <w:rPr>
            <w:rStyle w:val="909"/>
          </w:rPr>
        </w:r>
        <w:r>
          <w:tab/>
        </w:r>
        <w:r>
          <w:fldChar w:fldCharType="begin"/>
          <w:instrText xml:space="preserve">PAGEREF _Toc17 \h</w:instrText>
          <w:fldChar w:fldCharType="separate"/>
          <w:t xml:space="preserve">18</w:t>
          <w:fldChar w:fldCharType="end"/>
        </w:r>
      </w:hyperlink>
      <w:r/>
      <w:r/>
    </w:p>
    <w:p>
      <w:pPr>
        <w:pStyle w:val="921"/>
        <w:pBdr/>
        <w:tabs>
          <w:tab w:val="right" w:leader="dot" w:pos="9072"/>
        </w:tabs>
        <w:spacing/>
        <w:ind/>
        <w:rPr/>
      </w:pPr>
      <w:r/>
      <w:hyperlink w:tooltip="#_Toc18" w:anchor="_Toc18" w:history="1">
        <w:r>
          <w:rPr>
            <w:rStyle w:val="909"/>
          </w:rPr>
        </w:r>
        <w:r>
          <w:rPr>
            <w:rStyle w:val="909"/>
          </w:rPr>
          <w:t xml:space="preserve">Figure </w:t>
        </w:r>
        <w:r>
          <w:rPr>
            <w:rStyle w:val="909"/>
          </w:rPr>
          <w:t xml:space="preserve">18</w:t>
        </w:r>
        <w:r>
          <w:rPr>
            <w:rStyle w:val="909"/>
          </w:rPr>
          <w:t xml:space="preserve"> : Occultation des probes </w:t>
        </w:r>
        <w:r>
          <w:rPr>
            <w:rStyle w:val="909"/>
          </w:rPr>
        </w:r>
        <w:r>
          <w:tab/>
        </w:r>
        <w:r>
          <w:fldChar w:fldCharType="begin"/>
          <w:instrText xml:space="preserve">PAGEREF _Toc18 \h</w:instrText>
          <w:fldChar w:fldCharType="separate"/>
          <w:t xml:space="preserve">19</w:t>
          <w:fldChar w:fldCharType="end"/>
        </w:r>
      </w:hyperlink>
      <w:r/>
      <w:r/>
    </w:p>
    <w:p>
      <w:pPr>
        <w:pStyle w:val="921"/>
        <w:pBdr/>
        <w:tabs>
          <w:tab w:val="right" w:leader="dot" w:pos="9072"/>
        </w:tabs>
        <w:spacing/>
        <w:ind/>
        <w:rPr/>
      </w:pPr>
      <w:r/>
      <w:hyperlink w:tooltip="#_Toc19" w:anchor="_Toc19" w:history="1">
        <w:r>
          <w:rPr>
            <w:rStyle w:val="909"/>
          </w:rPr>
        </w:r>
        <w:r>
          <w:rPr>
            <w:rStyle w:val="909"/>
          </w:rPr>
          <w:t xml:space="preserve">Figure </w:t>
        </w:r>
        <w:r>
          <w:rPr>
            <w:rStyle w:val="909"/>
          </w:rPr>
          <w:t xml:space="preserve">19</w:t>
        </w:r>
        <w:r>
          <w:rPr>
            <w:rStyle w:val="909"/>
          </w:rPr>
          <w:t xml:space="preserve"> : Exemple de carte de profondeur, blanc = loin, noir = proche  </w:t>
        </w:r>
        <w:r>
          <w:rPr>
            <w:rStyle w:val="909"/>
          </w:rPr>
        </w:r>
        <w:r>
          <w:tab/>
        </w:r>
        <w:r>
          <w:fldChar w:fldCharType="begin"/>
          <w:instrText xml:space="preserve">PAGEREF _Toc19 \h</w:instrText>
          <w:fldChar w:fldCharType="separate"/>
          <w:t xml:space="preserve">19</w:t>
          <w:fldChar w:fldCharType="end"/>
        </w:r>
      </w:hyperlink>
      <w:r/>
      <w:r/>
    </w:p>
    <w:p>
      <w:pPr>
        <w:pStyle w:val="921"/>
        <w:pBdr/>
        <w:tabs>
          <w:tab w:val="right" w:leader="dot" w:pos="9072"/>
        </w:tabs>
        <w:spacing/>
        <w:ind/>
        <w:rPr/>
      </w:pPr>
      <w:r/>
      <w:hyperlink w:tooltip="#_Toc20" w:anchor="_Toc20" w:history="1">
        <w:r>
          <w:rPr>
            <w:rStyle w:val="909"/>
          </w:rPr>
        </w:r>
        <w:r>
          <w:rPr>
            <w:rStyle w:val="909"/>
          </w:rPr>
          <w:t xml:space="preserve">Figure </w:t>
        </w:r>
        <w:r>
          <w:rPr>
            <w:rStyle w:val="909"/>
          </w:rPr>
          <w:t xml:space="preserve">20</w:t>
        </w:r>
        <w:r>
          <w:rPr>
            <w:rStyle w:val="909"/>
          </w:rPr>
          <w:t xml:space="preserve"> : Octahedral mapping </w:t>
        </w:r>
        <w:r>
          <w:rPr>
            <w:rStyle w:val="909"/>
          </w:rPr>
          <w:t xml:space="preserve">[</w:t>
        </w:r>
        <w:r>
          <w:rPr>
            <w:rStyle w:val="909"/>
            <w:b/>
            <w:bCs/>
          </w:rPr>
        </w:r>
        <w:r>
          <w:rPr>
            <w:rStyle w:val="909"/>
            <w:b/>
            <w:bCs/>
          </w:rPr>
          <w:t xml:space="preserve">9</w:t>
        </w:r>
        <w:r>
          <w:rPr>
            <w:rStyle w:val="909"/>
          </w:rPr>
          <w:t xml:space="preserve">]</w:t>
        </w:r>
        <w:r>
          <w:rPr>
            <w:rStyle w:val="909"/>
          </w:rPr>
        </w:r>
        <w:r>
          <w:tab/>
        </w:r>
        <w:r>
          <w:fldChar w:fldCharType="begin"/>
          <w:instrText xml:space="preserve">PAGEREF _Toc20 \h</w:instrText>
          <w:fldChar w:fldCharType="separate"/>
          <w:t xml:space="preserve">20</w:t>
          <w:fldChar w:fldCharType="end"/>
        </w:r>
      </w:hyperlink>
      <w:r/>
      <w:r/>
    </w:p>
    <w:p>
      <w:pPr>
        <w:pStyle w:val="921"/>
        <w:pBdr/>
        <w:tabs>
          <w:tab w:val="right" w:leader="dot" w:pos="9072"/>
        </w:tabs>
        <w:spacing/>
        <w:ind/>
        <w:rPr>
          <w:rFonts w:ascii="Cambria Math" w:hAnsi="Cambria Math" w:eastAsia="Cambria Math" w:cs="Cambria Math"/>
        </w:rPr>
      </w:pPr>
      <w:r/>
      <w:hyperlink w:tooltip="#_Toc21" w:anchor="_Toc21" w:history="1">
        <w:r>
          <w:rPr>
            <w:rStyle w:val="909"/>
          </w:rPr>
        </w:r>
        <w:r>
          <w:rPr>
            <w:rStyle w:val="909"/>
          </w:rPr>
          <w:t xml:space="preserve">Figure </w:t>
        </w:r>
        <w:r>
          <w:rPr>
            <w:rStyle w:val="909"/>
          </w:rPr>
          <w:t xml:space="preserve">21</w:t>
        </w:r>
        <w:r>
          <w:rPr>
            <w:rStyle w:val="909"/>
          </w:rPr>
          <w:t xml:space="preserve"> : Directions de l'octaèdre </w:t>
        </w:r>
        <w:r>
          <w:rPr>
            <w:rStyle w:val="909"/>
            <w:rFonts w:ascii="Cambria Math" w:hAnsi="Cambria Math" w:eastAsia="Cambria Math" w:cs="Cambria Math"/>
          </w:rPr>
        </w:r>
        <w:r>
          <w:tab/>
        </w:r>
        <w:r>
          <w:fldChar w:fldCharType="begin"/>
          <w:instrText xml:space="preserve">PAGEREF _Toc21 \h</w:instrText>
          <w:fldChar w:fldCharType="separate"/>
          <w:t xml:space="preserve">20</w:t>
          <w:fldChar w:fldCharType="end"/>
        </w:r>
      </w:hyperlink>
      <w:r>
        <w:rPr>
          <w:rFonts w:ascii="Cambria Math" w:hAnsi="Cambria Math" w:eastAsia="Cambria Math" w:cs="Cambria Math"/>
        </w:rPr>
      </w:r>
      <w:r>
        <w:rPr>
          <w:rFonts w:ascii="Cambria Math" w:hAnsi="Cambria Math" w:eastAsia="Cambria Math" w:cs="Cambria Math"/>
        </w:rPr>
      </w:r>
    </w:p>
    <w:p>
      <w:pPr>
        <w:pStyle w:val="921"/>
        <w:pBdr/>
        <w:tabs>
          <w:tab w:val="right" w:leader="dot" w:pos="9072"/>
        </w:tabs>
        <w:spacing/>
        <w:ind/>
        <w:rPr/>
      </w:pPr>
      <w:r/>
      <w:hyperlink w:tooltip="#_Toc22" w:anchor="_Toc22" w:history="1">
        <w:r>
          <w:rPr>
            <w:rStyle w:val="909"/>
          </w:rPr>
        </w:r>
        <w:r>
          <w:rPr>
            <w:rStyle w:val="909"/>
          </w:rPr>
          <w:t xml:space="preserve">Figure </w:t>
        </w:r>
        <w:r>
          <w:rPr>
            <w:rStyle w:val="909"/>
          </w:rPr>
          <w:t xml:space="preserve">22</w:t>
        </w:r>
        <w:r>
          <w:rPr>
            <w:rStyle w:val="909"/>
          </w:rPr>
          <w:t xml:space="preserve"> : Exemple d'octmap</w:t>
        </w:r>
        <w:r>
          <w:rPr>
            <w:rStyle w:val="909"/>
            <w:highlight w:val="none"/>
          </w:rPr>
          <w:t xml:space="preserve"> </w:t>
        </w:r>
        <w:r>
          <w:rPr>
            <w:rStyle w:val="909"/>
          </w:rPr>
        </w:r>
        <w:r>
          <w:tab/>
        </w:r>
        <w:r>
          <w:fldChar w:fldCharType="begin"/>
          <w:instrText xml:space="preserve">PAGEREF _Toc22 \h</w:instrText>
          <w:fldChar w:fldCharType="separate"/>
          <w:t xml:space="preserve">20</w:t>
          <w:fldChar w:fldCharType="end"/>
        </w:r>
      </w:hyperlink>
      <w:r/>
      <w:r/>
    </w:p>
    <w:p>
      <w:pPr>
        <w:pStyle w:val="921"/>
        <w:pBdr/>
        <w:tabs>
          <w:tab w:val="right" w:leader="dot" w:pos="9072"/>
        </w:tabs>
        <w:spacing/>
        <w:ind/>
        <w:rPr>
          <w:vertAlign w:val="superscript"/>
        </w:rPr>
      </w:pPr>
      <w:r/>
      <w:hyperlink w:tooltip="#_Toc23" w:anchor="_Toc23" w:history="1">
        <w:r>
          <w:rPr>
            <w:rStyle w:val="909"/>
          </w:rPr>
        </w:r>
        <w:r>
          <w:rPr>
            <w:rStyle w:val="909"/>
          </w:rPr>
          <w:t xml:space="preserve">Figure </w:t>
        </w:r>
        <w:r>
          <w:rPr>
            <w:rStyle w:val="909"/>
          </w:rPr>
          <w:t xml:space="preserve">23</w:t>
        </w:r>
        <w:r>
          <w:rPr>
            <w:rStyle w:val="909"/>
          </w:rPr>
          <w:t xml:space="preserve"> : Octmap en bleu, couture en jaune [</w:t>
        </w:r>
        <w:r>
          <w:rPr>
            <w:rStyle w:val="909"/>
            <w:b/>
            <w:bCs/>
          </w:rPr>
        </w:r>
        <w:r>
          <w:rPr>
            <w:rStyle w:val="909"/>
            <w:b/>
            <w:bCs/>
          </w:rPr>
          <w:t xml:space="preserve">9</w:t>
        </w:r>
        <w:r>
          <w:rPr>
            <w:rStyle w:val="909"/>
          </w:rPr>
          <w:t xml:space="preserve">]</w:t>
        </w:r>
        <w:r>
          <w:rPr>
            <w:rStyle w:val="909"/>
            <w:vertAlign w:val="superscript"/>
          </w:rPr>
        </w:r>
        <w:r>
          <w:tab/>
        </w:r>
        <w:r>
          <w:fldChar w:fldCharType="begin"/>
          <w:instrText xml:space="preserve">PAGEREF _Toc23 \h</w:instrText>
          <w:fldChar w:fldCharType="separate"/>
          <w:t xml:space="preserve">21</w:t>
          <w:fldChar w:fldCharType="end"/>
        </w:r>
      </w:hyperlink>
      <w:r>
        <w:rPr>
          <w:vertAlign w:val="superscript"/>
        </w:rPr>
      </w:r>
      <w:r>
        <w:rPr>
          <w:vertAlign w:val="superscript"/>
        </w:rPr>
      </w:r>
    </w:p>
    <w:p>
      <w:pPr>
        <w:pStyle w:val="921"/>
        <w:pBdr/>
        <w:tabs>
          <w:tab w:val="right" w:leader="dot" w:pos="9072"/>
        </w:tabs>
        <w:spacing/>
        <w:ind/>
        <w:rPr/>
      </w:pPr>
      <w:r/>
      <w:hyperlink w:tooltip="#_Toc24" w:anchor="_Toc24" w:history="1">
        <w:r>
          <w:rPr>
            <w:rStyle w:val="909"/>
          </w:rPr>
        </w:r>
        <w:r>
          <w:rPr>
            <w:rStyle w:val="909"/>
          </w:rPr>
          <w:t xml:space="preserve">Figure </w:t>
        </w:r>
        <w:r>
          <w:rPr>
            <w:rStyle w:val="909"/>
          </w:rPr>
          <w:t xml:space="preserve">24</w:t>
        </w:r>
        <w:r>
          <w:rPr>
            <w:rStyle w:val="909"/>
          </w:rPr>
          <w:t xml:space="preserve"> : Interpolation trilinéaire </w:t>
        </w:r>
        <w:r>
          <w:rPr>
            <w:rStyle w:val="909"/>
          </w:rPr>
        </w:r>
        <w:r>
          <w:tab/>
        </w:r>
        <w:r>
          <w:fldChar w:fldCharType="begin"/>
          <w:instrText xml:space="preserve">PAGEREF _Toc24 \h</w:instrText>
          <w:fldChar w:fldCharType="separate"/>
          <w:t xml:space="preserve">22</w:t>
          <w:fldChar w:fldCharType="end"/>
        </w:r>
      </w:hyperlink>
      <w:r/>
      <w:r/>
    </w:p>
    <w:p>
      <w:pPr>
        <w:pStyle w:val="921"/>
        <w:pBdr/>
        <w:tabs>
          <w:tab w:val="right" w:leader="dot" w:pos="9072"/>
        </w:tabs>
        <w:spacing/>
        <w:ind/>
        <w:rPr/>
      </w:pPr>
      <w:r/>
      <w:hyperlink w:tooltip="#_Toc25" w:anchor="_Toc25" w:history="1">
        <w:r>
          <w:rPr>
            <w:rStyle w:val="909"/>
          </w:rPr>
        </w:r>
        <w:r>
          <w:rPr>
            <w:rStyle w:val="909"/>
          </w:rPr>
          <w:t xml:space="preserve">Figure </w:t>
        </w:r>
        <w:r>
          <w:rPr>
            <w:rStyle w:val="909"/>
          </w:rPr>
          <w:t xml:space="preserve">25</w:t>
        </w:r>
        <w:r>
          <w:rPr>
            <w:rStyle w:val="909"/>
          </w:rPr>
          <w:t xml:space="preserve"> : Passage du repère monde au repère texture (simplifié en 2D, les probes sont en orange) </w:t>
        </w:r>
        <w:r>
          <w:rPr>
            <w:rStyle w:val="909"/>
          </w:rPr>
        </w:r>
        <w:r>
          <w:tab/>
        </w:r>
        <w:r>
          <w:fldChar w:fldCharType="begin"/>
          <w:instrText xml:space="preserve">PAGEREF _Toc25 \h</w:instrText>
          <w:fldChar w:fldCharType="separate"/>
          <w:t xml:space="preserve">22</w:t>
          <w:fldChar w:fldCharType="end"/>
        </w:r>
      </w:hyperlink>
      <w:r/>
      <w:r/>
    </w:p>
    <w:p>
      <w:pPr>
        <w:pStyle w:val="921"/>
        <w:pBdr/>
        <w:tabs>
          <w:tab w:val="right" w:leader="dot" w:pos="9072"/>
        </w:tabs>
        <w:spacing/>
        <w:ind/>
        <w:rPr/>
      </w:pPr>
      <w:r/>
      <w:hyperlink w:tooltip="#_Toc26" w:anchor="_Toc26" w:history="1">
        <w:r>
          <w:rPr>
            <w:rStyle w:val="909"/>
          </w:rPr>
        </w:r>
        <w:r>
          <w:rPr>
            <w:rStyle w:val="909"/>
          </w:rPr>
          <w:t xml:space="preserve">Figure </w:t>
        </w:r>
        <w:r>
          <w:rPr>
            <w:rStyle w:val="909"/>
          </w:rPr>
          <w:t xml:space="preserve">26</w:t>
        </w:r>
        <w:r>
          <w:rPr>
            <w:rStyle w:val="909"/>
          </w:rPr>
          <w:t xml:space="preserve"> : Test d'obstruction, ici la probe est obstruée </w:t>
        </w:r>
        <w:r>
          <w:rPr>
            <w:rStyle w:val="909"/>
          </w:rPr>
        </w:r>
        <w:r>
          <w:tab/>
        </w:r>
        <w:r>
          <w:fldChar w:fldCharType="begin"/>
          <w:instrText xml:space="preserve">PAGEREF _Toc26 \h</w:instrText>
          <w:fldChar w:fldCharType="separate"/>
          <w:t xml:space="preserve">23</w:t>
          <w:fldChar w:fldCharType="end"/>
        </w:r>
      </w:hyperlink>
      <w:r/>
      <w:r/>
    </w:p>
    <w:p>
      <w:pPr>
        <w:pStyle w:val="921"/>
        <w:pBdr/>
        <w:tabs>
          <w:tab w:val="right" w:leader="dot" w:pos="9072"/>
        </w:tabs>
        <w:spacing/>
        <w:ind/>
        <w:rPr/>
      </w:pPr>
      <w:r/>
      <w:hyperlink w:tooltip="#_Toc27" w:anchor="_Toc27" w:history="1">
        <w:r>
          <w:rPr>
            <w:rStyle w:val="909"/>
          </w:rPr>
        </w:r>
        <w:r>
          <w:rPr>
            <w:rStyle w:val="909"/>
          </w:rPr>
          <w:t xml:space="preserve">Figure </w:t>
        </w:r>
        <w:r>
          <w:rPr>
            <w:rStyle w:val="909"/>
          </w:rPr>
          <w:t xml:space="preserve">27</w:t>
        </w:r>
        <w:r>
          <w:rPr>
            <w:rStyle w:val="909"/>
          </w:rPr>
          <w:t xml:space="preserve"> : Passage du repère monde au repère texture, les probes sont en orange </w:t>
        </w:r>
        <w:r>
          <w:rPr>
            <w:rStyle w:val="909"/>
          </w:rPr>
        </w:r>
        <w:r>
          <w:tab/>
        </w:r>
        <w:r>
          <w:fldChar w:fldCharType="begin"/>
          <w:instrText xml:space="preserve">PAGEREF _Toc27 \h</w:instrText>
          <w:fldChar w:fldCharType="separate"/>
          <w:t xml:space="preserve">23</w:t>
          <w:fldChar w:fldCharType="end"/>
        </w:r>
      </w:hyperlink>
      <w:r/>
      <w:r/>
    </w:p>
    <w:p>
      <w:pPr>
        <w:pStyle w:val="921"/>
        <w:pBdr/>
        <w:tabs>
          <w:tab w:val="right" w:leader="dot" w:pos="9072"/>
        </w:tabs>
        <w:spacing/>
        <w:ind/>
        <w:rPr/>
      </w:pPr>
      <w:r/>
      <w:hyperlink w:tooltip="#_Toc28" w:anchor="_Toc28" w:history="1">
        <w:r>
          <w:rPr>
            <w:rStyle w:val="909"/>
          </w:rPr>
        </w:r>
        <w:r>
          <w:rPr>
            <w:rStyle w:val="909"/>
          </w:rPr>
          <w:t xml:space="preserve">Figure </w:t>
        </w:r>
        <w:r>
          <w:rPr>
            <w:rStyle w:val="909"/>
          </w:rPr>
          <w:t xml:space="preserve">28</w:t>
        </w:r>
        <w:r>
          <w:rPr>
            <w:rStyle w:val="909"/>
          </w:rPr>
          <w:t xml:space="preserve"> : Recherche du triangle en fonction de la direction </w:t>
        </w:r>
        <w:r>
          <w:rPr>
            <w:rStyle w:val="909"/>
          </w:rPr>
        </w:r>
        <w:r>
          <w:tab/>
        </w:r>
        <w:r>
          <w:fldChar w:fldCharType="begin"/>
          <w:instrText xml:space="preserve">PAGEREF _Toc28 \h</w:instrText>
          <w:fldChar w:fldCharType="separate"/>
          <w:t xml:space="preserve">24</w:t>
          <w:fldChar w:fldCharType="end"/>
        </w:r>
      </w:hyperlink>
      <w:r/>
      <w:r/>
    </w:p>
    <w:p>
      <w:pPr>
        <w:pStyle w:val="921"/>
        <w:pBdr/>
        <w:tabs>
          <w:tab w:val="right" w:leader="dot" w:pos="9072"/>
        </w:tabs>
        <w:spacing/>
        <w:ind/>
        <w:rPr/>
      </w:pPr>
      <w:r/>
      <w:hyperlink w:tooltip="#_Toc29" w:anchor="_Toc29" w:history="1">
        <w:r>
          <w:rPr>
            <w:rStyle w:val="909"/>
          </w:rPr>
        </w:r>
        <w:r>
          <w:rPr>
            <w:rStyle w:val="909"/>
          </w:rPr>
          <w:t xml:space="preserve">Figure </w:t>
        </w:r>
        <w:r>
          <w:rPr>
            <w:rStyle w:val="909"/>
          </w:rPr>
          <w:t xml:space="preserve">29</w:t>
        </w:r>
        <w:r>
          <w:rPr>
            <w:rStyle w:val="909"/>
          </w:rPr>
          <w:t xml:space="preserve"> : Ici, nous avons une direction avec x &lt; 0, y &gt; 0 et z &gt; 0 </w:t>
        </w:r>
        <w:r>
          <w:rPr>
            <w:rStyle w:val="909"/>
          </w:rPr>
        </w:r>
        <w:r>
          <w:tab/>
        </w:r>
        <w:r>
          <w:fldChar w:fldCharType="begin"/>
          <w:instrText xml:space="preserve">PAGEREF _Toc29 \h</w:instrText>
          <w:fldChar w:fldCharType="separate"/>
          <w:t xml:space="preserve">24</w:t>
          <w:fldChar w:fldCharType="end"/>
        </w:r>
      </w:hyperlink>
      <w:r/>
      <w:r/>
    </w:p>
    <w:p>
      <w:pPr>
        <w:pStyle w:val="921"/>
        <w:pBdr/>
        <w:tabs>
          <w:tab w:val="right" w:leader="dot" w:pos="9072"/>
        </w:tabs>
        <w:spacing/>
        <w:ind/>
        <w:rPr/>
      </w:pPr>
      <w:r/>
      <w:hyperlink w:tooltip="#_Toc30" w:anchor="_Toc30" w:history="1">
        <w:r>
          <w:rPr>
            <w:rStyle w:val="909"/>
          </w:rPr>
        </w:r>
        <w:r>
          <w:rPr>
            <w:rStyle w:val="909"/>
          </w:rPr>
          <w:t xml:space="preserve">Figure </w:t>
        </w:r>
        <w:r>
          <w:rPr>
            <w:rStyle w:val="909"/>
          </w:rPr>
          <w:t xml:space="preserve">30</w:t>
        </w:r>
        <w:r>
          <w:rPr>
            <w:rStyle w:val="909"/>
          </w:rPr>
          <w:t xml:space="preserve"> : 80000 probes, 512 rayons pour l'indirect, 60fps </w:t>
        </w:r>
        <w:r>
          <w:rPr>
            <w:rStyle w:val="909"/>
          </w:rPr>
        </w:r>
        <w:r>
          <w:tab/>
        </w:r>
        <w:r>
          <w:fldChar w:fldCharType="begin"/>
          <w:instrText xml:space="preserve">PAGEREF _Toc30 \h</w:instrText>
          <w:fldChar w:fldCharType="separate"/>
          <w:t xml:space="preserve">25</w:t>
          <w:fldChar w:fldCharType="end"/>
        </w:r>
      </w:hyperlink>
      <w:r/>
      <w:r/>
    </w:p>
    <w:p>
      <w:pPr>
        <w:pStyle w:val="921"/>
        <w:pBdr/>
        <w:tabs>
          <w:tab w:val="right" w:leader="dot" w:pos="9072"/>
        </w:tabs>
        <w:spacing/>
        <w:ind/>
        <w:rPr/>
      </w:pPr>
      <w:r/>
      <w:hyperlink w:tooltip="#_Toc31" w:anchor="_Toc31" w:history="1">
        <w:r>
          <w:rPr>
            <w:rStyle w:val="909"/>
          </w:rPr>
        </w:r>
        <w:r>
          <w:rPr>
            <w:rStyle w:val="909"/>
          </w:rPr>
          <w:t xml:space="preserve">Figure </w:t>
        </w:r>
        <w:r>
          <w:rPr>
            <w:rStyle w:val="909"/>
          </w:rPr>
          <w:t xml:space="preserve">31</w:t>
        </w:r>
        <w:r>
          <w:rPr>
            <w:rStyle w:val="909"/>
          </w:rPr>
          <w:t xml:space="preserve"> : 4096 probes, les ombres sont crénelées </w:t>
        </w:r>
        <w:r>
          <w:rPr>
            <w:rStyle w:val="909"/>
          </w:rPr>
        </w:r>
        <w:r>
          <w:tab/>
        </w:r>
        <w:r>
          <w:fldChar w:fldCharType="begin"/>
          <w:instrText xml:space="preserve">PAGEREF _Toc31 \h</w:instrText>
          <w:fldChar w:fldCharType="separate"/>
          <w:t xml:space="preserve">26</w:t>
          <w:fldChar w:fldCharType="end"/>
        </w:r>
      </w:hyperlink>
      <w:r/>
      <w:r/>
    </w:p>
    <w:p>
      <w:pPr>
        <w:pStyle w:val="921"/>
        <w:pBdr/>
        <w:tabs>
          <w:tab w:val="right" w:leader="dot" w:pos="9072"/>
        </w:tabs>
        <w:spacing/>
        <w:ind/>
        <w:rPr/>
      </w:pPr>
      <w:r/>
      <w:hyperlink w:tooltip="#_Toc32" w:anchor="_Toc32" w:history="1">
        <w:r>
          <w:rPr>
            <w:rStyle w:val="909"/>
          </w:rPr>
        </w:r>
        <w:r>
          <w:rPr>
            <w:rStyle w:val="909"/>
          </w:rPr>
          <w:t xml:space="preserve">Figure </w:t>
        </w:r>
        <w:r>
          <w:rPr>
            <w:rStyle w:val="909"/>
          </w:rPr>
          <w:t xml:space="preserve">32</w:t>
        </w:r>
        <w:r>
          <w:rPr>
            <w:rStyle w:val="909"/>
          </w:rPr>
          <w:t xml:space="preserve"> : Les probes vertes sont trop proches de la surface  </w:t>
        </w:r>
        <w:r>
          <w:rPr>
            <w:rStyle w:val="909"/>
          </w:rPr>
        </w:r>
        <w:r>
          <w:tab/>
        </w:r>
        <w:r>
          <w:fldChar w:fldCharType="begin"/>
          <w:instrText xml:space="preserve">PAGEREF _Toc32 \h</w:instrText>
          <w:fldChar w:fldCharType="separate"/>
          <w:t xml:space="preserve">26</w:t>
          <w:fldChar w:fldCharType="end"/>
        </w:r>
      </w:hyperlink>
      <w:r/>
      <w:r/>
    </w:p>
    <w:p>
      <w:pPr>
        <w:pStyle w:val="921"/>
        <w:pBdr/>
        <w:tabs>
          <w:tab w:val="right" w:leader="dot" w:pos="9072"/>
        </w:tabs>
        <w:spacing/>
        <w:ind/>
        <w:rPr/>
      </w:pPr>
      <w:r/>
      <w:hyperlink w:tooltip="#_Toc33" w:anchor="_Toc33" w:history="1">
        <w:r>
          <w:rPr>
            <w:rStyle w:val="909"/>
          </w:rPr>
        </w:r>
        <w:r>
          <w:rPr>
            <w:rStyle w:val="909"/>
          </w:rPr>
          <w:t xml:space="preserve">Figure </w:t>
        </w:r>
        <w:r>
          <w:rPr>
            <w:rStyle w:val="909"/>
          </w:rPr>
          <w:t xml:space="preserve">33</w:t>
        </w:r>
        <w:r>
          <w:rPr>
            <w:rStyle w:val="909"/>
          </w:rPr>
          <w:t xml:space="preserve"> : Lorsqu'une probe est proche de la géométrie, seulement une petite proportion de la surface est couverte  </w:t>
        </w:r>
        <w:r>
          <w:rPr>
            <w:rStyle w:val="909"/>
          </w:rPr>
        </w:r>
        <w:r>
          <w:tab/>
        </w:r>
        <w:r>
          <w:fldChar w:fldCharType="begin"/>
          <w:instrText xml:space="preserve">PAGEREF _Toc33 \h</w:instrText>
          <w:fldChar w:fldCharType="separate"/>
          <w:t xml:space="preserve">27</w:t>
          <w:fldChar w:fldCharType="end"/>
        </w:r>
      </w:hyperlink>
      <w:r/>
      <w:r/>
    </w:p>
    <w:p>
      <w:pPr>
        <w:pStyle w:val="921"/>
        <w:pBdr/>
        <w:tabs>
          <w:tab w:val="right" w:leader="dot" w:pos="9072"/>
        </w:tabs>
        <w:spacing/>
        <w:ind/>
        <w:rPr/>
      </w:pPr>
      <w:r/>
      <w:hyperlink w:tooltip="#_Toc34" w:anchor="_Toc34" w:history="1">
        <w:r>
          <w:rPr>
            <w:rStyle w:val="909"/>
          </w:rPr>
        </w:r>
        <w:r>
          <w:rPr>
            <w:rStyle w:val="909"/>
          </w:rPr>
          <w:t xml:space="preserve">Figure </w:t>
        </w:r>
        <w:r>
          <w:rPr>
            <w:rStyle w:val="909"/>
          </w:rPr>
          <w:t xml:space="preserve">34</w:t>
        </w:r>
        <w:r>
          <w:rPr>
            <w:rStyle w:val="909"/>
          </w:rPr>
          <w:t xml:space="preserve"> : Dichotomie réalisée pour éviter de se retrouver de nouveau dans une surface </w:t>
        </w:r>
        <w:r>
          <w:rPr>
            <w:rStyle w:val="909"/>
          </w:rPr>
        </w:r>
        <w:r>
          <w:tab/>
        </w:r>
        <w:r>
          <w:fldChar w:fldCharType="begin"/>
          <w:instrText xml:space="preserve">PAGEREF _Toc34 \h</w:instrText>
          <w:fldChar w:fldCharType="separate"/>
          <w:t xml:space="preserve">27</w:t>
          <w:fldChar w:fldCharType="end"/>
        </w:r>
      </w:hyperlink>
      <w:r/>
      <w:r/>
    </w:p>
    <w:p>
      <w:pPr>
        <w:pStyle w:val="921"/>
        <w:pBdr/>
        <w:tabs>
          <w:tab w:val="right" w:leader="dot" w:pos="9072"/>
        </w:tabs>
        <w:spacing/>
        <w:ind/>
        <w:rPr/>
      </w:pPr>
      <w:r/>
      <w:hyperlink w:tooltip="#_Toc35" w:anchor="_Toc35" w:history="1">
        <w:r>
          <w:rPr>
            <w:rStyle w:val="909"/>
          </w:rPr>
        </w:r>
        <w:r>
          <w:rPr>
            <w:rStyle w:val="909"/>
          </w:rPr>
          <w:t xml:space="preserve">Figure </w:t>
        </w:r>
        <w:r>
          <w:rPr>
            <w:rStyle w:val="909"/>
          </w:rPr>
          <w:t xml:space="preserve">35</w:t>
        </w:r>
        <w:r>
          <w:rPr>
            <w:rStyle w:val="909"/>
          </w:rPr>
          <w:t xml:space="preserve"> : A gauche, on prend les coordonnées du point rouge au sein du carré. A droite, on prend les coordonnées barycentriques par rapport au point bougé</w:t>
        </w:r>
        <w:r>
          <w:rPr>
            <w:rStyle w:val="909"/>
          </w:rPr>
        </w:r>
        <w:r>
          <w:tab/>
        </w:r>
        <w:r>
          <w:fldChar w:fldCharType="begin"/>
          <w:instrText xml:space="preserve">PAGEREF _Toc35 \h</w:instrText>
          <w:fldChar w:fldCharType="separate"/>
          <w:t xml:space="preserve">28</w:t>
          <w:fldChar w:fldCharType="end"/>
        </w:r>
      </w:hyperlink>
      <w:r/>
      <w:r/>
    </w:p>
    <w:p>
      <w:pPr>
        <w:pBdr/>
        <w:spacing/>
        <w:ind/>
        <w:rPr/>
      </w:pPr>
      <w:r>
        <w:fldChar w:fldCharType="end"/>
      </w:r>
      <w:r/>
    </w:p>
    <w:p>
      <w:pPr>
        <w:pStyle w:val="866"/>
        <w:pBdr/>
        <w:spacing/>
        <w:ind/>
        <w:rPr/>
      </w:pPr>
      <w:r/>
      <w:r/>
    </w:p>
    <w:sectPr>
      <w:headerReference w:type="default" r:id="rId10"/>
      <w:footnotePr/>
      <w:endnotePr/>
      <w:type w:val="nextPage"/>
      <w:pgSz w:h="16838" w:orient="portrait" w:w="11906"/>
      <w:pgMar w:top="850" w:right="1417" w:bottom="1134"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Calibri">
    <w:panose1 w:val="020F0502020204030204"/>
  </w:font>
  <w:font w:name="Symbol">
    <w:panose1 w:val="05010000000000000000"/>
  </w:font>
  <w:font w:name="Wingdings">
    <w:panose1 w:val="05010000000000000000"/>
  </w:font>
  <w:font w:name="Courier New">
    <w:panose1 w:val="020704090202050204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suppressLineNumbers w:val="false"/>
      <w:pBdr/>
      <w:spacing/>
      <w:ind w:right="0" w:firstLine="0" w:left="0"/>
      <w:jc w:val="left"/>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37">
    <w:name w:val="Placeholder Text"/>
    <w:basedOn w:val="873"/>
    <w:uiPriority w:val="99"/>
    <w:semiHidden/>
    <w:pPr>
      <w:pBdr/>
      <w:spacing/>
      <w:ind/>
    </w:pPr>
    <w:rPr>
      <w:color w:val="666666"/>
    </w:rPr>
  </w:style>
  <w:style w:type="table" w:styleId="738">
    <w:name w:val="Table Grid"/>
    <w:basedOn w:val="92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Table Grid Light"/>
    <w:basedOn w:val="92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2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2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8">
    <w:name w:val="List Table 7 Colorful - Accent 2"/>
    <w:basedOn w:val="9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39">
    <w:name w:val="List Table 7 Colorful - Accent 3"/>
    <w:basedOn w:val="9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0">
    <w:name w:val="List Table 7 Colorful - Accent 4"/>
    <w:basedOn w:val="9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1">
    <w:name w:val="List Table 7 Colorful - Accent 5"/>
    <w:basedOn w:val="9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42">
    <w:name w:val="List Table 7 Colorful - Accent 6"/>
    <w:basedOn w:val="9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3">
    <w:name w:val="Lined - Accent"/>
    <w:basedOn w:val="9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4">
    <w:name w:val="Heading 1"/>
    <w:basedOn w:val="922"/>
    <w:next w:val="922"/>
    <w:link w:val="874"/>
    <w:uiPriority w:val="9"/>
    <w:qFormat/>
    <w:pPr>
      <w:keepNext w:val="true"/>
      <w:keepLines w:val="true"/>
      <w:pBdr/>
      <w:spacing w:after="80" w:before="360"/>
      <w:ind/>
      <w:outlineLvl w:val="0"/>
    </w:pPr>
    <w:rPr>
      <w:rFonts w:ascii="Arial" w:hAnsi="Arial" w:eastAsia="Arial" w:cs="Arial"/>
      <w:color w:val="0f4761" w:themeColor="accent6" w:themeShade="BF"/>
      <w:sz w:val="36"/>
      <w:szCs w:val="36"/>
    </w:rPr>
  </w:style>
  <w:style w:type="paragraph" w:styleId="865">
    <w:name w:val="Heading 2"/>
    <w:basedOn w:val="922"/>
    <w:next w:val="922"/>
    <w:link w:val="875"/>
    <w:uiPriority w:val="9"/>
    <w:unhideWhenUsed/>
    <w:qFormat/>
    <w:pPr>
      <w:keepNext w:val="true"/>
      <w:keepLines w:val="true"/>
      <w:pBdr/>
      <w:spacing w:after="80" w:before="160"/>
      <w:ind/>
      <w:outlineLvl w:val="1"/>
    </w:pPr>
    <w:rPr>
      <w:rFonts w:ascii="Arial" w:hAnsi="Arial" w:eastAsia="Arial" w:cs="Arial"/>
      <w:color w:val="0f4761" w:themeColor="accent6" w:themeTint="99"/>
      <w:sz w:val="32"/>
      <w:szCs w:val="32"/>
    </w:rPr>
  </w:style>
  <w:style w:type="paragraph" w:styleId="866">
    <w:name w:val="Heading 3"/>
    <w:basedOn w:val="865"/>
    <w:next w:val="922"/>
    <w:link w:val="876"/>
    <w:uiPriority w:val="9"/>
    <w:unhideWhenUsed/>
    <w:qFormat/>
    <w:pPr>
      <w:pBdr/>
      <w:spacing/>
      <w:ind/>
    </w:pPr>
    <w:rPr>
      <w:sz w:val="28"/>
      <w:szCs w:val="28"/>
    </w:rPr>
  </w:style>
  <w:style w:type="paragraph" w:styleId="867">
    <w:name w:val="Heading 4"/>
    <w:basedOn w:val="922"/>
    <w:next w:val="922"/>
    <w:link w:val="877"/>
    <w:uiPriority w:val="9"/>
    <w:unhideWhenUsed/>
    <w:qFormat/>
    <w:pPr>
      <w:keepNext w:val="true"/>
      <w:keepLines w:val="true"/>
      <w:pBdr/>
      <w:spacing w:after="40" w:before="80"/>
      <w:ind/>
      <w:outlineLvl w:val="3"/>
    </w:pPr>
    <w:rPr>
      <w:rFonts w:ascii="Arial" w:hAnsi="Arial" w:eastAsia="Arial" w:cs="Arial"/>
      <w:b w:val="0"/>
      <w:bCs w:val="0"/>
      <w:i/>
      <w:iCs/>
      <w:color w:val="0f4761" w:themeColor="accent6" w:themeTint="99"/>
      <w:sz w:val="24"/>
      <w:szCs w:val="24"/>
    </w:rPr>
  </w:style>
  <w:style w:type="paragraph" w:styleId="868">
    <w:name w:val="Heading 5"/>
    <w:basedOn w:val="922"/>
    <w:next w:val="922"/>
    <w:link w:val="87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9">
    <w:name w:val="Heading 6"/>
    <w:basedOn w:val="922"/>
    <w:next w:val="922"/>
    <w:link w:val="87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0">
    <w:name w:val="Heading 7"/>
    <w:basedOn w:val="922"/>
    <w:next w:val="922"/>
    <w:link w:val="88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1">
    <w:name w:val="Heading 8"/>
    <w:basedOn w:val="922"/>
    <w:next w:val="922"/>
    <w:link w:val="88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2">
    <w:name w:val="Heading 9"/>
    <w:basedOn w:val="922"/>
    <w:next w:val="922"/>
    <w:link w:val="88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3" w:default="1">
    <w:name w:val="Default Paragraph Font"/>
    <w:uiPriority w:val="1"/>
    <w:semiHidden/>
    <w:unhideWhenUsed/>
    <w:pPr>
      <w:pBdr/>
      <w:spacing/>
      <w:ind/>
    </w:pPr>
  </w:style>
  <w:style w:type="character" w:styleId="874">
    <w:name w:val="Heading 1 Char"/>
    <w:link w:val="864"/>
    <w:uiPriority w:val="9"/>
    <w:pPr>
      <w:pBdr/>
      <w:spacing/>
      <w:ind/>
    </w:pPr>
    <w:rPr>
      <w:color w:val="548235" w:themeColor="accent6" w:themeShade="BF"/>
      <w:sz w:val="36"/>
      <w:szCs w:val="36"/>
    </w:rPr>
  </w:style>
  <w:style w:type="character" w:styleId="875">
    <w:name w:val="Heading 2 Char"/>
    <w:link w:val="865"/>
    <w:uiPriority w:val="9"/>
    <w:pPr>
      <w:pBdr/>
      <w:spacing/>
      <w:ind/>
    </w:pPr>
    <w:rPr>
      <w:color w:val="a9d18e" w:themeColor="accent6" w:themeTint="99"/>
    </w:rPr>
  </w:style>
  <w:style w:type="character" w:styleId="876">
    <w:name w:val="Heading 3 Char"/>
    <w:link w:val="866"/>
    <w:uiPriority w:val="9"/>
    <w:pPr>
      <w:pBdr/>
      <w:spacing/>
      <w:ind/>
    </w:pPr>
    <w:rPr>
      <w:sz w:val="28"/>
      <w:szCs w:val="28"/>
    </w:rPr>
  </w:style>
  <w:style w:type="character" w:styleId="877">
    <w:name w:val="Heading 4 Char"/>
    <w:link w:val="867"/>
    <w:uiPriority w:val="9"/>
    <w:pPr>
      <w:pBdr/>
      <w:spacing/>
      <w:ind/>
    </w:pPr>
    <w:rPr>
      <w:sz w:val="24"/>
      <w:szCs w:val="24"/>
    </w:rPr>
  </w:style>
  <w:style w:type="character" w:styleId="878">
    <w:name w:val="Heading 5 Char"/>
    <w:basedOn w:val="873"/>
    <w:link w:val="868"/>
    <w:uiPriority w:val="9"/>
    <w:pPr>
      <w:pBdr/>
      <w:spacing/>
      <w:ind/>
    </w:pPr>
    <w:rPr>
      <w:rFonts w:ascii="Arial" w:hAnsi="Arial" w:eastAsia="Arial" w:cs="Arial"/>
      <w:color w:val="0f4761" w:themeColor="accent1" w:themeShade="BF"/>
    </w:rPr>
  </w:style>
  <w:style w:type="character" w:styleId="879">
    <w:name w:val="Heading 6 Char"/>
    <w:basedOn w:val="873"/>
    <w:link w:val="869"/>
    <w:uiPriority w:val="9"/>
    <w:pPr>
      <w:pBdr/>
      <w:spacing/>
      <w:ind/>
    </w:pPr>
    <w:rPr>
      <w:rFonts w:ascii="Arial" w:hAnsi="Arial" w:eastAsia="Arial" w:cs="Arial"/>
      <w:i/>
      <w:iCs/>
      <w:color w:val="595959" w:themeColor="text1" w:themeTint="A6"/>
    </w:rPr>
  </w:style>
  <w:style w:type="character" w:styleId="880">
    <w:name w:val="Heading 7 Char"/>
    <w:basedOn w:val="873"/>
    <w:link w:val="870"/>
    <w:uiPriority w:val="9"/>
    <w:pPr>
      <w:pBdr/>
      <w:spacing/>
      <w:ind/>
    </w:pPr>
    <w:rPr>
      <w:rFonts w:ascii="Arial" w:hAnsi="Arial" w:eastAsia="Arial" w:cs="Arial"/>
      <w:color w:val="595959" w:themeColor="text1" w:themeTint="A6"/>
    </w:rPr>
  </w:style>
  <w:style w:type="character" w:styleId="881">
    <w:name w:val="Heading 8 Char"/>
    <w:basedOn w:val="873"/>
    <w:link w:val="871"/>
    <w:uiPriority w:val="9"/>
    <w:pPr>
      <w:pBdr/>
      <w:spacing/>
      <w:ind/>
    </w:pPr>
    <w:rPr>
      <w:rFonts w:ascii="Arial" w:hAnsi="Arial" w:eastAsia="Arial" w:cs="Arial"/>
      <w:i/>
      <w:iCs/>
      <w:color w:val="272727" w:themeColor="text1" w:themeTint="D8"/>
    </w:rPr>
  </w:style>
  <w:style w:type="character" w:styleId="882">
    <w:name w:val="Heading 9 Char"/>
    <w:basedOn w:val="873"/>
    <w:link w:val="872"/>
    <w:uiPriority w:val="9"/>
    <w:pPr>
      <w:pBdr/>
      <w:spacing/>
      <w:ind/>
    </w:pPr>
    <w:rPr>
      <w:rFonts w:ascii="Arial" w:hAnsi="Arial" w:eastAsia="Arial" w:cs="Arial"/>
      <w:i/>
      <w:iCs/>
      <w:color w:val="272727" w:themeColor="text1" w:themeTint="D8"/>
    </w:rPr>
  </w:style>
  <w:style w:type="paragraph" w:styleId="883">
    <w:name w:val="Title"/>
    <w:basedOn w:val="922"/>
    <w:next w:val="922"/>
    <w:link w:val="884"/>
    <w:uiPriority w:val="10"/>
    <w:qFormat/>
    <w:pPr>
      <w:pBdr/>
      <w:spacing w:after="80" w:line="240" w:lineRule="auto"/>
      <w:ind/>
      <w:contextualSpacing w:val="true"/>
    </w:pPr>
    <w:rPr>
      <w:rFonts w:ascii="Arial" w:hAnsi="Arial" w:eastAsia="Arial" w:cs="Arial"/>
      <w:spacing w:val="-10"/>
      <w:sz w:val="56"/>
      <w:szCs w:val="56"/>
    </w:rPr>
  </w:style>
  <w:style w:type="character" w:styleId="884">
    <w:name w:val="Title Char"/>
    <w:basedOn w:val="873"/>
    <w:link w:val="883"/>
    <w:uiPriority w:val="10"/>
    <w:pPr>
      <w:pBdr/>
      <w:spacing/>
      <w:ind/>
    </w:pPr>
    <w:rPr>
      <w:rFonts w:ascii="Arial" w:hAnsi="Arial" w:eastAsia="Arial" w:cs="Arial"/>
      <w:spacing w:val="-10"/>
      <w:sz w:val="56"/>
      <w:szCs w:val="56"/>
    </w:rPr>
  </w:style>
  <w:style w:type="paragraph" w:styleId="885">
    <w:name w:val="Subtitle"/>
    <w:basedOn w:val="922"/>
    <w:next w:val="922"/>
    <w:link w:val="886"/>
    <w:uiPriority w:val="11"/>
    <w:qFormat/>
    <w:pPr>
      <w:numPr>
        <w:ilvl w:val="1"/>
      </w:numPr>
      <w:pBdr/>
      <w:spacing/>
      <w:ind/>
    </w:pPr>
    <w:rPr>
      <w:color w:val="595959" w:themeColor="text1" w:themeTint="A6"/>
      <w:spacing w:val="15"/>
      <w:sz w:val="28"/>
      <w:szCs w:val="28"/>
    </w:rPr>
  </w:style>
  <w:style w:type="character" w:styleId="886">
    <w:name w:val="Subtitle Char"/>
    <w:basedOn w:val="873"/>
    <w:link w:val="885"/>
    <w:uiPriority w:val="11"/>
    <w:pPr>
      <w:pBdr/>
      <w:spacing/>
      <w:ind/>
    </w:pPr>
    <w:rPr>
      <w:color w:val="595959" w:themeColor="text1" w:themeTint="A6"/>
      <w:spacing w:val="15"/>
      <w:sz w:val="28"/>
      <w:szCs w:val="28"/>
    </w:rPr>
  </w:style>
  <w:style w:type="paragraph" w:styleId="887">
    <w:name w:val="Quote"/>
    <w:basedOn w:val="922"/>
    <w:next w:val="922"/>
    <w:link w:val="888"/>
    <w:uiPriority w:val="29"/>
    <w:qFormat/>
    <w:pPr>
      <w:pBdr/>
      <w:spacing w:before="160"/>
      <w:ind/>
      <w:jc w:val="center"/>
    </w:pPr>
    <w:rPr>
      <w:i/>
      <w:iCs/>
      <w:color w:val="404040" w:themeColor="text1" w:themeTint="BF"/>
    </w:rPr>
  </w:style>
  <w:style w:type="character" w:styleId="888">
    <w:name w:val="Quote Char"/>
    <w:basedOn w:val="873"/>
    <w:link w:val="887"/>
    <w:uiPriority w:val="29"/>
    <w:pPr>
      <w:pBdr/>
      <w:spacing/>
      <w:ind/>
    </w:pPr>
    <w:rPr>
      <w:i/>
      <w:iCs/>
      <w:color w:val="404040" w:themeColor="text1" w:themeTint="BF"/>
    </w:rPr>
  </w:style>
  <w:style w:type="character" w:styleId="889">
    <w:name w:val="Intense Emphasis"/>
    <w:basedOn w:val="873"/>
    <w:uiPriority w:val="21"/>
    <w:qFormat/>
    <w:pPr>
      <w:pBdr/>
      <w:spacing/>
      <w:ind/>
    </w:pPr>
    <w:rPr>
      <w:i/>
      <w:iCs/>
      <w:color w:val="0f4761" w:themeColor="accent1" w:themeShade="BF"/>
    </w:rPr>
  </w:style>
  <w:style w:type="paragraph" w:styleId="890">
    <w:name w:val="Intense Quote"/>
    <w:basedOn w:val="922"/>
    <w:next w:val="922"/>
    <w:link w:val="8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1">
    <w:name w:val="Intense Quote Char"/>
    <w:basedOn w:val="873"/>
    <w:link w:val="890"/>
    <w:uiPriority w:val="30"/>
    <w:pPr>
      <w:pBdr/>
      <w:spacing/>
      <w:ind/>
    </w:pPr>
    <w:rPr>
      <w:i/>
      <w:iCs/>
      <w:color w:val="0f4761" w:themeColor="accent1" w:themeShade="BF"/>
    </w:rPr>
  </w:style>
  <w:style w:type="character" w:styleId="892">
    <w:name w:val="Intense Reference"/>
    <w:basedOn w:val="873"/>
    <w:uiPriority w:val="32"/>
    <w:qFormat/>
    <w:pPr>
      <w:pBdr/>
      <w:spacing/>
      <w:ind/>
    </w:pPr>
    <w:rPr>
      <w:b/>
      <w:bCs/>
      <w:smallCaps/>
      <w:color w:val="0f4761" w:themeColor="accent1" w:themeShade="BF"/>
      <w:spacing w:val="5"/>
    </w:rPr>
  </w:style>
  <w:style w:type="character" w:styleId="893">
    <w:name w:val="Subtle Emphasis"/>
    <w:basedOn w:val="873"/>
    <w:uiPriority w:val="19"/>
    <w:qFormat/>
    <w:pPr>
      <w:pBdr/>
      <w:spacing/>
      <w:ind/>
    </w:pPr>
    <w:rPr>
      <w:i/>
      <w:iCs/>
      <w:color w:val="404040" w:themeColor="text1" w:themeTint="BF"/>
    </w:rPr>
  </w:style>
  <w:style w:type="character" w:styleId="894">
    <w:name w:val="Emphasis"/>
    <w:basedOn w:val="873"/>
    <w:uiPriority w:val="20"/>
    <w:qFormat/>
    <w:pPr>
      <w:pBdr/>
      <w:spacing/>
      <w:ind/>
    </w:pPr>
    <w:rPr>
      <w:i/>
      <w:iCs/>
    </w:rPr>
  </w:style>
  <w:style w:type="character" w:styleId="895">
    <w:name w:val="Strong"/>
    <w:basedOn w:val="873"/>
    <w:uiPriority w:val="22"/>
    <w:qFormat/>
    <w:pPr>
      <w:pBdr/>
      <w:spacing/>
      <w:ind/>
    </w:pPr>
    <w:rPr>
      <w:b/>
      <w:bCs/>
    </w:rPr>
  </w:style>
  <w:style w:type="character" w:styleId="896">
    <w:name w:val="Subtle Reference"/>
    <w:basedOn w:val="873"/>
    <w:uiPriority w:val="31"/>
    <w:qFormat/>
    <w:pPr>
      <w:pBdr/>
      <w:spacing/>
      <w:ind/>
    </w:pPr>
    <w:rPr>
      <w:smallCaps/>
      <w:color w:val="5a5a5a" w:themeColor="text1" w:themeTint="A5"/>
    </w:rPr>
  </w:style>
  <w:style w:type="character" w:styleId="897">
    <w:name w:val="Book Title"/>
    <w:basedOn w:val="873"/>
    <w:uiPriority w:val="33"/>
    <w:qFormat/>
    <w:pPr>
      <w:pBdr/>
      <w:spacing/>
      <w:ind/>
    </w:pPr>
    <w:rPr>
      <w:b/>
      <w:bCs/>
      <w:i/>
      <w:iCs/>
      <w:spacing w:val="5"/>
    </w:rPr>
  </w:style>
  <w:style w:type="paragraph" w:styleId="898">
    <w:name w:val="Header"/>
    <w:basedOn w:val="922"/>
    <w:link w:val="899"/>
    <w:uiPriority w:val="99"/>
    <w:unhideWhenUsed/>
    <w:pPr>
      <w:pBdr/>
      <w:tabs>
        <w:tab w:val="center" w:leader="none" w:pos="4844"/>
        <w:tab w:val="right" w:leader="none" w:pos="9689"/>
      </w:tabs>
      <w:spacing w:after="0" w:line="240" w:lineRule="auto"/>
      <w:ind/>
    </w:pPr>
  </w:style>
  <w:style w:type="character" w:styleId="899">
    <w:name w:val="Header Char"/>
    <w:basedOn w:val="873"/>
    <w:link w:val="898"/>
    <w:uiPriority w:val="99"/>
    <w:pPr>
      <w:pBdr/>
      <w:spacing/>
      <w:ind/>
    </w:pPr>
  </w:style>
  <w:style w:type="paragraph" w:styleId="900">
    <w:name w:val="Footer"/>
    <w:basedOn w:val="922"/>
    <w:link w:val="901"/>
    <w:uiPriority w:val="99"/>
    <w:unhideWhenUsed/>
    <w:pPr>
      <w:pBdr/>
      <w:tabs>
        <w:tab w:val="center" w:leader="none" w:pos="4844"/>
        <w:tab w:val="right" w:leader="none" w:pos="9689"/>
      </w:tabs>
      <w:spacing w:after="0" w:line="240" w:lineRule="auto"/>
      <w:ind/>
    </w:pPr>
  </w:style>
  <w:style w:type="character" w:styleId="901">
    <w:name w:val="Footer Char"/>
    <w:basedOn w:val="873"/>
    <w:link w:val="900"/>
    <w:uiPriority w:val="99"/>
    <w:pPr>
      <w:pBdr/>
      <w:spacing/>
      <w:ind/>
    </w:pPr>
  </w:style>
  <w:style w:type="paragraph" w:styleId="902">
    <w:name w:val="Caption"/>
    <w:basedOn w:val="922"/>
    <w:next w:val="922"/>
    <w:uiPriority w:val="35"/>
    <w:unhideWhenUsed/>
    <w:qFormat/>
    <w:pPr>
      <w:pBdr/>
      <w:spacing w:after="200" w:line="240" w:lineRule="auto"/>
      <w:ind/>
    </w:pPr>
    <w:rPr>
      <w:i/>
      <w:iCs/>
      <w:color w:val="0e2841" w:themeColor="text2"/>
      <w:sz w:val="18"/>
      <w:szCs w:val="18"/>
    </w:rPr>
  </w:style>
  <w:style w:type="paragraph" w:styleId="903">
    <w:name w:val="footnote text"/>
    <w:basedOn w:val="922"/>
    <w:link w:val="904"/>
    <w:uiPriority w:val="99"/>
    <w:semiHidden/>
    <w:unhideWhenUsed/>
    <w:pPr>
      <w:pBdr/>
      <w:spacing w:after="0" w:line="240" w:lineRule="auto"/>
      <w:ind/>
    </w:pPr>
    <w:rPr>
      <w:sz w:val="20"/>
      <w:szCs w:val="20"/>
    </w:rPr>
  </w:style>
  <w:style w:type="character" w:styleId="904">
    <w:name w:val="Footnote Text Char"/>
    <w:basedOn w:val="873"/>
    <w:link w:val="903"/>
    <w:uiPriority w:val="99"/>
    <w:semiHidden/>
    <w:pPr>
      <w:pBdr/>
      <w:spacing/>
      <w:ind/>
    </w:pPr>
    <w:rPr>
      <w:sz w:val="20"/>
      <w:szCs w:val="20"/>
    </w:rPr>
  </w:style>
  <w:style w:type="character" w:styleId="905">
    <w:name w:val="footnote reference"/>
    <w:basedOn w:val="873"/>
    <w:uiPriority w:val="99"/>
    <w:semiHidden/>
    <w:unhideWhenUsed/>
    <w:pPr>
      <w:pBdr/>
      <w:spacing/>
      <w:ind/>
    </w:pPr>
    <w:rPr>
      <w:vertAlign w:val="superscript"/>
    </w:rPr>
  </w:style>
  <w:style w:type="paragraph" w:styleId="906">
    <w:name w:val="endnote text"/>
    <w:basedOn w:val="922"/>
    <w:link w:val="907"/>
    <w:uiPriority w:val="99"/>
    <w:semiHidden/>
    <w:unhideWhenUsed/>
    <w:pPr>
      <w:pBdr/>
      <w:spacing w:after="0" w:line="240" w:lineRule="auto"/>
      <w:ind/>
    </w:pPr>
    <w:rPr>
      <w:sz w:val="20"/>
      <w:szCs w:val="20"/>
    </w:rPr>
  </w:style>
  <w:style w:type="character" w:styleId="907">
    <w:name w:val="Endnote Text Char"/>
    <w:basedOn w:val="873"/>
    <w:link w:val="906"/>
    <w:uiPriority w:val="99"/>
    <w:semiHidden/>
    <w:pPr>
      <w:pBdr/>
      <w:spacing/>
      <w:ind/>
    </w:pPr>
    <w:rPr>
      <w:sz w:val="20"/>
      <w:szCs w:val="20"/>
    </w:rPr>
  </w:style>
  <w:style w:type="character" w:styleId="908">
    <w:name w:val="endnote reference"/>
    <w:basedOn w:val="873"/>
    <w:uiPriority w:val="99"/>
    <w:semiHidden/>
    <w:unhideWhenUsed/>
    <w:pPr>
      <w:pBdr/>
      <w:spacing/>
      <w:ind/>
    </w:pPr>
    <w:rPr>
      <w:vertAlign w:val="superscript"/>
    </w:rPr>
  </w:style>
  <w:style w:type="character" w:styleId="909">
    <w:name w:val="Hyperlink"/>
    <w:basedOn w:val="873"/>
    <w:uiPriority w:val="99"/>
    <w:unhideWhenUsed/>
    <w:pPr>
      <w:pBdr/>
      <w:spacing/>
      <w:ind/>
    </w:pPr>
    <w:rPr>
      <w:color w:val="0563c1" w:themeColor="hyperlink"/>
      <w:u w:val="single"/>
    </w:rPr>
  </w:style>
  <w:style w:type="character" w:styleId="910">
    <w:name w:val="FollowedHyperlink"/>
    <w:basedOn w:val="873"/>
    <w:uiPriority w:val="99"/>
    <w:semiHidden/>
    <w:unhideWhenUsed/>
    <w:pPr>
      <w:pBdr/>
      <w:spacing/>
      <w:ind/>
    </w:pPr>
    <w:rPr>
      <w:color w:val="954f72" w:themeColor="followedHyperlink"/>
      <w:u w:val="single"/>
    </w:rPr>
  </w:style>
  <w:style w:type="paragraph" w:styleId="911">
    <w:name w:val="toc 1"/>
    <w:basedOn w:val="922"/>
    <w:next w:val="922"/>
    <w:uiPriority w:val="39"/>
    <w:unhideWhenUsed/>
    <w:pPr>
      <w:pBdr/>
      <w:spacing w:after="100"/>
      <w:ind/>
    </w:pPr>
  </w:style>
  <w:style w:type="paragraph" w:styleId="912">
    <w:name w:val="toc 2"/>
    <w:basedOn w:val="922"/>
    <w:next w:val="922"/>
    <w:uiPriority w:val="39"/>
    <w:unhideWhenUsed/>
    <w:pPr>
      <w:pBdr/>
      <w:spacing w:after="100"/>
      <w:ind w:left="220"/>
    </w:pPr>
  </w:style>
  <w:style w:type="paragraph" w:styleId="913">
    <w:name w:val="toc 3"/>
    <w:basedOn w:val="922"/>
    <w:next w:val="922"/>
    <w:uiPriority w:val="39"/>
    <w:unhideWhenUsed/>
    <w:pPr>
      <w:pBdr/>
      <w:spacing w:after="100"/>
      <w:ind w:left="440"/>
    </w:pPr>
  </w:style>
  <w:style w:type="paragraph" w:styleId="914">
    <w:name w:val="toc 4"/>
    <w:basedOn w:val="922"/>
    <w:next w:val="922"/>
    <w:uiPriority w:val="39"/>
    <w:unhideWhenUsed/>
    <w:pPr>
      <w:pBdr/>
      <w:spacing w:after="100"/>
      <w:ind w:left="660"/>
    </w:pPr>
  </w:style>
  <w:style w:type="paragraph" w:styleId="915">
    <w:name w:val="toc 5"/>
    <w:basedOn w:val="922"/>
    <w:next w:val="922"/>
    <w:uiPriority w:val="39"/>
    <w:unhideWhenUsed/>
    <w:pPr>
      <w:pBdr/>
      <w:spacing w:after="100"/>
      <w:ind w:left="880"/>
    </w:pPr>
  </w:style>
  <w:style w:type="paragraph" w:styleId="916">
    <w:name w:val="toc 6"/>
    <w:basedOn w:val="922"/>
    <w:next w:val="922"/>
    <w:uiPriority w:val="39"/>
    <w:unhideWhenUsed/>
    <w:pPr>
      <w:pBdr/>
      <w:spacing w:after="100"/>
      <w:ind w:left="1100"/>
    </w:pPr>
  </w:style>
  <w:style w:type="paragraph" w:styleId="917">
    <w:name w:val="toc 7"/>
    <w:basedOn w:val="922"/>
    <w:next w:val="922"/>
    <w:uiPriority w:val="39"/>
    <w:unhideWhenUsed/>
    <w:pPr>
      <w:pBdr/>
      <w:spacing w:after="100"/>
      <w:ind w:left="1320"/>
    </w:pPr>
  </w:style>
  <w:style w:type="paragraph" w:styleId="918">
    <w:name w:val="toc 8"/>
    <w:basedOn w:val="922"/>
    <w:next w:val="922"/>
    <w:uiPriority w:val="39"/>
    <w:unhideWhenUsed/>
    <w:pPr>
      <w:pBdr/>
      <w:spacing w:after="100"/>
      <w:ind w:left="1540"/>
    </w:pPr>
  </w:style>
  <w:style w:type="paragraph" w:styleId="919">
    <w:name w:val="toc 9"/>
    <w:basedOn w:val="922"/>
    <w:next w:val="922"/>
    <w:uiPriority w:val="39"/>
    <w:unhideWhenUsed/>
    <w:pPr>
      <w:pBdr/>
      <w:spacing w:after="100"/>
      <w:ind w:left="1760"/>
    </w:pPr>
  </w:style>
  <w:style w:type="paragraph" w:styleId="920">
    <w:name w:val="TOC Heading"/>
    <w:uiPriority w:val="39"/>
    <w:unhideWhenUsed/>
    <w:pPr>
      <w:pBdr/>
      <w:spacing/>
      <w:ind/>
    </w:pPr>
  </w:style>
  <w:style w:type="paragraph" w:styleId="921">
    <w:name w:val="table of figures"/>
    <w:basedOn w:val="922"/>
    <w:next w:val="922"/>
    <w:uiPriority w:val="99"/>
    <w:unhideWhenUsed/>
    <w:pPr>
      <w:pBdr/>
      <w:spacing w:after="0" w:afterAutospacing="0"/>
      <w:ind/>
    </w:pPr>
  </w:style>
  <w:style w:type="paragraph" w:styleId="922" w:default="1">
    <w:name w:val="Normal"/>
    <w:qFormat/>
    <w:pPr>
      <w:pBdr/>
      <w:spacing/>
      <w:ind/>
      <w:jc w:val="both"/>
    </w:pPr>
    <w:rPr>
      <w:sz w:val="24"/>
      <w:szCs w:val="24"/>
    </w:rPr>
  </w:style>
  <w:style w:type="table" w:styleId="92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4" w:default="1">
    <w:name w:val="No List"/>
    <w:uiPriority w:val="99"/>
    <w:semiHidden/>
    <w:unhideWhenUsed/>
    <w:pPr>
      <w:pBdr/>
      <w:spacing/>
      <w:ind/>
    </w:pPr>
  </w:style>
  <w:style w:type="paragraph" w:styleId="925">
    <w:name w:val="No Spacing"/>
    <w:basedOn w:val="922"/>
    <w:uiPriority w:val="1"/>
    <w:qFormat/>
    <w:pPr>
      <w:pBdr/>
      <w:spacing w:after="0" w:line="240" w:lineRule="auto"/>
      <w:ind/>
    </w:pPr>
  </w:style>
  <w:style w:type="paragraph" w:styleId="926">
    <w:name w:val="List Paragraph"/>
    <w:basedOn w:val="92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media1.sv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jpg"/><Relationship Id="rId32" Type="http://schemas.openxmlformats.org/officeDocument/2006/relationships/image" Target="media/image21.png"/><Relationship Id="rId33" Type="http://schemas.openxmlformats.org/officeDocument/2006/relationships/image" Target="media/image22.jp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hyperlink" Target="https://liris.cnrs.fr/liris" TargetMode="External"/><Relationship Id="rId50" Type="http://schemas.openxmlformats.org/officeDocument/2006/relationships/hyperlink" Target="https://doi.org/10.1145/15886.15902" TargetMode="External"/><Relationship Id="rId51" Type="http://schemas.openxmlformats.org/officeDocument/2006/relationships/hyperlink" Target="https://github.com/0beqz/realism-effects" TargetMode="External"/><Relationship Id="rId52" Type="http://schemas.openxmlformats.org/officeDocument/2006/relationships/hyperlink" Target="https://doi.org/10.1145/258734.258769" TargetMode="External"/><Relationship Id="rId53" Type="http://schemas.openxmlformats.org/officeDocument/2006/relationships/hyperlink" Target="https://doi.org/10.1145/2897824.2925895" TargetMode="External"/><Relationship Id="rId54" Type="http://schemas.openxmlformats.org/officeDocument/2006/relationships/hyperlink" Target="http://jcgt.org/published/0008/02/01/" TargetMode="External"/><Relationship Id="rId55" Type="http://schemas.openxmlformats.org/officeDocument/2006/relationships/hyperlink" Target="https://perso.univ-lyon1.fr/jean-claude.iehl/Public/educ/M1IMAGE/html/index.html" TargetMode="External"/><Relationship Id="rId56" Type="http://schemas.openxmlformats.org/officeDocument/2006/relationships/hyperlink" Target="https://doi.org/10.1145/2816795.2818131" TargetMode="External"/><Relationship Id="rId57" Type="http://schemas.openxmlformats.org/officeDocument/2006/relationships/hyperlink" Target="https://advances.realtimerendering.com/s2022/SIGGRAPH2022-Advances-Enemies-Ciardi et al.pdf" TargetMode="External"/><Relationship Id="rId58" Type="http://schemas.openxmlformats.org/officeDocument/2006/relationships/hyperlink" Target="https://handmade.network/p/75/monter/blog/p/7288-engine_work__global_illumination_with_irradiance_probes" TargetMode="External"/><Relationship Id="rId59" Type="http://schemas.openxmlformats.org/officeDocument/2006/relationships/hyperlink" Target="https://cescg.org/cescg_submission/improving-probes-in-dynamic-diffuse-global-illuminatio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27">
    <w:name w:val="Placeholder Text"/>
    <w:basedOn w:val="1565"/>
    <w:uiPriority w:val="99"/>
    <w:semiHidden/>
    <w:pPr>
      <w:pBdr/>
      <w:spacing/>
      <w:ind/>
    </w:pPr>
    <w:rPr>
      <w:color w:val="666666"/>
    </w:rPr>
  </w:style>
  <w:style w:type="table" w:styleId="142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Table Grid"/>
    <w:basedOn w:val="142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Table Grid Light"/>
    <w:basedOn w:val="142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Plain Table 1"/>
    <w:basedOn w:val="142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Plain Table 2"/>
    <w:basedOn w:val="142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Plain Table 3"/>
    <w:basedOn w:val="14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Plain Table 4"/>
    <w:basedOn w:val="14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Plain Table 5"/>
    <w:basedOn w:val="14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1 Light"/>
    <w:basedOn w:val="142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1 Light - Accent 1"/>
    <w:basedOn w:val="14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1 Light - Accent 2"/>
    <w:basedOn w:val="14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1 Light - Accent 3"/>
    <w:basedOn w:val="14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1 Light - Accent 4"/>
    <w:basedOn w:val="14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1 Light - Accent 5"/>
    <w:basedOn w:val="14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 Accent 6"/>
    <w:basedOn w:val="14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2"/>
    <w:basedOn w:val="14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2 - Accent 1"/>
    <w:basedOn w:val="14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2 - Accent 2"/>
    <w:basedOn w:val="14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2 - Accent 3"/>
    <w:basedOn w:val="14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2 - Accent 4"/>
    <w:basedOn w:val="14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2 - Accent 5"/>
    <w:basedOn w:val="14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 Accent 6"/>
    <w:basedOn w:val="14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3"/>
    <w:basedOn w:val="14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3 - Accent 1"/>
    <w:basedOn w:val="14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3 - Accent 2"/>
    <w:basedOn w:val="14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3 - Accent 3"/>
    <w:basedOn w:val="14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3 - Accent 4"/>
    <w:basedOn w:val="14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3 - Accent 5"/>
    <w:basedOn w:val="14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 Accent 6"/>
    <w:basedOn w:val="14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4"/>
    <w:basedOn w:val="142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4 - Accent 1"/>
    <w:basedOn w:val="142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4 - Accent 2"/>
    <w:basedOn w:val="142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4 - Accent 3"/>
    <w:basedOn w:val="142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4 - Accent 4"/>
    <w:basedOn w:val="142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4 - Accent 5"/>
    <w:basedOn w:val="142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 Accent 6"/>
    <w:basedOn w:val="142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5 Dark"/>
    <w:basedOn w:val="14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5 Dark- Accent 1"/>
    <w:basedOn w:val="14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5 Dark - Accent 2"/>
    <w:basedOn w:val="14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5 Dark - Accent 3"/>
    <w:basedOn w:val="14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5 Dark- Accent 4"/>
    <w:basedOn w:val="14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5 Dark - Accent 5"/>
    <w:basedOn w:val="14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 Accent 6"/>
    <w:basedOn w:val="14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6 Colorful"/>
    <w:basedOn w:val="142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2">
    <w:name w:val="Grid Table 6 Colorful - Accent 1"/>
    <w:basedOn w:val="142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3">
    <w:name w:val="Grid Table 6 Colorful - Accent 2"/>
    <w:basedOn w:val="14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74">
    <w:name w:val="Grid Table 6 Colorful - Accent 3"/>
    <w:basedOn w:val="142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75">
    <w:name w:val="Grid Table 6 Colorful - Accent 4"/>
    <w:basedOn w:val="14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76">
    <w:name w:val="Grid Table 6 Colorful - Accent 5"/>
    <w:basedOn w:val="142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77">
    <w:name w:val="Grid Table 6 Colorful - Accent 6"/>
    <w:basedOn w:val="142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78">
    <w:name w:val="Grid Table 7 Colorful"/>
    <w:basedOn w:val="142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7 Colorful - Accent 1"/>
    <w:basedOn w:val="142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7 Colorful - Accent 2"/>
    <w:basedOn w:val="142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7 Colorful - Accent 3"/>
    <w:basedOn w:val="142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7 Colorful - Accent 4"/>
    <w:basedOn w:val="142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7 Colorful - Accent 5"/>
    <w:basedOn w:val="142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7 Colorful - Accent 6"/>
    <w:basedOn w:val="142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1 Light"/>
    <w:basedOn w:val="14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1 Light - Accent 1"/>
    <w:basedOn w:val="14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1 Light - Accent 2"/>
    <w:basedOn w:val="14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1 Light - Accent 3"/>
    <w:basedOn w:val="14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1 Light - Accent 4"/>
    <w:basedOn w:val="14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1 Light - Accent 5"/>
    <w:basedOn w:val="14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 Accent 6"/>
    <w:basedOn w:val="14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2"/>
    <w:basedOn w:val="142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2 - Accent 1"/>
    <w:basedOn w:val="142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2 - Accent 2"/>
    <w:basedOn w:val="142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2 - Accent 3"/>
    <w:basedOn w:val="142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2 - Accent 4"/>
    <w:basedOn w:val="142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2 - Accent 5"/>
    <w:basedOn w:val="142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 Accent 6"/>
    <w:basedOn w:val="142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3"/>
    <w:basedOn w:val="14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3 - Accent 1"/>
    <w:basedOn w:val="142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3 - Accent 2"/>
    <w:basedOn w:val="14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3 - Accent 3"/>
    <w:basedOn w:val="142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3 - Accent 4"/>
    <w:basedOn w:val="14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3 - Accent 5"/>
    <w:basedOn w:val="142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 Accent 6"/>
    <w:basedOn w:val="142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4"/>
    <w:basedOn w:val="14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4 - Accent 1"/>
    <w:basedOn w:val="142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4 - Accent 2"/>
    <w:basedOn w:val="142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4 - Accent 3"/>
    <w:basedOn w:val="142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4 - Accent 4"/>
    <w:basedOn w:val="142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4 - Accent 5"/>
    <w:basedOn w:val="142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 Accent 6"/>
    <w:basedOn w:val="142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5 Dark"/>
    <w:basedOn w:val="142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4">
    <w:name w:val="List Table 5 Dark - Accent 1"/>
    <w:basedOn w:val="142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5">
    <w:name w:val="List Table 5 Dark - Accent 2"/>
    <w:basedOn w:val="142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6">
    <w:name w:val="List Table 5 Dark - Accent 3"/>
    <w:basedOn w:val="142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7">
    <w:name w:val="List Table 5 Dark - Accent 4"/>
    <w:basedOn w:val="142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8">
    <w:name w:val="List Table 5 Dark - Accent 5"/>
    <w:basedOn w:val="142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9">
    <w:name w:val="List Table 5 Dark - Accent 6"/>
    <w:basedOn w:val="142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6 Colorful"/>
    <w:basedOn w:val="142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6 Colorful - Accent 1"/>
    <w:basedOn w:val="142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6 Colorful - Accent 2"/>
    <w:basedOn w:val="142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6 Colorful - Accent 3"/>
    <w:basedOn w:val="142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6 Colorful - Accent 4"/>
    <w:basedOn w:val="142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6 Colorful - Accent 5"/>
    <w:basedOn w:val="142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6 Colorful - Accent 6"/>
    <w:basedOn w:val="142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7 Colorful"/>
    <w:basedOn w:val="142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28">
    <w:name w:val="List Table 7 Colorful - Accent 1"/>
    <w:basedOn w:val="142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29">
    <w:name w:val="List Table 7 Colorful - Accent 2"/>
    <w:basedOn w:val="142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0">
    <w:name w:val="List Table 7 Colorful - Accent 3"/>
    <w:basedOn w:val="142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1">
    <w:name w:val="List Table 7 Colorful - Accent 4"/>
    <w:basedOn w:val="142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2">
    <w:name w:val="List Table 7 Colorful - Accent 5"/>
    <w:basedOn w:val="142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33">
    <w:name w:val="List Table 7 Colorful - Accent 6"/>
    <w:basedOn w:val="142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4">
    <w:name w:val="Lined - Accent"/>
    <w:basedOn w:val="14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ned - Accent 1"/>
    <w:basedOn w:val="14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ned - Accent 2"/>
    <w:basedOn w:val="14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ned - Accent 3"/>
    <w:basedOn w:val="14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ned - Accent 4"/>
    <w:basedOn w:val="14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ned - Accent 5"/>
    <w:basedOn w:val="14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ned - Accent 6"/>
    <w:basedOn w:val="14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Bordered &amp; Lined - Accent"/>
    <w:basedOn w:val="142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Bordered &amp; Lined - Accent 1"/>
    <w:basedOn w:val="142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Bordered &amp; Lined - Accent 2"/>
    <w:basedOn w:val="142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Bordered &amp; Lined - Accent 3"/>
    <w:basedOn w:val="142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Bordered &amp; Lined - Accent 4"/>
    <w:basedOn w:val="142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amp; Lined - Accent 5"/>
    <w:basedOn w:val="142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6"/>
    <w:basedOn w:val="142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w:basedOn w:val="142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 Accent 1"/>
    <w:basedOn w:val="14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 Accent 2"/>
    <w:basedOn w:val="14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 Accent 3"/>
    <w:basedOn w:val="14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 Accent 4"/>
    <w:basedOn w:val="14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 Accent 5"/>
    <w:basedOn w:val="14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 Accent 6"/>
    <w:basedOn w:val="14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55" w:default="1">
    <w:name w:val="Normal"/>
    <w:qFormat/>
    <w:pPr>
      <w:pBdr/>
      <w:spacing/>
      <w:ind/>
    </w:pPr>
  </w:style>
  <w:style w:type="paragraph" w:styleId="1556">
    <w:name w:val="Heading 1"/>
    <w:basedOn w:val="1555"/>
    <w:next w:val="1555"/>
    <w:link w:val="156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57">
    <w:name w:val="Heading 2"/>
    <w:basedOn w:val="1555"/>
    <w:next w:val="1555"/>
    <w:link w:val="156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58">
    <w:name w:val="Heading 3"/>
    <w:basedOn w:val="1555"/>
    <w:next w:val="1555"/>
    <w:link w:val="156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59">
    <w:name w:val="Heading 4"/>
    <w:basedOn w:val="1555"/>
    <w:next w:val="1555"/>
    <w:link w:val="157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0">
    <w:name w:val="Heading 5"/>
    <w:basedOn w:val="1555"/>
    <w:next w:val="1555"/>
    <w:link w:val="157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1">
    <w:name w:val="Heading 6"/>
    <w:basedOn w:val="1555"/>
    <w:next w:val="1555"/>
    <w:link w:val="157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2">
    <w:name w:val="Heading 7"/>
    <w:basedOn w:val="1555"/>
    <w:next w:val="1555"/>
    <w:link w:val="157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3">
    <w:name w:val="Heading 8"/>
    <w:basedOn w:val="1555"/>
    <w:next w:val="1555"/>
    <w:link w:val="157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64">
    <w:name w:val="Heading 9"/>
    <w:basedOn w:val="1555"/>
    <w:next w:val="1555"/>
    <w:link w:val="157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5" w:default="1">
    <w:name w:val="Default Paragraph Font"/>
    <w:uiPriority w:val="1"/>
    <w:semiHidden/>
    <w:unhideWhenUsed/>
    <w:pPr>
      <w:pBdr/>
      <w:spacing/>
      <w:ind/>
    </w:pPr>
  </w:style>
  <w:style w:type="numbering" w:styleId="1566" w:default="1">
    <w:name w:val="No List"/>
    <w:uiPriority w:val="99"/>
    <w:semiHidden/>
    <w:unhideWhenUsed/>
    <w:pPr>
      <w:pBdr/>
      <w:spacing/>
      <w:ind/>
    </w:pPr>
  </w:style>
  <w:style w:type="character" w:styleId="1567">
    <w:name w:val="Heading 1 Char"/>
    <w:basedOn w:val="1565"/>
    <w:link w:val="1556"/>
    <w:uiPriority w:val="9"/>
    <w:pPr>
      <w:pBdr/>
      <w:spacing/>
      <w:ind/>
    </w:pPr>
    <w:rPr>
      <w:rFonts w:ascii="Arial" w:hAnsi="Arial" w:eastAsia="Arial" w:cs="Arial"/>
      <w:color w:val="0f4761" w:themeColor="accent1" w:themeShade="BF"/>
      <w:sz w:val="40"/>
      <w:szCs w:val="40"/>
    </w:rPr>
  </w:style>
  <w:style w:type="character" w:styleId="1568">
    <w:name w:val="Heading 2 Char"/>
    <w:basedOn w:val="1565"/>
    <w:link w:val="1557"/>
    <w:uiPriority w:val="9"/>
    <w:pPr>
      <w:pBdr/>
      <w:spacing/>
      <w:ind/>
    </w:pPr>
    <w:rPr>
      <w:rFonts w:ascii="Arial" w:hAnsi="Arial" w:eastAsia="Arial" w:cs="Arial"/>
      <w:color w:val="0f4761" w:themeColor="accent1" w:themeShade="BF"/>
      <w:sz w:val="32"/>
      <w:szCs w:val="32"/>
    </w:rPr>
  </w:style>
  <w:style w:type="character" w:styleId="1569">
    <w:name w:val="Heading 3 Char"/>
    <w:basedOn w:val="1565"/>
    <w:link w:val="1558"/>
    <w:uiPriority w:val="9"/>
    <w:pPr>
      <w:pBdr/>
      <w:spacing/>
      <w:ind/>
    </w:pPr>
    <w:rPr>
      <w:rFonts w:ascii="Arial" w:hAnsi="Arial" w:eastAsia="Arial" w:cs="Arial"/>
      <w:color w:val="0f4761" w:themeColor="accent1" w:themeShade="BF"/>
      <w:sz w:val="28"/>
      <w:szCs w:val="28"/>
    </w:rPr>
  </w:style>
  <w:style w:type="character" w:styleId="1570">
    <w:name w:val="Heading 4 Char"/>
    <w:basedOn w:val="1565"/>
    <w:link w:val="1559"/>
    <w:uiPriority w:val="9"/>
    <w:pPr>
      <w:pBdr/>
      <w:spacing/>
      <w:ind/>
    </w:pPr>
    <w:rPr>
      <w:rFonts w:ascii="Arial" w:hAnsi="Arial" w:eastAsia="Arial" w:cs="Arial"/>
      <w:i/>
      <w:iCs/>
      <w:color w:val="0f4761" w:themeColor="accent1" w:themeShade="BF"/>
    </w:rPr>
  </w:style>
  <w:style w:type="character" w:styleId="1571">
    <w:name w:val="Heading 5 Char"/>
    <w:basedOn w:val="1565"/>
    <w:link w:val="1560"/>
    <w:uiPriority w:val="9"/>
    <w:pPr>
      <w:pBdr/>
      <w:spacing/>
      <w:ind/>
    </w:pPr>
    <w:rPr>
      <w:rFonts w:ascii="Arial" w:hAnsi="Arial" w:eastAsia="Arial" w:cs="Arial"/>
      <w:color w:val="0f4761" w:themeColor="accent1" w:themeShade="BF"/>
    </w:rPr>
  </w:style>
  <w:style w:type="character" w:styleId="1572">
    <w:name w:val="Heading 6 Char"/>
    <w:basedOn w:val="1565"/>
    <w:link w:val="1561"/>
    <w:uiPriority w:val="9"/>
    <w:pPr>
      <w:pBdr/>
      <w:spacing/>
      <w:ind/>
    </w:pPr>
    <w:rPr>
      <w:rFonts w:ascii="Arial" w:hAnsi="Arial" w:eastAsia="Arial" w:cs="Arial"/>
      <w:i/>
      <w:iCs/>
      <w:color w:val="595959" w:themeColor="text1" w:themeTint="A6"/>
    </w:rPr>
  </w:style>
  <w:style w:type="character" w:styleId="1573">
    <w:name w:val="Heading 7 Char"/>
    <w:basedOn w:val="1565"/>
    <w:link w:val="1562"/>
    <w:uiPriority w:val="9"/>
    <w:pPr>
      <w:pBdr/>
      <w:spacing/>
      <w:ind/>
    </w:pPr>
    <w:rPr>
      <w:rFonts w:ascii="Arial" w:hAnsi="Arial" w:eastAsia="Arial" w:cs="Arial"/>
      <w:color w:val="595959" w:themeColor="text1" w:themeTint="A6"/>
    </w:rPr>
  </w:style>
  <w:style w:type="character" w:styleId="1574">
    <w:name w:val="Heading 8 Char"/>
    <w:basedOn w:val="1565"/>
    <w:link w:val="1563"/>
    <w:uiPriority w:val="9"/>
    <w:pPr>
      <w:pBdr/>
      <w:spacing/>
      <w:ind/>
    </w:pPr>
    <w:rPr>
      <w:rFonts w:ascii="Arial" w:hAnsi="Arial" w:eastAsia="Arial" w:cs="Arial"/>
      <w:i/>
      <w:iCs/>
      <w:color w:val="272727" w:themeColor="text1" w:themeTint="D8"/>
    </w:rPr>
  </w:style>
  <w:style w:type="character" w:styleId="1575">
    <w:name w:val="Heading 9 Char"/>
    <w:basedOn w:val="1565"/>
    <w:link w:val="1564"/>
    <w:uiPriority w:val="9"/>
    <w:pPr>
      <w:pBdr/>
      <w:spacing/>
      <w:ind/>
    </w:pPr>
    <w:rPr>
      <w:rFonts w:ascii="Arial" w:hAnsi="Arial" w:eastAsia="Arial" w:cs="Arial"/>
      <w:i/>
      <w:iCs/>
      <w:color w:val="272727" w:themeColor="text1" w:themeTint="D8"/>
    </w:rPr>
  </w:style>
  <w:style w:type="paragraph" w:styleId="1576">
    <w:name w:val="Title"/>
    <w:basedOn w:val="1555"/>
    <w:next w:val="1555"/>
    <w:link w:val="1577"/>
    <w:uiPriority w:val="10"/>
    <w:qFormat/>
    <w:pPr>
      <w:pBdr/>
      <w:spacing w:after="80" w:line="240" w:lineRule="auto"/>
      <w:ind/>
      <w:contextualSpacing w:val="true"/>
    </w:pPr>
    <w:rPr>
      <w:rFonts w:ascii="Arial" w:hAnsi="Arial" w:eastAsia="Arial" w:cs="Arial"/>
      <w:spacing w:val="-10"/>
      <w:sz w:val="56"/>
      <w:szCs w:val="56"/>
    </w:rPr>
  </w:style>
  <w:style w:type="character" w:styleId="1577">
    <w:name w:val="Title Char"/>
    <w:basedOn w:val="1565"/>
    <w:link w:val="1576"/>
    <w:uiPriority w:val="10"/>
    <w:pPr>
      <w:pBdr/>
      <w:spacing/>
      <w:ind/>
    </w:pPr>
    <w:rPr>
      <w:rFonts w:ascii="Arial" w:hAnsi="Arial" w:eastAsia="Arial" w:cs="Arial"/>
      <w:spacing w:val="-10"/>
      <w:sz w:val="56"/>
      <w:szCs w:val="56"/>
    </w:rPr>
  </w:style>
  <w:style w:type="paragraph" w:styleId="1578">
    <w:name w:val="Subtitle"/>
    <w:basedOn w:val="1555"/>
    <w:next w:val="1555"/>
    <w:link w:val="1579"/>
    <w:uiPriority w:val="11"/>
    <w:qFormat/>
    <w:pPr>
      <w:numPr>
        <w:ilvl w:val="1"/>
      </w:numPr>
      <w:pBdr/>
      <w:spacing/>
      <w:ind/>
    </w:pPr>
    <w:rPr>
      <w:color w:val="595959" w:themeColor="text1" w:themeTint="A6"/>
      <w:spacing w:val="15"/>
      <w:sz w:val="28"/>
      <w:szCs w:val="28"/>
    </w:rPr>
  </w:style>
  <w:style w:type="character" w:styleId="1579">
    <w:name w:val="Subtitle Char"/>
    <w:basedOn w:val="1565"/>
    <w:link w:val="1578"/>
    <w:uiPriority w:val="11"/>
    <w:pPr>
      <w:pBdr/>
      <w:spacing/>
      <w:ind/>
    </w:pPr>
    <w:rPr>
      <w:color w:val="595959" w:themeColor="text1" w:themeTint="A6"/>
      <w:spacing w:val="15"/>
      <w:sz w:val="28"/>
      <w:szCs w:val="28"/>
    </w:rPr>
  </w:style>
  <w:style w:type="paragraph" w:styleId="1580">
    <w:name w:val="Quote"/>
    <w:basedOn w:val="1555"/>
    <w:next w:val="1555"/>
    <w:link w:val="1581"/>
    <w:uiPriority w:val="29"/>
    <w:qFormat/>
    <w:pPr>
      <w:pBdr/>
      <w:spacing w:before="160"/>
      <w:ind/>
      <w:jc w:val="center"/>
    </w:pPr>
    <w:rPr>
      <w:i/>
      <w:iCs/>
      <w:color w:val="404040" w:themeColor="text1" w:themeTint="BF"/>
    </w:rPr>
  </w:style>
  <w:style w:type="character" w:styleId="1581">
    <w:name w:val="Quote Char"/>
    <w:basedOn w:val="1565"/>
    <w:link w:val="1580"/>
    <w:uiPriority w:val="29"/>
    <w:pPr>
      <w:pBdr/>
      <w:spacing/>
      <w:ind/>
    </w:pPr>
    <w:rPr>
      <w:i/>
      <w:iCs/>
      <w:color w:val="404040" w:themeColor="text1" w:themeTint="BF"/>
    </w:rPr>
  </w:style>
  <w:style w:type="paragraph" w:styleId="1582">
    <w:name w:val="List Paragraph"/>
    <w:basedOn w:val="1555"/>
    <w:uiPriority w:val="34"/>
    <w:qFormat/>
    <w:pPr>
      <w:pBdr/>
      <w:spacing/>
      <w:ind w:left="720"/>
      <w:contextualSpacing w:val="true"/>
    </w:pPr>
  </w:style>
  <w:style w:type="character" w:styleId="1583">
    <w:name w:val="Intense Emphasis"/>
    <w:basedOn w:val="1565"/>
    <w:uiPriority w:val="21"/>
    <w:qFormat/>
    <w:pPr>
      <w:pBdr/>
      <w:spacing/>
      <w:ind/>
    </w:pPr>
    <w:rPr>
      <w:i/>
      <w:iCs/>
      <w:color w:val="0f4761" w:themeColor="accent1" w:themeShade="BF"/>
    </w:rPr>
  </w:style>
  <w:style w:type="paragraph" w:styleId="1584">
    <w:name w:val="Intense Quote"/>
    <w:basedOn w:val="1555"/>
    <w:next w:val="1555"/>
    <w:link w:val="158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85">
    <w:name w:val="Intense Quote Char"/>
    <w:basedOn w:val="1565"/>
    <w:link w:val="1584"/>
    <w:uiPriority w:val="30"/>
    <w:pPr>
      <w:pBdr/>
      <w:spacing/>
      <w:ind/>
    </w:pPr>
    <w:rPr>
      <w:i/>
      <w:iCs/>
      <w:color w:val="0f4761" w:themeColor="accent1" w:themeShade="BF"/>
    </w:rPr>
  </w:style>
  <w:style w:type="character" w:styleId="1586">
    <w:name w:val="Intense Reference"/>
    <w:basedOn w:val="1565"/>
    <w:uiPriority w:val="32"/>
    <w:qFormat/>
    <w:pPr>
      <w:pBdr/>
      <w:spacing/>
      <w:ind/>
    </w:pPr>
    <w:rPr>
      <w:b/>
      <w:bCs/>
      <w:smallCaps/>
      <w:color w:val="0f4761" w:themeColor="accent1" w:themeShade="BF"/>
      <w:spacing w:val="5"/>
    </w:rPr>
  </w:style>
  <w:style w:type="paragraph" w:styleId="1587">
    <w:name w:val="No Spacing"/>
    <w:basedOn w:val="1555"/>
    <w:uiPriority w:val="1"/>
    <w:qFormat/>
    <w:pPr>
      <w:pBdr/>
      <w:spacing w:after="0" w:line="240" w:lineRule="auto"/>
      <w:ind/>
    </w:pPr>
  </w:style>
  <w:style w:type="character" w:styleId="1588">
    <w:name w:val="Subtle Emphasis"/>
    <w:basedOn w:val="1565"/>
    <w:uiPriority w:val="19"/>
    <w:qFormat/>
    <w:pPr>
      <w:pBdr/>
      <w:spacing/>
      <w:ind/>
    </w:pPr>
    <w:rPr>
      <w:i/>
      <w:iCs/>
      <w:color w:val="404040" w:themeColor="text1" w:themeTint="BF"/>
    </w:rPr>
  </w:style>
  <w:style w:type="character" w:styleId="1589">
    <w:name w:val="Emphasis"/>
    <w:basedOn w:val="1565"/>
    <w:uiPriority w:val="20"/>
    <w:qFormat/>
    <w:pPr>
      <w:pBdr/>
      <w:spacing/>
      <w:ind/>
    </w:pPr>
    <w:rPr>
      <w:i/>
      <w:iCs/>
    </w:rPr>
  </w:style>
  <w:style w:type="character" w:styleId="1590">
    <w:name w:val="Strong"/>
    <w:basedOn w:val="1565"/>
    <w:uiPriority w:val="22"/>
    <w:qFormat/>
    <w:pPr>
      <w:pBdr/>
      <w:spacing/>
      <w:ind/>
    </w:pPr>
    <w:rPr>
      <w:b/>
      <w:bCs/>
    </w:rPr>
  </w:style>
  <w:style w:type="character" w:styleId="1591">
    <w:name w:val="Subtle Reference"/>
    <w:basedOn w:val="1565"/>
    <w:uiPriority w:val="31"/>
    <w:qFormat/>
    <w:pPr>
      <w:pBdr/>
      <w:spacing/>
      <w:ind/>
    </w:pPr>
    <w:rPr>
      <w:smallCaps/>
      <w:color w:val="5a5a5a" w:themeColor="text1" w:themeTint="A5"/>
    </w:rPr>
  </w:style>
  <w:style w:type="character" w:styleId="1592">
    <w:name w:val="Book Title"/>
    <w:basedOn w:val="1565"/>
    <w:uiPriority w:val="33"/>
    <w:qFormat/>
    <w:pPr>
      <w:pBdr/>
      <w:spacing/>
      <w:ind/>
    </w:pPr>
    <w:rPr>
      <w:b/>
      <w:bCs/>
      <w:i/>
      <w:iCs/>
      <w:spacing w:val="5"/>
    </w:rPr>
  </w:style>
  <w:style w:type="paragraph" w:styleId="1593">
    <w:name w:val="Header"/>
    <w:basedOn w:val="1555"/>
    <w:link w:val="1594"/>
    <w:uiPriority w:val="99"/>
    <w:unhideWhenUsed/>
    <w:pPr>
      <w:pBdr/>
      <w:tabs>
        <w:tab w:val="center" w:leader="none" w:pos="4844"/>
        <w:tab w:val="right" w:leader="none" w:pos="9689"/>
      </w:tabs>
      <w:spacing w:after="0" w:line="240" w:lineRule="auto"/>
      <w:ind/>
    </w:pPr>
  </w:style>
  <w:style w:type="character" w:styleId="1594">
    <w:name w:val="Header Char"/>
    <w:basedOn w:val="1565"/>
    <w:link w:val="1593"/>
    <w:uiPriority w:val="99"/>
    <w:pPr>
      <w:pBdr/>
      <w:spacing/>
      <w:ind/>
    </w:pPr>
  </w:style>
  <w:style w:type="paragraph" w:styleId="1595">
    <w:name w:val="Footer"/>
    <w:basedOn w:val="1555"/>
    <w:link w:val="1596"/>
    <w:uiPriority w:val="99"/>
    <w:unhideWhenUsed/>
    <w:pPr>
      <w:pBdr/>
      <w:tabs>
        <w:tab w:val="center" w:leader="none" w:pos="4844"/>
        <w:tab w:val="right" w:leader="none" w:pos="9689"/>
      </w:tabs>
      <w:spacing w:after="0" w:line="240" w:lineRule="auto"/>
      <w:ind/>
    </w:pPr>
  </w:style>
  <w:style w:type="character" w:styleId="1596">
    <w:name w:val="Footer Char"/>
    <w:basedOn w:val="1565"/>
    <w:link w:val="1595"/>
    <w:uiPriority w:val="99"/>
    <w:pPr>
      <w:pBdr/>
      <w:spacing/>
      <w:ind/>
    </w:pPr>
  </w:style>
  <w:style w:type="paragraph" w:styleId="1597">
    <w:name w:val="Caption"/>
    <w:basedOn w:val="1555"/>
    <w:next w:val="1555"/>
    <w:uiPriority w:val="35"/>
    <w:unhideWhenUsed/>
    <w:qFormat/>
    <w:pPr>
      <w:pBdr/>
      <w:spacing w:after="200" w:line="240" w:lineRule="auto"/>
      <w:ind/>
    </w:pPr>
    <w:rPr>
      <w:i/>
      <w:iCs/>
      <w:color w:val="0e2841" w:themeColor="text2"/>
      <w:sz w:val="18"/>
      <w:szCs w:val="18"/>
    </w:rPr>
  </w:style>
  <w:style w:type="paragraph" w:styleId="1598">
    <w:name w:val="footnote text"/>
    <w:basedOn w:val="1555"/>
    <w:link w:val="1599"/>
    <w:uiPriority w:val="99"/>
    <w:semiHidden/>
    <w:unhideWhenUsed/>
    <w:pPr>
      <w:pBdr/>
      <w:spacing w:after="0" w:line="240" w:lineRule="auto"/>
      <w:ind/>
    </w:pPr>
    <w:rPr>
      <w:sz w:val="20"/>
      <w:szCs w:val="20"/>
    </w:rPr>
  </w:style>
  <w:style w:type="character" w:styleId="1599">
    <w:name w:val="Footnote Text Char"/>
    <w:basedOn w:val="1565"/>
    <w:link w:val="1598"/>
    <w:uiPriority w:val="99"/>
    <w:semiHidden/>
    <w:pPr>
      <w:pBdr/>
      <w:spacing/>
      <w:ind/>
    </w:pPr>
    <w:rPr>
      <w:sz w:val="20"/>
      <w:szCs w:val="20"/>
    </w:rPr>
  </w:style>
  <w:style w:type="character" w:styleId="1600">
    <w:name w:val="footnote reference"/>
    <w:basedOn w:val="1565"/>
    <w:uiPriority w:val="99"/>
    <w:semiHidden/>
    <w:unhideWhenUsed/>
    <w:pPr>
      <w:pBdr/>
      <w:spacing/>
      <w:ind/>
    </w:pPr>
    <w:rPr>
      <w:vertAlign w:val="superscript"/>
    </w:rPr>
  </w:style>
  <w:style w:type="paragraph" w:styleId="1601">
    <w:name w:val="endnote text"/>
    <w:basedOn w:val="1555"/>
    <w:link w:val="1602"/>
    <w:uiPriority w:val="99"/>
    <w:semiHidden/>
    <w:unhideWhenUsed/>
    <w:pPr>
      <w:pBdr/>
      <w:spacing w:after="0" w:line="240" w:lineRule="auto"/>
      <w:ind/>
    </w:pPr>
    <w:rPr>
      <w:sz w:val="20"/>
      <w:szCs w:val="20"/>
    </w:rPr>
  </w:style>
  <w:style w:type="character" w:styleId="1602">
    <w:name w:val="Endnote Text Char"/>
    <w:basedOn w:val="1565"/>
    <w:link w:val="1601"/>
    <w:uiPriority w:val="99"/>
    <w:semiHidden/>
    <w:pPr>
      <w:pBdr/>
      <w:spacing/>
      <w:ind/>
    </w:pPr>
    <w:rPr>
      <w:sz w:val="20"/>
      <w:szCs w:val="20"/>
    </w:rPr>
  </w:style>
  <w:style w:type="character" w:styleId="1603">
    <w:name w:val="endnote reference"/>
    <w:basedOn w:val="1565"/>
    <w:uiPriority w:val="99"/>
    <w:semiHidden/>
    <w:unhideWhenUsed/>
    <w:pPr>
      <w:pBdr/>
      <w:spacing/>
      <w:ind/>
    </w:pPr>
    <w:rPr>
      <w:vertAlign w:val="superscript"/>
    </w:rPr>
  </w:style>
  <w:style w:type="character" w:styleId="1604">
    <w:name w:val="Hyperlink"/>
    <w:basedOn w:val="1565"/>
    <w:uiPriority w:val="99"/>
    <w:unhideWhenUsed/>
    <w:pPr>
      <w:pBdr/>
      <w:spacing/>
      <w:ind/>
    </w:pPr>
    <w:rPr>
      <w:color w:val="0563c1" w:themeColor="hyperlink"/>
      <w:u w:val="single"/>
    </w:rPr>
  </w:style>
  <w:style w:type="character" w:styleId="1605">
    <w:name w:val="FollowedHyperlink"/>
    <w:basedOn w:val="1565"/>
    <w:uiPriority w:val="99"/>
    <w:semiHidden/>
    <w:unhideWhenUsed/>
    <w:pPr>
      <w:pBdr/>
      <w:spacing/>
      <w:ind/>
    </w:pPr>
    <w:rPr>
      <w:color w:val="954f72" w:themeColor="followedHyperlink"/>
      <w:u w:val="single"/>
    </w:rPr>
  </w:style>
  <w:style w:type="paragraph" w:styleId="1606">
    <w:name w:val="toc 1"/>
    <w:basedOn w:val="1555"/>
    <w:next w:val="1555"/>
    <w:uiPriority w:val="39"/>
    <w:unhideWhenUsed/>
    <w:pPr>
      <w:pBdr/>
      <w:spacing w:after="100"/>
      <w:ind/>
    </w:pPr>
  </w:style>
  <w:style w:type="paragraph" w:styleId="1607">
    <w:name w:val="toc 2"/>
    <w:basedOn w:val="1555"/>
    <w:next w:val="1555"/>
    <w:uiPriority w:val="39"/>
    <w:unhideWhenUsed/>
    <w:pPr>
      <w:pBdr/>
      <w:spacing w:after="100"/>
      <w:ind w:left="220"/>
    </w:pPr>
  </w:style>
  <w:style w:type="paragraph" w:styleId="1608">
    <w:name w:val="toc 3"/>
    <w:basedOn w:val="1555"/>
    <w:next w:val="1555"/>
    <w:uiPriority w:val="39"/>
    <w:unhideWhenUsed/>
    <w:pPr>
      <w:pBdr/>
      <w:spacing w:after="100"/>
      <w:ind w:left="440"/>
    </w:pPr>
  </w:style>
  <w:style w:type="paragraph" w:styleId="1609">
    <w:name w:val="toc 4"/>
    <w:basedOn w:val="1555"/>
    <w:next w:val="1555"/>
    <w:uiPriority w:val="39"/>
    <w:unhideWhenUsed/>
    <w:pPr>
      <w:pBdr/>
      <w:spacing w:after="100"/>
      <w:ind w:left="660"/>
    </w:pPr>
  </w:style>
  <w:style w:type="paragraph" w:styleId="1610">
    <w:name w:val="toc 5"/>
    <w:basedOn w:val="1555"/>
    <w:next w:val="1555"/>
    <w:uiPriority w:val="39"/>
    <w:unhideWhenUsed/>
    <w:pPr>
      <w:pBdr/>
      <w:spacing w:after="100"/>
      <w:ind w:left="880"/>
    </w:pPr>
  </w:style>
  <w:style w:type="paragraph" w:styleId="1611">
    <w:name w:val="toc 6"/>
    <w:basedOn w:val="1555"/>
    <w:next w:val="1555"/>
    <w:uiPriority w:val="39"/>
    <w:unhideWhenUsed/>
    <w:pPr>
      <w:pBdr/>
      <w:spacing w:after="100"/>
      <w:ind w:left="1100"/>
    </w:pPr>
  </w:style>
  <w:style w:type="paragraph" w:styleId="1612">
    <w:name w:val="toc 7"/>
    <w:basedOn w:val="1555"/>
    <w:next w:val="1555"/>
    <w:uiPriority w:val="39"/>
    <w:unhideWhenUsed/>
    <w:pPr>
      <w:pBdr/>
      <w:spacing w:after="100"/>
      <w:ind w:left="1320"/>
    </w:pPr>
  </w:style>
  <w:style w:type="paragraph" w:styleId="1613">
    <w:name w:val="toc 8"/>
    <w:basedOn w:val="1555"/>
    <w:next w:val="1555"/>
    <w:uiPriority w:val="39"/>
    <w:unhideWhenUsed/>
    <w:pPr>
      <w:pBdr/>
      <w:spacing w:after="100"/>
      <w:ind w:left="1540"/>
    </w:pPr>
  </w:style>
  <w:style w:type="paragraph" w:styleId="1614">
    <w:name w:val="toc 9"/>
    <w:basedOn w:val="1555"/>
    <w:next w:val="1555"/>
    <w:uiPriority w:val="39"/>
    <w:unhideWhenUsed/>
    <w:pPr>
      <w:pBdr/>
      <w:spacing w:after="100"/>
      <w:ind w:left="1760"/>
    </w:pPr>
  </w:style>
  <w:style w:type="paragraph" w:styleId="1615">
    <w:name w:val="TOC Heading"/>
    <w:uiPriority w:val="39"/>
    <w:unhideWhenUsed/>
    <w:pPr>
      <w:pBdr/>
      <w:spacing/>
      <w:ind/>
    </w:pPr>
  </w:style>
  <w:style w:type="paragraph" w:styleId="1616">
    <w:name w:val="table of figures"/>
    <w:basedOn w:val="1555"/>
    <w:next w:val="155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ONLYOFFICE/8.2.2.22</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2025-07-24T13:44:31Z</dcterms:modified>
</cp:coreProperties>
</file>