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Relationships xmlns='http://schemas.openxmlformats.org/package/2006/relationships'><Relationship Id='root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pPr>
        <w:outlineLvl w:val="0"/>
      </w:pPr>
      <w:r>
        <w:t xml:space="preserve">资料审核与代码保真</w:t>
      </w:r>
    </w:p>
    <w:p>
      <w:r>
        <w:t xml:space="preserve">资料必须保留原版本。Python example: if ready: publish()。🐋 é
资料必须保留原版本。Python example: if ready: publish()。🐋 é
资料必须保留原版本。Python example: if ready: publish()。🐋 é
资料必须保留原版本。Python example: if ready: publish()。🐋 é
资料必须保留原版本。Python example: if ready: publish()。🐋 é
资料必须保留原版本。Python example: if ready: publish()。🐋 é
资料必须保留原版本。Python example: if ready: publish()。🐋 é
资料必须保留原版本。Python example: if ready: publish()。🐋 é
资料必须保留原版本。Python example: if ready: publish()。🐋 é
资料必须保留原版本。Python example: if ready: publish()。🐋 é
资料必须保留原版本。Python example: if ready: publish()。🐋 é
资料必须保留原版本。Python example: if ready: publish()。🐋 é
资料必须保留原版本。Python example: if ready: publish()。🐋 é
资料必须保留原版本。Python example: if ready: publish()。🐋 é
资料必须保留原版本。Python example: if ready: publish()。🐋 é
资料必须保留原版本。Python example: if ready: publish()。🐋 é
资料必须保留原版本。Python example: if ready: publish()。🐋 é
资料必须保留原版本。Python example: if ready: publish()。🐋 é
资料必须保留原版本。Python example: if ready: publish()。🐋 é
资料必须保留原版本。Python example: if ready: publish()。🐋 é
资料必须保留原版本。Python example: if ready: publish()。🐋 é
资料必须保留原版本。Python example: if ready: publish()。🐋 é
资料必须保留原版本。Python example: if ready: publish()。🐋 é
资料必须保留原版本。Python example: if ready: publish()。🐋 é
资料必须保留原版本。Python example: if ready: publish()。🐋 é
资料必须保留原版本。Python example: if ready: publish()。🐋 é
资料必须保留原版本。Python example: if ready: publish()。🐋 é
资料必须保留原版本。Python example: if ready: publish()。🐋 é
</w:t>
      </w:r>
    </w:p>
    <w:p/>
    <w:p>
      <w:r>
        <w:t xml:space="preserve">步骤01：核对资料。重复正文应定位原段。</w:t>
      </w:r>
    </w:p>
    <w:p>
      <w:r>
        <w:t xml:space="preserve">步骤02：核对资料。重复正文应定位原段。</w:t>
      </w:r>
    </w:p>
    <w:p>
      <w:r>
        <w:t xml:space="preserve">步骤03：核对资料。重复正文应定位原段。</w:t>
      </w:r>
    </w:p>
    <w:p>
      <w:r>
        <w:t xml:space="preserve">步骤04：核对资料。重复正文应定位原段。</w:t>
      </w:r>
    </w:p>
    <w:p>
      <w:r>
        <w:t xml:space="preserve">步骤05：核对资料。重复正文应定位原段。</w:t>
      </w:r>
    </w:p>
    <w:p>
      <w:r>
        <w:t xml:space="preserve">步骤06：核对资料。重复正文应定位原段。</w:t>
      </w:r>
    </w:p>
    <w:p>
      <w:r>
        <w:t xml:space="preserve">步骤07：核对资料。重复正文应定位原段。</w:t>
      </w:r>
    </w:p>
    <w:p>
      <w:r>
        <w:t xml:space="preserve">步骤08：核对资料。重复正文应定位原段。</w:t>
      </w:r>
    </w:p>
    <w:p>
      <w:r>
        <w:t xml:space="preserve">步骤09：核对资料。重复正文应定位原段。</w:t>
      </w:r>
    </w:p>
    <w:p>
      <w:r>
        <w:t xml:space="preserve">步骤10：核对资料。重复正文应定位原段。</w:t>
      </w:r>
    </w:p>
    <w:p>
      <w:r>
        <w:t xml:space="preserve">步骤11：核对资料。重复正文应定位原段。</w:t>
      </w:r>
    </w:p>
    <w:p>
      <w:r>
        <w:t xml:space="preserve">步骤12：核对资料。重复正文应定位原段。</w:t>
      </w:r>
    </w:p>
    <w:p>
      <w:r>
        <w:t xml:space="preserve">步骤13：核对资料。重复正文应定位原段。</w:t>
      </w:r>
    </w:p>
    <w:p>
      <w:r>
        <w:t xml:space="preserve">步骤14：核对资料。重复正文应定位原段。</w:t>
      </w:r>
    </w:p>
    <w:p>
      <w:r>
        <w:t xml:space="preserve">步骤15：核对资料。重复正文应定位原段。</w:t>
      </w:r>
    </w:p>
    <w:p>
      <w:r>
        <w:t xml:space="preserve">步骤16：核对资料。重复正文应定位原段。</w:t>
      </w:r>
    </w:p>
    <w:p>
      <w:r>
        <w:t xml:space="preserve">步骤17：核对资料。重复正文应定位原段。</w:t>
      </w:r>
    </w:p>
    <w:p>
      <w:r>
        <w:t xml:space="preserve">步骤18：核对资料。重复正文应定位原段。</w:t>
      </w:r>
    </w:p>
    <w:p>
      <w:pPr>
        <w:outlineLvl w:val="1"/>
      </w:pPr>
      <w:r>
        <w:t xml:space="preserve">办理时限</w:t>
      </w:r>
    </w:p>
    <w:tbl>
      <w:tblGrid>
        <w:gridCol w:w="2400"/>
        <w:gridCol w:w="2400"/>
        <w:gridCol w:w="2400"/>
      </w:tblGrid>
      <w:tr>
        <w:trPr>
          <w:tblHeader/>
        </w:trPr>
        <w:tc>
          <w:tcPr/>
          <w:p>
            <w:r>
              <w:t xml:space="preserve">事项</w:t>
            </w:r>
          </w:p>
        </w:tc>
        <w:tc>
          <w:tcPr/>
          <w:p>
            <w:r>
              <w:t xml:space="preserve">办理时限</w:t>
            </w:r>
          </w:p>
        </w:tc>
        <w:tc>
          <w:tcPr/>
          <w:p>
            <w:r>
              <w:t xml:space="preserve">渠道</w:t>
            </w:r>
          </w:p>
        </w:tc>
      </w:tr>
      <w:tr>
        <w:tc>
          <w:tcPr/>
          <w:p>
            <w:r>
              <w:t xml:space="preserve">资料审核</w:t>
            </w:r>
          </w:p>
        </w:tc>
        <w:tc>
          <w:tcPr/>
          <w:p>
            <w:r>
              <w:t xml:space="preserve">两个工作日</w:t>
            </w:r>
          </w:p>
        </w:tc>
        <w:tc>
          <w:tcPr/>
          <w:p>
            <w:r>
              <w:t xml:space="preserve">线上提交</w:t>
            </w:r>
          </w:p>
        </w:tc>
      </w:tr>
      <w:tr>
        <w:tc>
          <w:tcPr/>
          <w:p>
            <w:r>
              <w:t xml:space="preserve">复核</w:t>
            </w:r>
          </w:p>
        </w:tc>
        <w:tc>
          <w:tcPr/>
          <w:p>
            <w:r>
              <w:t xml:space="preserve">一个工作日</w:t>
            </w:r>
          </w:p>
        </w:tc>
        <w:tc>
          <w:tcPr/>
          <w:p>
            <w:r>
              <w:t xml:space="preserve">人工审核</w:t>
            </w:r>
          </w:p>
        </w:tc>
      </w:tr>
    </w:tbl>
    <w:p>
      <w:pPr>
        <w:outlineLvl w:val="0"/>
      </w:pPr>
      <w:r>
        <w:t xml:space="preserve">第二章</w:t>
      </w:r>
    </w:p>
    <w:p>
      <w:r>
        <w:t xml:space="preserve">function publish(version) {
  return version !== null;
}
原始代码缩进和换行不可改写。</w:t>
      </w:r>
    </w:p>
  </w:body>
</w:document>
</file>

<file path=word/comments.xml><?xml version="1.0" encoding="utf-8"?>
<w:comments xmlns:w="http://schemas.openxmlformats.org/wordprocessingml/2006/main">
  <w:comment w:id="0" w:author="fixture">
    <w:p>
      <w:r>
        <w:t>批注示例</w:t>
      </w:r>
    </w:p>
  </w:comment>
</w:comments>
</file>

<file path=word/endnotes.xml><?xml version="1.0" encoding="utf-8"?>
<w:endnotes xmlns:w="http://schemas.openxmlformats.org/wordprocessingml/2006/main">
  <w:endnote w:id="1">
    <w:p>
      <w:r>
        <w:t>尾注示例</w:t>
      </w:r>
    </w:p>
  </w:endnote>
</w:endnotes>
</file>

<file path=word/footer1.xml><?xml version="1.0" encoding="utf-8"?>
<w:ftr xmlns:w="http://schemas.openxmlformats.org/wordprocessingml/2006/main">
  <w:p>
    <w:r>
      <w:t>页脚示例</w:t>
    </w:r>
  </w:p>
</w:ftr>
</file>

<file path=word/footnotes.xml><?xml version="1.0" encoding="utf-8"?>
<w:footnotes xmlns:w="http://schemas.openxmlformats.org/wordprocessingml/2006/main">
  <w:footnote w:id="1">
    <w:p>
      <w:r>
        <w:t>脚注示例</w:t>
      </w:r>
    </w:p>
  </w:footnote>
</w:footnotes>
</file>

<file path=word/header1.xml><?xml version="1.0" encoding="utf-8"?>
<w:hdr xmlns:w="http://schemas.openxmlformats.org/wordprocessingml/2006/main">
  <w:p>
    <w:r>
      <w:t>页眉示例</w:t>
    </w:r>
  </w:p>
</w:hdr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CustomTitle">
    <w:name w:val="自定义标题"/>
    <w:basedOn w:val="Heading1"/>
  </w:style>
</w:styles>
</file>

<file path=word/_rels/document.xml.rels><Relationships xmlns='http://schemas.openxmlformats.org/package/2006/relationships'><Relationship Id='styles' Type='http://schemas.openxmlformats.org/officeDocument/2006/relationships/styles' Target='styles.xml'/><Relationship Id='header' Type='http://schemas.openxmlformats.org/officeDocument/2006/relationships/header' Target='header1.xml'/><Relationship Id='footer' Type='http://schemas.openxmlformats.org/officeDocument/2006/relationships/footer' Target='footer1.xml'/><Relationship Id='comments' Type='http://schemas.openxmlformats.org/officeDocument/2006/relationships/comments' Target='comments.xml'/><Relationship Id='footnotes' Type='http://schemas.openxmlformats.org/officeDocument/2006/relationships/footnotes' Target='footnotes.xml'/><Relationship Id='endnotes' Type='http://schemas.openxmlformats.org/officeDocument/2006/relationships/endnotes' Target='endnotes.xml'/><Relationship Id='image' Type='http://schemas.openxmlformats.org/officeDocument/2006/relationships/image' Target='media/pixel.png'/><Relationship Id='link' Type='http://schemas.openxmlformats.org/officeDocument/2006/relationships/hyperlink' Target='https://example.invalid/docx-fixture' TargetMode='External'/></Relationships>
</file>