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683C" w:rsidRPr="0077209C" w:rsidRDefault="0056683C" w:rsidP="0056683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Стандартная авторизация по логину и паролю:</w:t>
      </w:r>
    </w:p>
    <w:p w:rsidR="0056683C" w:rsidRPr="0077209C" w:rsidRDefault="0056683C" w:rsidP="005668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«Авторизация», разделенную вертикально на два блока и содержащую:</w:t>
      </w:r>
    </w:p>
    <w:p w:rsidR="0056683C" w:rsidRPr="0014257B" w:rsidRDefault="0056683C" w:rsidP="005668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В левой части:</w:t>
      </w:r>
      <w:r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(Теперь этот блок находится справа)</w:t>
      </w:r>
    </w:p>
    <w:p w:rsidR="0056683C" w:rsidRPr="0077209C" w:rsidRDefault="0056683C" w:rsidP="005668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 аутентификации</w:t>
      </w:r>
    </w:p>
    <w:p w:rsidR="0056683C" w:rsidRPr="0077209C" w:rsidRDefault="0056683C" w:rsidP="0056683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номеру,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"Номер" (Эт</w:t>
      </w:r>
      <w:r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а кнопка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называется </w:t>
      </w:r>
      <w:r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"Телефон"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56683C" w:rsidRPr="0077209C" w:rsidRDefault="0056683C" w:rsidP="0056683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логину и паролю, "Почта"</w:t>
      </w:r>
    </w:p>
    <w:p w:rsidR="0056683C" w:rsidRPr="0077209C" w:rsidRDefault="0056683C" w:rsidP="0056683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почте и паролю, "Логин"</w:t>
      </w:r>
    </w:p>
    <w:p w:rsidR="0056683C" w:rsidRPr="0077209C" w:rsidRDefault="0056683C" w:rsidP="0056683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лицевому счету и паролю, “Лицевой счет”</w:t>
      </w:r>
    </w:p>
    <w:p w:rsidR="0056683C" w:rsidRPr="0077209C" w:rsidRDefault="0056683C" w:rsidP="005668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"Номер" ("Телефон")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 "Логин" или "Почта" или “Лицевой счет” (По умолчанию выбрана форма авторизации по телефону)</w:t>
      </w:r>
    </w:p>
    <w:p w:rsidR="0056683C" w:rsidRPr="0077209C" w:rsidRDefault="0056683C" w:rsidP="005668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"Пароль"</w:t>
      </w:r>
    </w:p>
    <w:p w:rsidR="0056683C" w:rsidRPr="0014257B" w:rsidRDefault="0056683C" w:rsidP="0056683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В правой части: (теперь этот блок находится слева)</w:t>
      </w:r>
    </w:p>
    <w:p w:rsidR="0056683C" w:rsidRPr="0077209C" w:rsidRDefault="0056683C" w:rsidP="005668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Продуктовый слоган ЛК "Ростелеком ID".</w:t>
      </w:r>
    </w:p>
    <w:p w:rsidR="0056683C" w:rsidRPr="0014257B" w:rsidRDefault="0056683C" w:rsidP="0056683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Вспомогательная информация для клиента. (Такой информации нет в блоке)</w:t>
      </w:r>
    </w:p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номера телефона/почты/логина/лицевого счета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меняется автоматически.</w:t>
      </w:r>
    </w:p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номеру телефона, кнопка </w:t>
      </w:r>
      <w:r w:rsidRPr="0014257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"Номер" ("Телефон"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56683C" w:rsidRPr="0077209C" w:rsidRDefault="0056683C" w:rsidP="005668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номер телефона и пароль</w:t>
      </w:r>
    </w:p>
    <w:p w:rsidR="0056683C" w:rsidRPr="0077209C" w:rsidRDefault="0056683C" w:rsidP="005668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56683C" w:rsidRPr="0077209C" w:rsidRDefault="0056683C" w:rsidP="0056683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номера;</w:t>
      </w:r>
    </w:p>
    <w:p w:rsidR="0056683C" w:rsidRPr="0077209C" w:rsidRDefault="0056683C" w:rsidP="0056683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6683C" w:rsidRPr="0077209C" w:rsidRDefault="0056683C" w:rsidP="0056683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Номера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:rsidR="0056683C" w:rsidRPr="0077209C" w:rsidRDefault="0056683C" w:rsidP="0056683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:rsidR="0056683C" w:rsidRPr="0077209C" w:rsidRDefault="0056683C" w:rsidP="0056683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56683C" w:rsidRPr="0077209C" w:rsidRDefault="0056683C" w:rsidP="0056683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успешный поиск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УЗ (нет расшифровки 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введенному номеру телефона;</w:t>
      </w:r>
    </w:p>
    <w:p w:rsidR="0056683C" w:rsidRPr="0077209C" w:rsidRDefault="0056683C" w:rsidP="0056683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:rsidR="0056683C" w:rsidRDefault="0056683C" w:rsidP="0056683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redirect_uri</w:t>
      </w:r>
      <w:proofErr w:type="spellEnd"/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(адрес сменился на </w:t>
      </w:r>
      <w:r w:rsidRPr="0014257B">
        <w:rPr>
          <w:rFonts w:ascii="Arial" w:hAnsi="Arial" w:cs="Arial"/>
          <w:b/>
          <w:bCs/>
          <w:color w:val="000000"/>
          <w:sz w:val="18"/>
          <w:szCs w:val="18"/>
          <w:highlight w:val="yellow"/>
          <w:shd w:val="clear" w:color="auto" w:fill="FFFFFF"/>
        </w:rPr>
        <w:t>account_b2c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).</w:t>
      </w:r>
    </w:p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6683C" w:rsidRPr="0077209C" w:rsidRDefault="0056683C" w:rsidP="0056683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Сценарий авторизации клиента </w:t>
      </w:r>
      <w:r w:rsidRPr="00834B81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 номеру телефона (заменить на "по электронной почте")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"Почта":</w:t>
      </w:r>
    </w:p>
    <w:p w:rsidR="0056683C" w:rsidRPr="0077209C" w:rsidRDefault="0056683C" w:rsidP="0056683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Почта и пароль</w:t>
      </w:r>
    </w:p>
    <w:p w:rsidR="0056683C" w:rsidRPr="0077209C" w:rsidRDefault="0056683C" w:rsidP="0056683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56683C" w:rsidRPr="0077209C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введенной почты;</w:t>
      </w:r>
    </w:p>
    <w:p w:rsidR="0056683C" w:rsidRPr="0077209C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6683C" w:rsidRPr="0077209C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:rsidR="0056683C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некорректном вводе связки </w:t>
      </w:r>
      <w:r w:rsidRPr="00E20A08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Номер (заменить на "Почта")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+ Пароль, выводим сообщение "Неверный логин или пароль" и элемент "Забыл пароль" перекрашивается в оранжевый цвет.</w:t>
      </w:r>
    </w:p>
    <w:p w:rsidR="0056683C" w:rsidRPr="00E20A08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E20A08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Ограничение на ввод 12 цифр и подсказка под символами в виде нижних подчеркиваний (не из этого пункта)</w:t>
      </w:r>
    </w:p>
    <w:p w:rsidR="0056683C" w:rsidRPr="0077209C" w:rsidRDefault="0056683C" w:rsidP="0056683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56683C" w:rsidRPr="0077209C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успешный поиск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УЗ (нет расшифровки 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введенной почте;</w:t>
      </w:r>
    </w:p>
    <w:p w:rsidR="0056683C" w:rsidRPr="0077209C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:rsidR="0056683C" w:rsidRPr="0077209C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redirect_uri</w:t>
      </w:r>
      <w:proofErr w:type="spellEnd"/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(адрес сменился на </w:t>
      </w:r>
      <w:r w:rsidRPr="0014257B">
        <w:rPr>
          <w:rFonts w:ascii="Arial" w:hAnsi="Arial" w:cs="Arial"/>
          <w:b/>
          <w:bCs/>
          <w:color w:val="000000"/>
          <w:sz w:val="18"/>
          <w:szCs w:val="18"/>
          <w:highlight w:val="yellow"/>
          <w:shd w:val="clear" w:color="auto" w:fill="FFFFFF"/>
        </w:rPr>
        <w:t>account_b2c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).</w:t>
      </w:r>
    </w:p>
    <w:p w:rsidR="0056683C" w:rsidRPr="0077209C" w:rsidRDefault="0056683C" w:rsidP="0056683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</w:t>
      </w:r>
      <w:r w:rsidRPr="00E20A08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 номеру телефона (заменить на "логину")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"Логин":</w:t>
      </w:r>
    </w:p>
    <w:p w:rsidR="0056683C" w:rsidRPr="0077209C" w:rsidRDefault="0056683C" w:rsidP="0056683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Логин и пароль</w:t>
      </w:r>
    </w:p>
    <w:p w:rsidR="0056683C" w:rsidRPr="0077209C" w:rsidRDefault="0056683C" w:rsidP="0056683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56683C" w:rsidRPr="0077209C" w:rsidRDefault="0056683C" w:rsidP="0056683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логина;</w:t>
      </w:r>
    </w:p>
    <w:p w:rsidR="0056683C" w:rsidRPr="0077209C" w:rsidRDefault="0056683C" w:rsidP="0056683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6683C" w:rsidRPr="0077209C" w:rsidRDefault="0056683C" w:rsidP="0056683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:rsidR="0056683C" w:rsidRPr="0077209C" w:rsidRDefault="0056683C" w:rsidP="0056683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некорректном вводе связки </w:t>
      </w:r>
      <w:r w:rsidRPr="00E20A08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Номер (заменить на "Логин")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+ Пароль, выводим сообщение "Неверный логин или пароль" и элемент "Забыл пароль" перекрашивается в оранжевый цвет.</w:t>
      </w:r>
    </w:p>
    <w:p w:rsidR="0056683C" w:rsidRPr="0077209C" w:rsidRDefault="0056683C" w:rsidP="0056683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56683C" w:rsidRPr="0077209C" w:rsidRDefault="0056683C" w:rsidP="0056683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успешный поиск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УЗ (нет расшифровки </w:t>
      </w:r>
      <w:proofErr w:type="gramStart"/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по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введенному логину;</w:t>
      </w:r>
    </w:p>
    <w:p w:rsidR="0056683C" w:rsidRPr="0077209C" w:rsidRDefault="0056683C" w:rsidP="0056683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:rsidR="0056683C" w:rsidRPr="0077209C" w:rsidRDefault="0056683C" w:rsidP="0056683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redirect_uri</w:t>
      </w:r>
      <w:proofErr w:type="spellEnd"/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(адрес сменился на </w:t>
      </w:r>
      <w:r w:rsidRPr="0014257B">
        <w:rPr>
          <w:rFonts w:ascii="Arial" w:hAnsi="Arial" w:cs="Arial"/>
          <w:b/>
          <w:bCs/>
          <w:color w:val="000000"/>
          <w:sz w:val="18"/>
          <w:szCs w:val="18"/>
          <w:highlight w:val="yellow"/>
          <w:shd w:val="clear" w:color="auto" w:fill="FFFFFF"/>
        </w:rPr>
        <w:t>account_b2c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).</w:t>
      </w:r>
    </w:p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6683C" w:rsidRPr="0077209C" w:rsidRDefault="0056683C" w:rsidP="0056683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Сценарий авторизации клиента </w:t>
      </w:r>
      <w:r w:rsidRPr="00EB5CA4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 номеру телефона (заменить на "по лицевому счёту")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"Лицевой счет":</w:t>
      </w:r>
    </w:p>
    <w:p w:rsidR="0056683C" w:rsidRPr="0077209C" w:rsidRDefault="0056683C" w:rsidP="0056683C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вводит Лицевой счет и пароль</w:t>
      </w:r>
    </w:p>
    <w:p w:rsidR="0056683C" w:rsidRPr="0077209C" w:rsidRDefault="0056683C" w:rsidP="0056683C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56683C" w:rsidRPr="0077209C" w:rsidRDefault="0056683C" w:rsidP="0056683C">
      <w:pPr>
        <w:pStyle w:val="a3"/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1134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Проверяет корректность введенного лицевого счет и ищет </w:t>
      </w:r>
      <w:proofErr w:type="gramStart"/>
      <w:r w:rsidRPr="0077209C">
        <w:rPr>
          <w:color w:val="000000"/>
          <w:sz w:val="24"/>
          <w:szCs w:val="24"/>
        </w:rPr>
        <w:t>логин</w:t>
      </w:r>
      <w:proofErr w:type="gramEnd"/>
      <w:r w:rsidRPr="0077209C">
        <w:rPr>
          <w:color w:val="000000"/>
          <w:sz w:val="24"/>
          <w:szCs w:val="24"/>
        </w:rPr>
        <w:t xml:space="preserve"> связанный с лицевым счетом, в следующих шагах проверяется найденный логин;</w:t>
      </w:r>
    </w:p>
    <w:p w:rsidR="0056683C" w:rsidRPr="0077209C" w:rsidRDefault="0056683C" w:rsidP="0056683C">
      <w:pPr>
        <w:pStyle w:val="a3"/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1134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Проверяет связку </w:t>
      </w:r>
      <w:r w:rsidRPr="00EB5CA4">
        <w:rPr>
          <w:color w:val="000000"/>
          <w:sz w:val="24"/>
          <w:szCs w:val="24"/>
          <w:highlight w:val="yellow"/>
        </w:rPr>
        <w:t>Логин (заменить на "Лицевой счёт</w:t>
      </w:r>
      <w:proofErr w:type="gramStart"/>
      <w:r w:rsidRPr="00EB5CA4">
        <w:rPr>
          <w:color w:val="000000"/>
          <w:sz w:val="24"/>
          <w:szCs w:val="24"/>
          <w:highlight w:val="yellow"/>
        </w:rPr>
        <w:t>")</w:t>
      </w:r>
      <w:r w:rsidRPr="0077209C">
        <w:rPr>
          <w:color w:val="000000"/>
          <w:sz w:val="24"/>
          <w:szCs w:val="24"/>
        </w:rPr>
        <w:t>+</w:t>
      </w:r>
      <w:proofErr w:type="gramEnd"/>
      <w:r w:rsidRPr="0077209C">
        <w:rPr>
          <w:color w:val="000000"/>
          <w:sz w:val="24"/>
          <w:szCs w:val="24"/>
        </w:rPr>
        <w:t>Пароль;</w:t>
      </w:r>
    </w:p>
    <w:p w:rsidR="0056683C" w:rsidRPr="0077209C" w:rsidRDefault="0056683C" w:rsidP="0056683C">
      <w:pPr>
        <w:pStyle w:val="a3"/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1134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При успешной проверки </w:t>
      </w:r>
      <w:r w:rsidRPr="00EB5CA4">
        <w:rPr>
          <w:color w:val="000000"/>
          <w:sz w:val="24"/>
          <w:szCs w:val="24"/>
          <w:highlight w:val="yellow"/>
        </w:rPr>
        <w:t>логина (заменить на "Лицево</w:t>
      </w:r>
      <w:r>
        <w:rPr>
          <w:color w:val="000000"/>
          <w:sz w:val="24"/>
          <w:szCs w:val="24"/>
          <w:highlight w:val="yellow"/>
        </w:rPr>
        <w:t>го</w:t>
      </w:r>
      <w:r w:rsidRPr="00EB5CA4">
        <w:rPr>
          <w:color w:val="000000"/>
          <w:sz w:val="24"/>
          <w:szCs w:val="24"/>
          <w:highlight w:val="yellow"/>
        </w:rPr>
        <w:t xml:space="preserve"> счёт</w:t>
      </w:r>
      <w:r>
        <w:rPr>
          <w:color w:val="000000"/>
          <w:sz w:val="24"/>
          <w:szCs w:val="24"/>
          <w:highlight w:val="yellow"/>
        </w:rPr>
        <w:t>а</w:t>
      </w:r>
      <w:r w:rsidRPr="00EB5CA4">
        <w:rPr>
          <w:color w:val="000000"/>
          <w:sz w:val="24"/>
          <w:szCs w:val="24"/>
          <w:highlight w:val="yellow"/>
        </w:rPr>
        <w:t>")</w:t>
      </w:r>
      <w:r w:rsidRPr="0077209C">
        <w:rPr>
          <w:color w:val="000000"/>
          <w:sz w:val="24"/>
          <w:szCs w:val="24"/>
        </w:rPr>
        <w:t xml:space="preserve"> и пароля - система переходит к следующему шагу </w:t>
      </w:r>
      <w:proofErr w:type="gramStart"/>
      <w:r w:rsidRPr="0077209C">
        <w:rPr>
          <w:color w:val="000000"/>
          <w:sz w:val="24"/>
          <w:szCs w:val="24"/>
        </w:rPr>
        <w:t>п.3. ,</w:t>
      </w:r>
      <w:proofErr w:type="gramEnd"/>
      <w:r w:rsidRPr="0077209C">
        <w:rPr>
          <w:color w:val="000000"/>
          <w:sz w:val="24"/>
          <w:szCs w:val="24"/>
        </w:rPr>
        <w:t xml:space="preserve"> иначе клиенту отображается ошибка, сценарий начинается с пункта 1.</w:t>
      </w:r>
    </w:p>
    <w:p w:rsidR="0056683C" w:rsidRPr="0077209C" w:rsidRDefault="0056683C" w:rsidP="0056683C">
      <w:pPr>
        <w:pStyle w:val="a3"/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1134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При некорректном вводе связки </w:t>
      </w:r>
      <w:r w:rsidRPr="00EB5CA4">
        <w:rPr>
          <w:color w:val="000000"/>
          <w:sz w:val="24"/>
          <w:szCs w:val="24"/>
          <w:highlight w:val="yellow"/>
        </w:rPr>
        <w:t>Номер (заменить на "Лицевой счёт")</w:t>
      </w:r>
      <w:r w:rsidRPr="0077209C">
        <w:rPr>
          <w:color w:val="000000"/>
          <w:sz w:val="24"/>
          <w:szCs w:val="24"/>
        </w:rPr>
        <w:t xml:space="preserve"> + Пароль, выводим сообщение "Неверный логин или пароль" и элемент "Забыл пароль" перекрашивается в оранжевый цвет.</w:t>
      </w:r>
    </w:p>
    <w:p w:rsidR="0056683C" w:rsidRPr="0077209C" w:rsidRDefault="0056683C" w:rsidP="0056683C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56683C" w:rsidRPr="0077209C" w:rsidRDefault="0056683C" w:rsidP="0056683C">
      <w:pPr>
        <w:pStyle w:val="a3"/>
        <w:widowControl/>
        <w:numPr>
          <w:ilvl w:val="0"/>
          <w:numId w:val="2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1134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успешный поиск </w:t>
      </w:r>
      <w:r w:rsidRPr="0014257B">
        <w:rPr>
          <w:color w:val="000000"/>
          <w:sz w:val="24"/>
          <w:szCs w:val="24"/>
          <w:highlight w:val="yellow"/>
        </w:rPr>
        <w:t>УЗ (нет расшифровки абревиатуры)</w:t>
      </w:r>
      <w:r w:rsidRPr="0077209C">
        <w:rPr>
          <w:color w:val="000000"/>
          <w:sz w:val="24"/>
          <w:szCs w:val="24"/>
        </w:rPr>
        <w:t xml:space="preserve"> по Лицевому счету;</w:t>
      </w:r>
    </w:p>
    <w:p w:rsidR="0056683C" w:rsidRPr="0077209C" w:rsidRDefault="0056683C" w:rsidP="0056683C">
      <w:pPr>
        <w:pStyle w:val="a3"/>
        <w:widowControl/>
        <w:numPr>
          <w:ilvl w:val="0"/>
          <w:numId w:val="2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1134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Аутентифицирует клиента;</w:t>
      </w:r>
    </w:p>
    <w:p w:rsidR="0056683C" w:rsidRPr="0077209C" w:rsidRDefault="0056683C" w:rsidP="0056683C">
      <w:pPr>
        <w:pStyle w:val="a3"/>
        <w:widowControl/>
        <w:numPr>
          <w:ilvl w:val="0"/>
          <w:numId w:val="2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1134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 w:rsidRPr="0014257B">
        <w:rPr>
          <w:color w:val="000000"/>
          <w:sz w:val="24"/>
          <w:szCs w:val="24"/>
          <w:highlight w:val="yellow"/>
        </w:rPr>
        <w:t>redirect_uri</w:t>
      </w:r>
      <w:proofErr w:type="spellEnd"/>
      <w:r w:rsidRPr="0014257B">
        <w:rPr>
          <w:color w:val="000000"/>
          <w:sz w:val="24"/>
          <w:szCs w:val="24"/>
          <w:highlight w:val="yellow"/>
        </w:rPr>
        <w:t xml:space="preserve"> (адрес сменился на </w:t>
      </w:r>
      <w:r w:rsidRPr="0014257B">
        <w:rPr>
          <w:rFonts w:ascii="Arial" w:hAnsi="Arial" w:cs="Arial"/>
          <w:b/>
          <w:bCs/>
          <w:color w:val="000000"/>
          <w:sz w:val="18"/>
          <w:szCs w:val="18"/>
          <w:highlight w:val="yellow"/>
          <w:shd w:val="clear" w:color="auto" w:fill="FFFFFF"/>
        </w:rPr>
        <w:t>account_b2c</w:t>
      </w:r>
      <w:r w:rsidRPr="0014257B">
        <w:rPr>
          <w:color w:val="000000"/>
          <w:sz w:val="24"/>
          <w:szCs w:val="24"/>
          <w:highlight w:val="yellow"/>
        </w:rPr>
        <w:t>)</w:t>
      </w:r>
      <w:r w:rsidRPr="0077209C">
        <w:rPr>
          <w:color w:val="000000"/>
          <w:sz w:val="24"/>
          <w:szCs w:val="24"/>
        </w:rPr>
        <w:t>.</w:t>
      </w:r>
    </w:p>
    <w:p w:rsidR="0056683C" w:rsidRPr="0077209C" w:rsidRDefault="0056683C" w:rsidP="0056683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EB5CA4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>Авторизация по временному коду: (такой авторизации на данный мо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>м</w:t>
      </w:r>
      <w:r w:rsidRPr="00EB5CA4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>ент на сайте нет)</w:t>
      </w:r>
    </w:p>
    <w:p w:rsidR="0056683C" w:rsidRDefault="0056683C" w:rsidP="0056683C">
      <w:pPr>
        <w:rPr>
          <w:rFonts w:ascii="Times New Roman" w:hAnsi="Times New Roman"/>
          <w:sz w:val="24"/>
          <w:szCs w:val="24"/>
        </w:rPr>
      </w:pPr>
    </w:p>
    <w:p w:rsidR="0056683C" w:rsidRPr="0077209C" w:rsidRDefault="0056683C" w:rsidP="0056683C">
      <w:pPr>
        <w:rPr>
          <w:rFonts w:ascii="Times New Roman" w:hAnsi="Times New Roman"/>
          <w:sz w:val="24"/>
          <w:szCs w:val="24"/>
        </w:rPr>
      </w:pPr>
      <w:r w:rsidRPr="00AD0673">
        <w:rPr>
          <w:noProof/>
        </w:rPr>
        <w:drawing>
          <wp:inline distT="0" distB="0" distL="0" distR="0">
            <wp:extent cx="6120130" cy="2779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3C" w:rsidRPr="0077209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 отображает форму «Авторизация по коду», содержащую:</w:t>
      </w:r>
    </w:p>
    <w:p w:rsidR="0056683C" w:rsidRPr="0077209C" w:rsidRDefault="0056683C" w:rsidP="0056683C">
      <w:pPr>
        <w:pStyle w:val="a3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lastRenderedPageBreak/>
        <w:t>Подсказку по работе с формой “</w:t>
      </w:r>
      <w:r w:rsidRPr="0077209C">
        <w:rPr>
          <w:color w:val="000000"/>
          <w:sz w:val="24"/>
          <w:szCs w:val="24"/>
          <w:shd w:val="clear" w:color="auto" w:fill="FFFFFF"/>
        </w:rPr>
        <w:t>Укажите контактный номер телефона или почту, на которые необходимо отправить код подтверждения</w:t>
      </w:r>
      <w:r w:rsidRPr="0077209C">
        <w:rPr>
          <w:color w:val="000000"/>
          <w:sz w:val="24"/>
          <w:szCs w:val="24"/>
        </w:rPr>
        <w:t>”;</w:t>
      </w:r>
    </w:p>
    <w:p w:rsidR="0056683C" w:rsidRPr="0077209C" w:rsidRDefault="0056683C" w:rsidP="0056683C">
      <w:pPr>
        <w:pStyle w:val="a3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Поле ввода номера телефона или почты;</w:t>
      </w:r>
    </w:p>
    <w:p w:rsidR="0056683C" w:rsidRPr="0077209C" w:rsidRDefault="0056683C" w:rsidP="0056683C">
      <w:pPr>
        <w:pStyle w:val="a3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Кнопку "Получить код".</w:t>
      </w:r>
    </w:p>
    <w:p w:rsidR="0056683C" w:rsidRPr="0077209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вводит номер телефона/почту и нажимает кнопку "Получить код";</w:t>
      </w:r>
    </w:p>
    <w:p w:rsidR="0056683C" w:rsidRPr="0077209C" w:rsidRDefault="0056683C" w:rsidP="0056683C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56683C" w:rsidRPr="0077209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56683C" w:rsidRPr="0077209C" w:rsidRDefault="0056683C" w:rsidP="0056683C">
      <w:pPr>
        <w:pStyle w:val="a3"/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Проверяет корректность введенного номера/почты;</w:t>
      </w:r>
    </w:p>
    <w:p w:rsidR="0056683C" w:rsidRPr="0077209C" w:rsidRDefault="0056683C" w:rsidP="0056683C">
      <w:pPr>
        <w:pStyle w:val="a3"/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Отправляет код на введенный номер телефон/почту;</w:t>
      </w:r>
    </w:p>
    <w:p w:rsidR="0056683C" w:rsidRPr="0077209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Отображает форму ввода кода подтверждения, содержащую:</w:t>
      </w:r>
    </w:p>
    <w:p w:rsidR="0056683C" w:rsidRPr="0077209C" w:rsidRDefault="0056683C" w:rsidP="0056683C">
      <w:pPr>
        <w:pStyle w:val="a3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Номер телефона/Почту на который был отправлен код;</w:t>
      </w:r>
    </w:p>
    <w:p w:rsidR="0056683C" w:rsidRPr="0077209C" w:rsidRDefault="0056683C" w:rsidP="0056683C">
      <w:pPr>
        <w:pStyle w:val="a3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 w:rsidRPr="0077209C">
        <w:rPr>
          <w:color w:val="000000"/>
          <w:sz w:val="24"/>
          <w:szCs w:val="24"/>
          <w:shd w:val="clear" w:color="auto" w:fill="FFFFFF"/>
        </w:rPr>
        <w:t>Изменить почту</w:t>
      </w:r>
      <w:r w:rsidRPr="0077209C">
        <w:rPr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:rsidR="0056683C" w:rsidRPr="0077209C" w:rsidRDefault="0056683C" w:rsidP="0056683C">
      <w:pPr>
        <w:pStyle w:val="a3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Шесть отдельных полей для ввода кода подтверждения;</w:t>
      </w:r>
    </w:p>
    <w:p w:rsidR="0056683C" w:rsidRPr="0077209C" w:rsidRDefault="0056683C" w:rsidP="0056683C">
      <w:pPr>
        <w:pStyle w:val="a3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 w:rsidR="0056683C" w:rsidRPr="0077209C" w:rsidRDefault="0056683C" w:rsidP="0056683C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56683C" w:rsidRPr="0077209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начинает вводить полученный код;</w:t>
      </w:r>
    </w:p>
    <w:p w:rsidR="0056683C" w:rsidRPr="0077209C" w:rsidRDefault="0056683C" w:rsidP="0056683C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56683C" w:rsidRPr="0077209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56683C" w:rsidRPr="0077209C" w:rsidRDefault="0056683C" w:rsidP="0056683C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:rsidR="0056683C" w:rsidRPr="0077209C" w:rsidRDefault="0056683C" w:rsidP="0056683C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:rsidR="0056683C" w:rsidRDefault="0056683C" w:rsidP="0056683C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:rsidR="0056683C" w:rsidRPr="0077209C" w:rsidRDefault="0056683C" w:rsidP="0056683C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Ограничение на ввод только цифр</w:t>
      </w:r>
    </w:p>
    <w:p w:rsidR="0056683C" w:rsidRPr="0077209C" w:rsidRDefault="0056683C" w:rsidP="0056683C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56683C" w:rsidRPr="0077209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:rsidR="0056683C" w:rsidRPr="0077209C" w:rsidRDefault="0056683C" w:rsidP="0056683C">
      <w:pPr>
        <w:pStyle w:val="a3"/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поиск УЗ по введенному номеру телефона/почте: </w:t>
      </w:r>
    </w:p>
    <w:p w:rsidR="0056683C" w:rsidRPr="0077209C" w:rsidRDefault="0056683C" w:rsidP="0056683C">
      <w:pPr>
        <w:pStyle w:val="a3"/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УЗ с таким телефоном/почтой не найдена, то создает новую без пароля, ФИО, Региона после чего переход на шаг 8;</w:t>
      </w:r>
    </w:p>
    <w:p w:rsidR="0056683C" w:rsidRPr="0077209C" w:rsidRDefault="0056683C" w:rsidP="0056683C">
      <w:pPr>
        <w:pStyle w:val="a3"/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УЗ найдена – переход на шаг 8;</w:t>
      </w:r>
    </w:p>
    <w:p w:rsidR="0056683C" w:rsidRPr="0077209C" w:rsidRDefault="0056683C" w:rsidP="0056683C">
      <w:pPr>
        <w:pStyle w:val="a3"/>
        <w:shd w:val="clear" w:color="auto" w:fill="FFFFFF"/>
        <w:spacing w:before="100" w:beforeAutospacing="1" w:after="100" w:afterAutospacing="1"/>
        <w:ind w:left="1068"/>
        <w:rPr>
          <w:color w:val="000000"/>
          <w:sz w:val="24"/>
          <w:szCs w:val="24"/>
        </w:rPr>
      </w:pPr>
    </w:p>
    <w:p w:rsidR="0056683C" w:rsidRPr="0077209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Аутентифицирует клиента;</w:t>
      </w:r>
    </w:p>
    <w:p w:rsidR="0056683C" w:rsidRPr="0077209C" w:rsidRDefault="0056683C" w:rsidP="0056683C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:rsidR="0056683C" w:rsidRDefault="0056683C" w:rsidP="0056683C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 w:rsidRPr="0014257B">
        <w:rPr>
          <w:color w:val="000000"/>
          <w:sz w:val="24"/>
          <w:szCs w:val="24"/>
          <w:highlight w:val="yellow"/>
        </w:rPr>
        <w:t>redirect_uri</w:t>
      </w:r>
      <w:proofErr w:type="spellEnd"/>
      <w:r w:rsidRPr="0014257B">
        <w:rPr>
          <w:color w:val="000000"/>
          <w:sz w:val="24"/>
          <w:szCs w:val="24"/>
          <w:highlight w:val="yellow"/>
        </w:rPr>
        <w:t xml:space="preserve"> (адрес сменился на </w:t>
      </w:r>
      <w:r w:rsidRPr="0014257B">
        <w:rPr>
          <w:rFonts w:ascii="Arial" w:hAnsi="Arial" w:cs="Arial"/>
          <w:b/>
          <w:bCs/>
          <w:color w:val="000000"/>
          <w:sz w:val="18"/>
          <w:szCs w:val="18"/>
          <w:highlight w:val="yellow"/>
          <w:shd w:val="clear" w:color="auto" w:fill="FFFFFF"/>
        </w:rPr>
        <w:t>account_b2c</w:t>
      </w:r>
      <w:r w:rsidRPr="0014257B">
        <w:rPr>
          <w:color w:val="000000"/>
          <w:sz w:val="24"/>
          <w:szCs w:val="24"/>
          <w:highlight w:val="yellow"/>
        </w:rPr>
        <w:t>)</w:t>
      </w:r>
      <w:r w:rsidRPr="0077209C">
        <w:rPr>
          <w:color w:val="000000"/>
          <w:sz w:val="24"/>
          <w:szCs w:val="24"/>
        </w:rPr>
        <w:t>;</w:t>
      </w:r>
    </w:p>
    <w:p w:rsidR="0056683C" w:rsidRDefault="0056683C" w:rsidP="0056683C">
      <w:pPr>
        <w:pStyle w:val="a3"/>
        <w:rPr>
          <w:color w:val="000000"/>
          <w:sz w:val="24"/>
          <w:szCs w:val="24"/>
        </w:rPr>
      </w:pPr>
    </w:p>
    <w:p w:rsidR="0056683C" w:rsidRDefault="0056683C" w:rsidP="0056683C">
      <w:pPr>
        <w:pStyle w:val="a3"/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</w:p>
    <w:p w:rsidR="0056683C" w:rsidRPr="0077209C" w:rsidRDefault="0056683C" w:rsidP="0056683C">
      <w:pPr>
        <w:pStyle w:val="a3"/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</w:p>
    <w:p w:rsidR="0056683C" w:rsidRPr="0077209C" w:rsidRDefault="0056683C" w:rsidP="0056683C">
      <w:pPr>
        <w:pStyle w:val="a3"/>
        <w:rPr>
          <w:color w:val="000000"/>
          <w:sz w:val="24"/>
          <w:szCs w:val="24"/>
        </w:rPr>
      </w:pPr>
    </w:p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br w:type="page"/>
      </w:r>
      <w:r w:rsidRPr="0077209C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lastRenderedPageBreak/>
        <w:t>Восстановление пароля</w:t>
      </w:r>
    </w:p>
    <w:p w:rsidR="0056683C" w:rsidRPr="0077209C" w:rsidRDefault="0056683C" w:rsidP="0056683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Окно выбора типа восстановления пароля:</w:t>
      </w: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 xml:space="preserve"> </w:t>
      </w:r>
    </w:p>
    <w:p w:rsidR="0056683C" w:rsidRPr="0077209C" w:rsidRDefault="0056683C" w:rsidP="00566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«Восстановление пароля» содержащую:</w:t>
      </w:r>
    </w:p>
    <w:p w:rsidR="0056683C" w:rsidRPr="0077209C" w:rsidRDefault="0056683C" w:rsidP="005668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 ввода контактных данных:</w:t>
      </w:r>
    </w:p>
    <w:p w:rsidR="0056683C" w:rsidRPr="0077209C" w:rsidRDefault="0056683C" w:rsidP="0056683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 восстановления пароля по номеру, </w:t>
      </w:r>
      <w:r w:rsidRPr="00EB5CA4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"Номер" (заменить на "Телефон")</w:t>
      </w:r>
    </w:p>
    <w:p w:rsidR="0056683C" w:rsidRPr="0077209C" w:rsidRDefault="0056683C" w:rsidP="0056683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логину и паролю, "Почта"</w:t>
      </w:r>
    </w:p>
    <w:p w:rsidR="0056683C" w:rsidRPr="0077209C" w:rsidRDefault="0056683C" w:rsidP="0056683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почте и паролю, "Логин"</w:t>
      </w:r>
    </w:p>
    <w:p w:rsidR="0056683C" w:rsidRPr="0077209C" w:rsidRDefault="0056683C" w:rsidP="0056683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 восстановления пароля по ЛС, "Лицевой счет"</w:t>
      </w:r>
    </w:p>
    <w:p w:rsidR="0056683C" w:rsidRPr="0077209C" w:rsidRDefault="0056683C" w:rsidP="005668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</w:t>
      </w:r>
      <w:r w:rsidRPr="00EB5CA4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"Номер" (заменить на "Телефон")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 "Логин" или "Почта" или "Лицевой счет" (По умолчанию выбрана форма восстановления пароля по телефону)</w:t>
      </w:r>
    </w:p>
    <w:p w:rsidR="0056683C" w:rsidRPr="0077209C" w:rsidRDefault="0056683C" w:rsidP="005668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"Капча"</w:t>
      </w:r>
    </w:p>
    <w:p w:rsidR="0056683C" w:rsidRPr="0077209C" w:rsidRDefault="0056683C" w:rsidP="005668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</w:t>
      </w:r>
      <w:r w:rsidRPr="00EB5CA4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"Далее" (эта кнопка называется "Продолжить")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переход в </w:t>
      </w:r>
      <w:r w:rsidRPr="00EB5CA4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п.3 (заменить на п.2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(Продолжить сценарий восстановления пароля)</w:t>
      </w:r>
    </w:p>
    <w:p w:rsidR="0056683C" w:rsidRPr="0077209C" w:rsidRDefault="0056683C" w:rsidP="0056683C">
      <w:pPr>
        <w:pStyle w:val="a3"/>
        <w:widowControl/>
        <w:numPr>
          <w:ilvl w:val="0"/>
          <w:numId w:val="11"/>
        </w:numPr>
        <w:autoSpaceDE/>
        <w:autoSpaceDN/>
        <w:adjustRightInd/>
        <w:spacing w:before="100" w:beforeAutospacing="1" w:after="100" w:afterAutospacing="1"/>
        <w:rPr>
          <w:bCs/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Если к </w:t>
      </w:r>
      <w:r w:rsidRPr="0014257B">
        <w:rPr>
          <w:color w:val="000000"/>
          <w:sz w:val="24"/>
          <w:szCs w:val="24"/>
          <w:highlight w:val="yellow"/>
        </w:rPr>
        <w:t>УЗ (нет расшифровки абревиатуры)</w:t>
      </w:r>
      <w:r w:rsidRPr="0077209C">
        <w:rPr>
          <w:color w:val="000000"/>
          <w:sz w:val="24"/>
          <w:szCs w:val="24"/>
        </w:rPr>
        <w:t xml:space="preserve"> привязан только телефон, то переход в </w:t>
      </w:r>
      <w:r w:rsidRPr="0077209C">
        <w:rPr>
          <w:bCs/>
          <w:color w:val="000000"/>
          <w:sz w:val="24"/>
          <w:szCs w:val="24"/>
        </w:rPr>
        <w:t xml:space="preserve">Сценарий восстановления пароля клиента по номеру телефона, кнопка </w:t>
      </w:r>
      <w:r w:rsidRPr="005C6626">
        <w:rPr>
          <w:bCs/>
          <w:color w:val="000000"/>
          <w:sz w:val="24"/>
          <w:szCs w:val="24"/>
          <w:highlight w:val="yellow"/>
        </w:rPr>
        <w:t>"По SMS на номер телефона" (этой кнопки нет)</w:t>
      </w:r>
    </w:p>
    <w:p w:rsidR="0056683C" w:rsidRPr="0077209C" w:rsidRDefault="0056683C" w:rsidP="0056683C">
      <w:pPr>
        <w:pStyle w:val="a3"/>
        <w:widowControl/>
        <w:numPr>
          <w:ilvl w:val="0"/>
          <w:numId w:val="11"/>
        </w:numPr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Если к </w:t>
      </w:r>
      <w:r w:rsidRPr="0014257B">
        <w:rPr>
          <w:color w:val="000000"/>
          <w:sz w:val="24"/>
          <w:szCs w:val="24"/>
          <w:highlight w:val="yellow"/>
        </w:rPr>
        <w:t>УЗ (нет расшифровки абревиатуры)</w:t>
      </w:r>
      <w:r w:rsidRPr="0077209C">
        <w:rPr>
          <w:color w:val="000000"/>
          <w:sz w:val="24"/>
          <w:szCs w:val="24"/>
        </w:rPr>
        <w:t xml:space="preserve"> привязан только почту, то переход в </w:t>
      </w:r>
      <w:r w:rsidRPr="0077209C">
        <w:rPr>
          <w:bCs/>
          <w:iCs/>
          <w:color w:val="000000"/>
          <w:sz w:val="24"/>
          <w:szCs w:val="24"/>
        </w:rPr>
        <w:t xml:space="preserve">Сценарий восстановления пароля клиента по номеру телефона, кнопка </w:t>
      </w:r>
      <w:r w:rsidRPr="005C6626">
        <w:rPr>
          <w:bCs/>
          <w:iCs/>
          <w:color w:val="000000"/>
          <w:sz w:val="24"/>
          <w:szCs w:val="24"/>
          <w:highlight w:val="yellow"/>
        </w:rPr>
        <w:t>"По ссылке на почту" (этой кнопки нет)</w:t>
      </w:r>
    </w:p>
    <w:p w:rsidR="0056683C" w:rsidRPr="0077209C" w:rsidRDefault="0056683C" w:rsidP="005668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</w:t>
      </w:r>
      <w:r w:rsidRPr="005C6626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"Вернуться" (эта кнопка называется "Вернуться назад")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(Вернуться на форму авторизации)</w:t>
      </w:r>
    </w:p>
    <w:p w:rsidR="0056683C" w:rsidRPr="0077209C" w:rsidRDefault="0056683C" w:rsidP="00566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введения телефона, почты, логина или ЛС отображается форма выбора восстановления пароля:</w:t>
      </w:r>
    </w:p>
    <w:p w:rsidR="0056683C" w:rsidRPr="0077209C" w:rsidRDefault="0056683C" w:rsidP="00566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Выбор </w:t>
      </w:r>
      <w:r w:rsidRPr="005C6626">
        <w:rPr>
          <w:bCs/>
          <w:color w:val="000000"/>
          <w:sz w:val="24"/>
          <w:szCs w:val="24"/>
          <w:highlight w:val="yellow"/>
        </w:rPr>
        <w:t>"По SMS на номер телефона" (этой кнопки нет)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(Если телефон привязан к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УЗ (нет расшифровки 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56683C" w:rsidRPr="0077209C" w:rsidRDefault="0056683C" w:rsidP="00566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Выбор </w:t>
      </w:r>
      <w:r w:rsidRPr="005C6626">
        <w:rPr>
          <w:bCs/>
          <w:iCs/>
          <w:color w:val="000000"/>
          <w:sz w:val="24"/>
          <w:szCs w:val="24"/>
          <w:highlight w:val="yellow"/>
        </w:rPr>
        <w:t>"По ссылке на почту" (этой кнопки нет)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(Если почта привязана к УЗ)</w:t>
      </w:r>
    </w:p>
    <w:p w:rsidR="0056683C" w:rsidRPr="0077209C" w:rsidRDefault="0056683C" w:rsidP="00566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 (Продолжить сценарий восстановления пароля)</w:t>
      </w:r>
    </w:p>
    <w:p w:rsidR="0056683C" w:rsidRDefault="0056683C" w:rsidP="00566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Кнопка "Вернуться назад" (Вернуться на форму ввода контактных данных п.1 для восстановления пароля)</w:t>
      </w:r>
    </w:p>
    <w:p w:rsidR="0056683C" w:rsidRDefault="0056683C" w:rsidP="00566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6683C" w:rsidRPr="0077209C" w:rsidRDefault="0056683C" w:rsidP="00566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56683C" w:rsidRPr="0077209C" w:rsidRDefault="0056683C" w:rsidP="0056683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Сценарий восстановления пароля клиента по номеру телефона, кнопка </w:t>
      </w:r>
      <w:r w:rsidRPr="009D4222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"По номеру телефона" (заменить на "Телефон")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56683C" w:rsidRPr="0077209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номеру телефона;</w:t>
      </w:r>
    </w:p>
    <w:p w:rsidR="0056683C" w:rsidRPr="0077209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отправляем пользователю смс с кодом на номер привязанный к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УЗ (нет расшифровки 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3584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SSO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6683C" w:rsidRPr="002156B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Открывается форма с полем для ввода кода из СМС которая содержит: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3.1 Кнопку "Получить код повторно" (Повторная отправка смс с новым кодом);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3.2 Кнопка "Вернуться назад" (Вернуться на шаг ввода контактных данных для восстановления доступа);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 При вводе неправильного кода отображается ошибка "Неверный код. Повторите попытку"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3.4 При вводе временного кода срок времени которого закончился отображается ошибка "Время жизни кода истекло"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3.5 </w:t>
      </w:r>
      <w:r w:rsidRPr="002156BC">
        <w:rPr>
          <w:color w:val="000000"/>
          <w:sz w:val="24"/>
          <w:szCs w:val="24"/>
        </w:rPr>
        <w:t>Ограничение на ввод только цифр</w:t>
      </w:r>
      <w:r w:rsidRPr="002156B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56683C" w:rsidRPr="0077209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п.5);</w:t>
      </w:r>
    </w:p>
    <w:p w:rsidR="0056683C" w:rsidRPr="0077209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ввода корректного кода из смс - открывается форма для ввода нового пароля, состоящая из: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5.3 Кнопка "Сохранить" для подтверждения нового пароля (Переход в </w:t>
      </w:r>
      <w:r w:rsidRPr="0068419C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п.5 (заменить на п.6)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</w:p>
    <w:p w:rsidR="0056683C" w:rsidRPr="0077209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:rsidR="0056683C" w:rsidRPr="0077209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корректность пароля по правилам и при успешной проверке отображается следующая форма, иначе отображается </w:t>
      </w:r>
      <w:r w:rsidRPr="0048050A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ошибка (заменить на "информационное сообщение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7.1 Если пользователь ввел пароль менее 8 символов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7.4 Если пользователь ввел в поле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</w:p>
    <w:p w:rsidR="0056683C" w:rsidRPr="0077209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8.1 Если пользователь ввел пароль, идентичный трем предыдущим 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8.2 Если пользователь ввел пароль, отличный от трех предыдущих - переход на </w:t>
      </w:r>
      <w:r w:rsidRPr="0048050A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шаг (какой?)</w:t>
      </w:r>
    </w:p>
    <w:p w:rsidR="0056683C" w:rsidRPr="0077209C" w:rsidRDefault="0056683C" w:rsidP="00566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перенаправляется на страницу авторизации.</w:t>
      </w:r>
    </w:p>
    <w:p w:rsidR="0056683C" w:rsidRPr="0077209C" w:rsidRDefault="0056683C" w:rsidP="0056683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 восстановления пароля клиента </w:t>
      </w:r>
      <w:r w:rsidRPr="00812F51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по номеру телефона (заменить на "по электронной почте")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, кнопка </w:t>
      </w:r>
      <w:r w:rsidRPr="00812F51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"По e-</w:t>
      </w:r>
      <w:proofErr w:type="spellStart"/>
      <w:r w:rsidRPr="00812F51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mail</w:t>
      </w:r>
      <w:proofErr w:type="spellEnd"/>
      <w:r w:rsidRPr="00812F51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t>" (заменить на "Почта")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почте;</w:t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отправляем пользователю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письмо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кодом на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почту привязанную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УЗ (нет расшифровки 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3584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SSO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Открывается форма с полем для ввода кода из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письма,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которая содержит: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3.1 Кнопку "Получить код повторно" (Повторная отправка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новым кодом);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3.2 Кнопка "Вернуться назад" (Вернуться на шаг ввода контактных данных для восстановления доступа);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 При вводе неправильного кода отображается ошибка "Неверный код. Повторите попытку"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3.4 При вводе временного кода срок времени которого закончился отображается ошибка "Время жизни кода истекло"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3.5 Ограничение на ввод только цифры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п.5);</w:t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После ввода корректного кода из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открывается форма для ввода нового пароля, состоящая из: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5.3 Кнопка "Сохранить" для подтверждения нового пароля (Переход в </w:t>
      </w:r>
      <w:r w:rsidRPr="007E1DF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п.5 (заменить на п.6)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корректность пароля по правилам и при успешной проверке отображается следующая форма, иначе отображается </w:t>
      </w:r>
      <w:r w:rsidRPr="0048050A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ошибка (заменить на "информационное сообщение</w:t>
      </w:r>
      <w:r w:rsidRPr="007E1DF0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7.1 Если пользователь ввел пароль менее 8 символов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7.4 Если пользователь ввел в поле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Если пользователь ввел пароль согласно парольной политике, система проверяет введенный пароль с тремя предыдущими: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8.1 Если пользователь ввел пароль, идентичный трем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предыдущим 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</w:t>
      </w:r>
      <w:proofErr w:type="gramEnd"/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Этот пароль уже использовался, укажите другой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8.2 Если пользователь ввел пароль, отличный от трех предыдущих - переход на шаг </w:t>
      </w:r>
    </w:p>
    <w:p w:rsidR="0056683C" w:rsidRPr="0077209C" w:rsidRDefault="0056683C" w:rsidP="00566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перенаправляется на страницу авторизации.</w:t>
      </w:r>
    </w:p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br w:type="page"/>
      </w:r>
      <w:r w:rsidRPr="0077209C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lastRenderedPageBreak/>
        <w:t>Регистрация</w:t>
      </w:r>
    </w:p>
    <w:p w:rsidR="0056683C" w:rsidRPr="0077209C" w:rsidRDefault="0056683C" w:rsidP="0056683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Основные шаги сценария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переходит на страницу авторизации;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нажимает на ссылку "Зарегистрироваться";</w:t>
      </w:r>
    </w:p>
    <w:p w:rsidR="0056683C" w:rsidRPr="0077209C" w:rsidRDefault="0056683C" w:rsidP="0056683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регистрации, которая делится по вертикали на две половины;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56683C" w:rsidRPr="0077209C" w:rsidRDefault="0056683C" w:rsidP="0056683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Правая часть содержит:</w:t>
      </w:r>
    </w:p>
    <w:p w:rsidR="0056683C" w:rsidRPr="0077209C" w:rsidRDefault="0056683C" w:rsidP="0056683C">
      <w:pPr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имени (обязательное);</w:t>
      </w:r>
    </w:p>
    <w:p w:rsidR="0056683C" w:rsidRPr="0077209C" w:rsidRDefault="0056683C" w:rsidP="0056683C">
      <w:pPr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фамилии (обязательное);</w:t>
      </w:r>
    </w:p>
    <w:p w:rsidR="0056683C" w:rsidRPr="0077209C" w:rsidRDefault="0056683C" w:rsidP="0056683C">
      <w:pPr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выбора региона (обязательное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6683C" w:rsidRPr="0077209C" w:rsidRDefault="0056683C" w:rsidP="0056683C">
      <w:pPr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Поле ввода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мобильного телефона(обязательное);</w:t>
      </w:r>
    </w:p>
    <w:p w:rsidR="0056683C" w:rsidRPr="0077209C" w:rsidRDefault="0056683C" w:rsidP="0056683C">
      <w:pPr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пароля(обязательное);</w:t>
      </w:r>
    </w:p>
    <w:p w:rsidR="0056683C" w:rsidRPr="0077209C" w:rsidRDefault="0056683C" w:rsidP="0056683C">
      <w:pPr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подтверждения пароля(обязательное);</w:t>
      </w:r>
    </w:p>
    <w:p w:rsidR="0056683C" w:rsidRPr="0077209C" w:rsidRDefault="0056683C" w:rsidP="0056683C">
      <w:pPr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</w:t>
      </w:r>
      <w:r w:rsidRPr="00F87A9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"Продолжить" (эта кнопка называется "Зарегистрироваться"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56683C" w:rsidRPr="0077209C" w:rsidRDefault="0056683C" w:rsidP="0056683C">
      <w:pPr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87A9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Ссылки на политику конфиденциальности и пользовательское соглашение (в данном разделе нет ссылки на политику конфиденциально</w:t>
      </w:r>
      <w:r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сти</w:t>
      </w:r>
      <w:r w:rsidRPr="00F87A9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56683C" w:rsidRPr="00F87A9D" w:rsidRDefault="0056683C" w:rsidP="005668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F87A9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Левая часть содержит логотип и продуктовый слоган кабинета 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имени;</w:t>
      </w:r>
    </w:p>
    <w:p w:rsidR="0056683C" w:rsidRPr="0077209C" w:rsidRDefault="0056683C" w:rsidP="0056683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фамилии;</w:t>
      </w:r>
    </w:p>
    <w:p w:rsidR="0056683C" w:rsidRPr="0077209C" w:rsidRDefault="0056683C" w:rsidP="0056683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регион из выпадающего списка (по умолчанию Москва);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вводит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:rsidR="0056683C" w:rsidRPr="0077209C" w:rsidRDefault="0056683C" w:rsidP="0056683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формат введенного адреса\телефона;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пароль и подтверждение пароля;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8.1 Если пользователь ввел пароль менее 8 символов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F87A9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u w:val="single"/>
          <w:lang w:eastAsia="ru-RU"/>
        </w:rPr>
        <w:t>"Новый пароль" (заменить на "Пароль")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8.2 Если пользователь ввел пароль без заглавных букв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F87A9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u w:val="single"/>
          <w:lang w:eastAsia="ru-RU"/>
        </w:rPr>
        <w:t>"Новый пароль" (заменить на "Пароль")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8.3 Если пользователь ввел пароль не с латинскими буквами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F87A9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u w:val="single"/>
          <w:lang w:eastAsia="ru-RU"/>
        </w:rPr>
        <w:t>"Новый пароль" (заменить на "Пароль")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8.4 Если пользователь ввел в поле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пароль отличный от пароль </w:t>
      </w:r>
      <w:r w:rsidRPr="00F87A9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highlight w:val="yellow"/>
          <w:u w:val="single"/>
          <w:lang w:eastAsia="ru-RU"/>
        </w:rPr>
        <w:t>"Новый пароль" (заменить на "Пароль")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выводим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8.5 Если пользователь ввел пароль согласно парольной политике - переход на шаг 9.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нажимает кнопку </w:t>
      </w:r>
      <w:r w:rsidRPr="00F87A9D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"Продолжить" (заменить на "Зарегистрироваться");</w:t>
      </w:r>
    </w:p>
    <w:p w:rsidR="0056683C" w:rsidRPr="0077209C" w:rsidRDefault="0056683C" w:rsidP="0056683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отправляет код подтверждения на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:rsidR="0056683C" w:rsidRPr="0077209C" w:rsidRDefault="0056683C" w:rsidP="0056683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все обязательные к заполнению поля, валидацию телефона\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отображает ошибку если какое-то поле не соответствует требованиям;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введенный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уникальность, если введенный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привязан к имеющейся УЗ SSO, то отображается оповещающая форма, которая состоит из:</w:t>
      </w:r>
    </w:p>
    <w:p w:rsidR="0056683C" w:rsidRPr="0077209C" w:rsidRDefault="0056683C" w:rsidP="0056683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"Войти"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авторизации.</w:t>
      </w:r>
    </w:p>
    <w:p w:rsidR="0056683C" w:rsidRPr="0077209C" w:rsidRDefault="0056683C" w:rsidP="0056683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"Восстановить пароль"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восстановления пароля.</w:t>
      </w:r>
    </w:p>
    <w:p w:rsidR="0056683C" w:rsidRPr="0077209C" w:rsidRDefault="0056683C" w:rsidP="0056683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"х" - закрыть всплывающее окно оповещения. 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введенный телефон на уникальность, если введенный телефон привязан к имеющейся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УЗ (нет расшифровки 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3584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SSO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то отображается оповещающая форма, которая состоит из:</w:t>
      </w:r>
    </w:p>
    <w:p w:rsidR="0056683C" w:rsidRPr="0077209C" w:rsidRDefault="0056683C" w:rsidP="0056683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"Зарегистрироваться" - телефон отвязывается от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существующей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УЗ</w:t>
      </w:r>
      <w:proofErr w:type="gramEnd"/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(нет расшифровки 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привязывается к </w:t>
      </w:r>
      <w:r w:rsidRPr="0014257B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УЗ (нет расшифровки абревиатуры)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создается в процессе регистрации;</w:t>
      </w:r>
    </w:p>
    <w:p w:rsidR="0056683C" w:rsidRPr="0077209C" w:rsidRDefault="0056683C" w:rsidP="0056683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"Отмена" - закрыть оповещающую форму;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перенаправляет пользователя на страницу ввода кода из смс или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содержит: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(Маскированный номер телефона, если введен номер телефона при регистрации)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(Маскированная почта, если введена почта при регистрации)</w:t>
      </w:r>
    </w:p>
    <w:p w:rsidR="0056683C" w:rsidRPr="0077209C" w:rsidRDefault="0056683C" w:rsidP="005668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Поля для ввода кода;</w:t>
      </w:r>
    </w:p>
    <w:p w:rsidR="0056683C" w:rsidRPr="0077209C" w:rsidRDefault="0056683C" w:rsidP="005668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 "Получить код повторно"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смс с новым кодом, если введен номер телефона при регистрации);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письма с новым кодом, если введена почта при регистрации)</w:t>
      </w:r>
    </w:p>
    <w:p w:rsidR="0056683C" w:rsidRPr="0077209C" w:rsidRDefault="0056683C" w:rsidP="005668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номер"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(Если введен номер телефона при регистрации) 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почт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:rsidR="0056683C" w:rsidRPr="0077209C" w:rsidRDefault="0056683C" w:rsidP="005668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вводе неправильного кода отображается ошибка "Неверный код. Повторите попытку"</w:t>
      </w:r>
    </w:p>
    <w:p w:rsidR="0056683C" w:rsidRDefault="0056683C" w:rsidP="005668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вводе временного кода срок времени которого закончился отображается ошибка "Время жизни кода истекло"</w:t>
      </w:r>
    </w:p>
    <w:p w:rsidR="0056683C" w:rsidRPr="0077209C" w:rsidRDefault="0056683C" w:rsidP="005668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Ограничение на ввод только цифр</w:t>
      </w:r>
    </w:p>
    <w:p w:rsidR="0056683C" w:rsidRPr="0077209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п.11);</w:t>
      </w:r>
    </w:p>
    <w:p w:rsidR="0056683C" w:rsidRDefault="0056683C" w:rsidP="005668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перенаправляется в кабинет инициатор.</w:t>
      </w:r>
    </w:p>
    <w:p w:rsidR="0056683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6683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39213E"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  <w:lang w:eastAsia="ru-RU"/>
        </w:rPr>
        <w:t xml:space="preserve">Форма авторизации с настройкой (Блокировать/Отключить файлы </w:t>
      </w:r>
      <w:r w:rsidRPr="0039213E"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  <w:lang w:val="en-US" w:eastAsia="ru-RU"/>
        </w:rPr>
        <w:t>cookie</w:t>
      </w:r>
      <w:r w:rsidRPr="0039213E"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  <w:lang w:eastAsia="ru-RU"/>
        </w:rPr>
        <w:t xml:space="preserve">) </w:t>
      </w:r>
      <w:r w:rsidRPr="0039213E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(таких настроек на странице нет)</w:t>
      </w:r>
    </w:p>
    <w:p w:rsidR="0056683C" w:rsidRPr="003B7CB6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 При переходе на страницу авторизации открывается 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popup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состоящий из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56683C" w:rsidRPr="003B7CB6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1.1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Заглавного текста 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“</w:t>
      </w:r>
      <w:proofErr w:type="spellStart"/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Cookie</w:t>
      </w:r>
      <w:proofErr w:type="spellEnd"/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отключены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1.2 Вспомогательной подсказки в виде «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авторизации необходим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предоставить доступ к файлам </w:t>
      </w:r>
      <w:proofErr w:type="spellStart"/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cookie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где  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“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cookie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– это кнопка открывающая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popup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 вспомогательным текстом объясняющий необходимость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cookie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возможностью закрыть данный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popup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1.3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Повторить попытку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” –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перезагрузить текущую страницу.</w:t>
      </w:r>
    </w:p>
    <w:p w:rsidR="0056683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</w:tblGrid>
      <w:tr w:rsidR="0056683C" w:rsidRPr="00D51440" w:rsidTr="00901EA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5144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5144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</w:tr>
      <w:tr w:rsidR="0056683C" w:rsidRPr="00D51440" w:rsidTr="00901EA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6" w:history="1"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proofErr w:type="spellStart"/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lk</w:t>
              </w:r>
              <w:proofErr w:type="spellEnd"/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56683C" w:rsidRPr="00D51440" w:rsidTr="00901EA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</w:t>
            </w: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7" w:history="1"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https://my.rt.ru/</w:t>
              </w:r>
            </w:hyperlink>
          </w:p>
        </w:tc>
      </w:tr>
      <w:tr w:rsidR="0056683C" w:rsidRPr="00D51440" w:rsidTr="00901EA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8" w:history="1"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start</w:t>
              </w:r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56683C" w:rsidRPr="00D51440" w:rsidTr="00901EA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9" w:history="1"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https://lk.smarthome.rt.ru/</w:t>
              </w:r>
            </w:hyperlink>
          </w:p>
        </w:tc>
      </w:tr>
      <w:tr w:rsidR="0056683C" w:rsidRPr="00D51440" w:rsidTr="00901EA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83C" w:rsidRPr="00D51440" w:rsidRDefault="0056683C" w:rsidP="00901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0" w:history="1">
              <w:r w:rsidRPr="00D51440">
                <w:rPr>
                  <w:rStyle w:val="a8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https://key.rt.ru/</w:t>
              </w:r>
            </w:hyperlink>
          </w:p>
        </w:tc>
      </w:tr>
    </w:tbl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96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902"/>
        <w:gridCol w:w="1079"/>
        <w:gridCol w:w="902"/>
        <w:gridCol w:w="923"/>
        <w:gridCol w:w="1559"/>
        <w:gridCol w:w="1574"/>
      </w:tblGrid>
      <w:tr w:rsidR="0056683C" w:rsidTr="00901EA4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</w:p>
        </w:tc>
      </w:tr>
      <w:tr w:rsidR="0056683C" w:rsidTr="00901EA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83C" w:rsidRDefault="0056683C" w:rsidP="00901EA4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Логин\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ЛС ЕЛК\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</w:tr>
      <w:tr w:rsidR="0056683C" w:rsidTr="00901E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Онлайн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6683C" w:rsidTr="00901E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56683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1248"/>
        <w:gridCol w:w="1296"/>
        <w:gridCol w:w="2523"/>
        <w:gridCol w:w="2932"/>
      </w:tblGrid>
      <w:tr w:rsidR="0056683C" w:rsidTr="00901EA4">
        <w:trPr>
          <w:tblCellSpacing w:w="15" w:type="dxa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>Продукт</w:t>
            </w:r>
          </w:p>
        </w:tc>
        <w:tc>
          <w:tcPr>
            <w:tcW w:w="41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56683C" w:rsidTr="00901EA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83C" w:rsidRDefault="0056683C" w:rsidP="00901EA4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 при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входе по коду на номер телефона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при входе по коду на почту</w:t>
            </w:r>
          </w:p>
        </w:tc>
      </w:tr>
      <w:tr w:rsidR="0056683C" w:rsidTr="00901EA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Онлайн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6683C" w:rsidTr="00901EA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6683C" w:rsidTr="00901EA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69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2418"/>
        <w:gridCol w:w="3325"/>
      </w:tblGrid>
      <w:tr w:rsidR="0056683C" w:rsidTr="00901EA4">
        <w:trPr>
          <w:tblCellSpacing w:w="15" w:type="dxa"/>
        </w:trPr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3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Восстановление доступа</w:t>
            </w:r>
          </w:p>
        </w:tc>
      </w:tr>
      <w:tr w:rsidR="0056683C" w:rsidTr="00901EA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83C" w:rsidRDefault="0056683C" w:rsidP="00901EA4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Ссылка на почту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Код на номер телефона</w:t>
            </w:r>
          </w:p>
        </w:tc>
      </w:tr>
      <w:tr w:rsidR="0056683C" w:rsidTr="00901EA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Онлайн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6683C" w:rsidTr="00901EA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683C" w:rsidRDefault="0056683C" w:rsidP="00901E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56683C" w:rsidRPr="0077209C" w:rsidRDefault="0056683C" w:rsidP="005668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56683C" w:rsidRPr="0077209C" w:rsidRDefault="0056683C" w:rsidP="0056683C"/>
    <w:p w:rsidR="0056683C" w:rsidRDefault="0056683C"/>
    <w:sectPr w:rsidR="0056683C" w:rsidSect="004B294D">
      <w:headerReference w:type="default" r:id="rId11"/>
      <w:footerReference w:type="default" r:id="rId12"/>
      <w:pgSz w:w="11906" w:h="16838"/>
      <w:pgMar w:top="1276" w:right="850" w:bottom="851" w:left="1418" w:header="568" w:footer="9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39A1" w:rsidRPr="00DE39A1" w:rsidRDefault="0056683C" w:rsidP="00DE39A1">
    <w:pPr>
      <w:pStyle w:val="a6"/>
      <w:rPr>
        <w:rFonts w:ascii="Times New Roman" w:hAnsi="Times New Roman"/>
        <w:sz w:val="20"/>
        <w:szCs w:val="20"/>
      </w:rPr>
    </w:pPr>
    <w:r w:rsidRPr="00DE39A1">
      <w:rPr>
        <w:rFonts w:ascii="Times New Roman" w:hAnsi="Times New Roman"/>
        <w:sz w:val="20"/>
        <w:szCs w:val="20"/>
      </w:rPr>
      <w:t xml:space="preserve">Исп.  </w:t>
    </w:r>
  </w:p>
  <w:p w:rsidR="004B294D" w:rsidRPr="00DE39A1" w:rsidRDefault="0056683C" w:rsidP="00DE39A1">
    <w:pPr>
      <w:pStyle w:val="a6"/>
    </w:pPr>
    <w:r>
      <w:rPr>
        <w:rFonts w:ascii="Times New Roman" w:hAnsi="Times New Roman"/>
        <w:sz w:val="20"/>
        <w:szCs w:val="20"/>
      </w:rPr>
      <w:t>Тел.: +7</w:t>
    </w:r>
    <w:r>
      <w:rPr>
        <w:rFonts w:ascii="Times New Roman" w:hAnsi="Times New Roman"/>
        <w:sz w:val="20"/>
        <w:szCs w:val="20"/>
      </w:rPr>
      <w:t> </w:t>
    </w:r>
    <w:r>
      <w:rPr>
        <w:rFonts w:ascii="Times New Roman" w:hAnsi="Times New Roman"/>
        <w:sz w:val="20"/>
        <w:szCs w:val="20"/>
      </w:rPr>
      <w:t>9</w:t>
    </w:r>
    <w:r>
      <w:rPr>
        <w:rFonts w:ascii="Times New Roman" w:hAnsi="Times New Roman"/>
        <w:sz w:val="20"/>
        <w:szCs w:val="20"/>
      </w:rPr>
      <w:t>00 000 00 00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284" w:type="dxa"/>
      <w:tblLayout w:type="fixed"/>
      <w:tblLook w:val="04A0" w:firstRow="1" w:lastRow="0" w:firstColumn="1" w:lastColumn="0" w:noHBand="0" w:noVBand="1"/>
    </w:tblPr>
    <w:tblGrid>
      <w:gridCol w:w="2127"/>
      <w:gridCol w:w="7796"/>
    </w:tblGrid>
    <w:tr w:rsidR="00841B91" w:rsidRPr="00DE39A1" w:rsidTr="00DE39A1">
      <w:trPr>
        <w:trHeight w:val="2268"/>
      </w:trPr>
      <w:tc>
        <w:tcPr>
          <w:tcW w:w="2127" w:type="dxa"/>
          <w:shd w:val="clear" w:color="auto" w:fill="auto"/>
          <w:vAlign w:val="center"/>
        </w:tcPr>
        <w:p w:rsidR="00841B91" w:rsidRPr="00DE39A1" w:rsidRDefault="0056683C" w:rsidP="00DE39A1">
          <w:pPr>
            <w:spacing w:after="0" w:line="240" w:lineRule="auto"/>
            <w:rPr>
              <w:rFonts w:ascii="Times New Roman" w:hAnsi="Times New Roman"/>
              <w:b/>
            </w:rPr>
          </w:pPr>
          <w:r w:rsidRPr="00123078">
            <w:rPr>
              <w:noProof/>
              <w:lang w:eastAsia="ru-RU"/>
            </w:rPr>
            <w:drawing>
              <wp:inline distT="0" distB="0" distL="0" distR="0">
                <wp:extent cx="1209675" cy="942975"/>
                <wp:effectExtent l="0" t="0" r="9525" b="9525"/>
                <wp:docPr id="2" name="Рисунок 2" descr="C:\Users\VALERI~1.IVA\AppData\Local\Temp\Rar$DIa0.012\RIT_full_logo-RGB_Vertical_ru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C:\Users\VALERI~1.IVA\AppData\Local\Temp\Rar$DIa0.012\RIT_full_logo-RGB_Vertical_ru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shd w:val="clear" w:color="auto" w:fill="auto"/>
        </w:tcPr>
        <w:p w:rsidR="00841B91" w:rsidRPr="00DE39A1" w:rsidRDefault="0056683C" w:rsidP="00DE39A1">
          <w:pPr>
            <w:spacing w:after="0" w:line="240" w:lineRule="auto"/>
            <w:rPr>
              <w:rFonts w:cs="Calibri"/>
              <w:sz w:val="24"/>
              <w:szCs w:val="24"/>
            </w:rPr>
          </w:pPr>
        </w:p>
        <w:p w:rsidR="00841B91" w:rsidRPr="00DE39A1" w:rsidRDefault="0056683C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>Общество с ограниченной ответст</w:t>
          </w:r>
          <w:r w:rsidRPr="00DE39A1">
            <w:rPr>
              <w:rFonts w:ascii="Times New Roman" w:hAnsi="Times New Roman"/>
              <w:sz w:val="24"/>
              <w:szCs w:val="24"/>
            </w:rPr>
            <w:t>венностью</w:t>
          </w:r>
        </w:p>
        <w:p w:rsidR="00841B91" w:rsidRPr="00DE39A1" w:rsidRDefault="0056683C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 xml:space="preserve"> «Ростелеком Информационные Технологии»</w:t>
          </w:r>
        </w:p>
        <w:p w:rsidR="00841B91" w:rsidRPr="00DE39A1" w:rsidRDefault="0056683C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>(ООО «РТК И</w:t>
          </w:r>
          <w:r>
            <w:rPr>
              <w:rFonts w:ascii="Times New Roman" w:hAnsi="Times New Roman"/>
              <w:sz w:val="24"/>
              <w:szCs w:val="24"/>
            </w:rPr>
            <w:t>Т</w:t>
          </w:r>
          <w:r w:rsidRPr="00DE39A1">
            <w:rPr>
              <w:rFonts w:ascii="Times New Roman" w:hAnsi="Times New Roman"/>
              <w:sz w:val="24"/>
              <w:szCs w:val="24"/>
            </w:rPr>
            <w:t>»)</w:t>
          </w:r>
        </w:p>
        <w:p w:rsidR="00841B91" w:rsidRPr="00DE39A1" w:rsidRDefault="0056683C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841B91" w:rsidRPr="00DE39A1" w:rsidRDefault="0056683C" w:rsidP="00DE39A1">
          <w:pPr>
            <w:spacing w:after="0" w:line="240" w:lineRule="auto"/>
            <w:jc w:val="right"/>
            <w:rPr>
              <w:rFonts w:cs="Calibri"/>
              <w:sz w:val="24"/>
              <w:szCs w:val="24"/>
            </w:rPr>
          </w:pPr>
        </w:p>
      </w:tc>
    </w:tr>
  </w:tbl>
  <w:p w:rsidR="00CB1002" w:rsidRPr="00C95436" w:rsidRDefault="0056683C" w:rsidP="00B02ACD">
    <w:pPr>
      <w:pStyle w:val="a4"/>
      <w:tabs>
        <w:tab w:val="clear" w:pos="4677"/>
        <w:tab w:val="clear" w:pos="9355"/>
        <w:tab w:val="right" w:pos="963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-281305</wp:posOffset>
              </wp:positionH>
              <wp:positionV relativeFrom="paragraph">
                <wp:posOffset>-636</wp:posOffset>
              </wp:positionV>
              <wp:extent cx="6572250" cy="0"/>
              <wp:effectExtent l="0" t="0" r="0" b="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57225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7700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06B321" id="Прямая соединительная линия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2.15pt,-.05pt" to="495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" strokecolor="#70f" strokeweight="1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3F91"/>
    <w:multiLevelType w:val="hybridMultilevel"/>
    <w:tmpl w:val="AAFE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30"/>
    <w:multiLevelType w:val="hybridMultilevel"/>
    <w:tmpl w:val="ABB8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2A1"/>
    <w:multiLevelType w:val="multilevel"/>
    <w:tmpl w:val="FEF4634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0D74184"/>
    <w:multiLevelType w:val="multilevel"/>
    <w:tmpl w:val="581232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67C3"/>
    <w:multiLevelType w:val="hybridMultilevel"/>
    <w:tmpl w:val="BF189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0093B"/>
    <w:multiLevelType w:val="hybridMultilevel"/>
    <w:tmpl w:val="7CA8BB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BDE"/>
    <w:multiLevelType w:val="hybridMultilevel"/>
    <w:tmpl w:val="E76EFD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A7128"/>
    <w:multiLevelType w:val="hybridMultilevel"/>
    <w:tmpl w:val="AE08E6C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C3019"/>
    <w:multiLevelType w:val="hybridMultilevel"/>
    <w:tmpl w:val="F89E7D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E01C4"/>
    <w:multiLevelType w:val="multilevel"/>
    <w:tmpl w:val="F30814CA"/>
    <w:lvl w:ilvl="0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0" w15:restartNumberingAfterBreak="0">
    <w:nsid w:val="2C0041C4"/>
    <w:multiLevelType w:val="multilevel"/>
    <w:tmpl w:val="8AC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176D2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72F53"/>
    <w:multiLevelType w:val="hybridMultilevel"/>
    <w:tmpl w:val="8118E8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1B">
      <w:start w:val="1"/>
      <w:numFmt w:val="lowerRoman"/>
      <w:lvlText w:val="%4."/>
      <w:lvlJc w:val="righ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93416E"/>
    <w:multiLevelType w:val="multilevel"/>
    <w:tmpl w:val="B062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27780"/>
    <w:multiLevelType w:val="multilevel"/>
    <w:tmpl w:val="9BA2FFD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4355695F"/>
    <w:multiLevelType w:val="multilevel"/>
    <w:tmpl w:val="845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096BC9"/>
    <w:multiLevelType w:val="hybridMultilevel"/>
    <w:tmpl w:val="93E8C3DE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C73D38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4649F"/>
    <w:multiLevelType w:val="multilevel"/>
    <w:tmpl w:val="0C9032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34F96"/>
    <w:multiLevelType w:val="hybridMultilevel"/>
    <w:tmpl w:val="DB60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5FEE"/>
    <w:multiLevelType w:val="multilevel"/>
    <w:tmpl w:val="136216F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66650817"/>
    <w:multiLevelType w:val="hybridMultilevel"/>
    <w:tmpl w:val="01A67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9A04EB"/>
    <w:multiLevelType w:val="hybridMultilevel"/>
    <w:tmpl w:val="A2FC184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8F059AD"/>
    <w:multiLevelType w:val="hybridMultilevel"/>
    <w:tmpl w:val="214CCA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3158A"/>
    <w:multiLevelType w:val="multilevel"/>
    <w:tmpl w:val="EF3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7"/>
  </w:num>
  <w:num w:numId="22">
    <w:abstractNumId w:val="1"/>
  </w:num>
  <w:num w:numId="23">
    <w:abstractNumId w:val="0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3C"/>
    <w:rsid w:val="0056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FEBDB"/>
  <w15:chartTrackingRefBased/>
  <w15:docId w15:val="{40A44CDE-65EF-4E5B-9495-AF9E4259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8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83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566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683C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566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683C"/>
    <w:rPr>
      <w:rFonts w:ascii="Calibri" w:eastAsia="Calibri" w:hAnsi="Calibri" w:cs="Times New Roman"/>
    </w:rPr>
  </w:style>
  <w:style w:type="character" w:styleId="a8">
    <w:name w:val="Hyperlink"/>
    <w:uiPriority w:val="99"/>
    <w:unhideWhenUsed/>
    <w:rsid w:val="00566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rt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rt.r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k.rt.ru/" TargetMode="External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hyperlink" Target="https://key.r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k.smarthome.rt.ru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2703</Words>
  <Characters>15408</Characters>
  <Application>Microsoft Office Word</Application>
  <DocSecurity>0</DocSecurity>
  <Lines>128</Lines>
  <Paragraphs>36</Paragraphs>
  <ScaleCrop>false</ScaleCrop>
  <Company/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Kukushkina</dc:creator>
  <cp:keywords/>
  <dc:description/>
  <cp:lastModifiedBy>Anna Kukushkina</cp:lastModifiedBy>
  <cp:revision>1</cp:revision>
  <dcterms:created xsi:type="dcterms:W3CDTF">2023-08-07T04:23:00Z</dcterms:created>
  <dcterms:modified xsi:type="dcterms:W3CDTF">2023-08-07T04:26:00Z</dcterms:modified>
</cp:coreProperties>
</file>