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Pr="00E04306" w:rsidRDefault="00EC4F56" w:rsidP="00EC4F56">
      <w:pPr>
        <w:jc w:val="center"/>
        <w:rPr>
          <w:b/>
          <w:bCs/>
          <w:sz w:val="28"/>
          <w:szCs w:val="28"/>
          <w:u w:val="single"/>
          <w:rtl/>
        </w:rPr>
      </w:pPr>
      <w:r w:rsidRPr="00E04306">
        <w:rPr>
          <w:rFonts w:hint="cs"/>
          <w:b/>
          <w:bCs/>
          <w:sz w:val="28"/>
          <w:szCs w:val="28"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DB2EBF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19523E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D570BF1" wp14:editId="1A5BA2EE">
            <wp:extent cx="4200226" cy="23590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632" cy="23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8560D9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22F3E05" wp14:editId="1149D8AD">
            <wp:extent cx="4615731" cy="3525982"/>
            <wp:effectExtent l="38100" t="38100" r="33020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133" cy="3536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 xml:space="preserve">אופקי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DB2EBF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 w:hint="cs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DB2EBF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DB2EBF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4671C2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322508" wp14:editId="4F15BAFC">
            <wp:extent cx="4281055" cy="479956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492" cy="48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AC" w:rsidRDefault="00B94266" w:rsidP="00C510E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</w:t>
      </w:r>
      <w:r w:rsidR="00B36940">
        <w:rPr>
          <w:rFonts w:eastAsiaTheme="minorEastAsia" w:hint="cs"/>
          <w:rtl/>
        </w:rPr>
        <w:t xml:space="preserve">אינסוף, כיוון שחלוקה במרחק קטן </w:t>
      </w:r>
      <w:r w:rsidR="00C510E9">
        <w:rPr>
          <w:rFonts w:eastAsiaTheme="minorEastAsia" w:hint="cs"/>
          <w:rtl/>
        </w:rPr>
        <w:t>מאוד תוביל לשדה גדול מאוד.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DB2EBF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5D56E2" w:rsidP="00C531F3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79850ED0" wp14:editId="31B6E454">
            <wp:extent cx="4451350" cy="2853773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049" cy="28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0E020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</w:t>
      </w:r>
      <w:r w:rsidR="000E020D">
        <w:rPr>
          <w:rFonts w:eastAsiaTheme="minorEastAsia" w:hint="cs"/>
          <w:rtl/>
        </w:rPr>
        <w:t xml:space="preserve"> ערך אינסופי כאמור.</w:t>
      </w:r>
    </w:p>
    <w:p w:rsidR="009C06A5" w:rsidRPr="00F3132C" w:rsidRDefault="0061637F" w:rsidP="001C153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1D9A8D9" wp14:editId="4DA81C0C">
            <wp:extent cx="4678680" cy="3610120"/>
            <wp:effectExtent l="38100" t="38100" r="45720" b="476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641" cy="3617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DB2EB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DB2EBF" w:rsidP="006D6B36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DB2EB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47E" w:rsidRDefault="001B7497" w:rsidP="00E56FFE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:rsidR="001B7497" w:rsidRPr="001B7497" w:rsidRDefault="001B7497" w:rsidP="00E56FFE">
      <w:pPr>
        <w:pStyle w:val="ListParagraph"/>
        <w:rPr>
          <w:rFonts w:eastAsiaTheme="minorEastAsia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/>
          <w:rtl/>
        </w:rPr>
      </w:pPr>
    </w:p>
    <w:p w:rsidR="006C43CC" w:rsidRDefault="006C43CC" w:rsidP="002D12F3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 w:rsidR="002D12F3">
        <w:rPr>
          <w:rFonts w:eastAsiaTheme="minorEastAsia" w:hint="cs"/>
          <w:rtl/>
        </w:rPr>
        <w:t>אינסוף</w:t>
      </w:r>
      <w:r w:rsidR="00A91071">
        <w:rPr>
          <w:rFonts w:eastAsiaTheme="minorEastAsia" w:hint="cs"/>
          <w:rtl/>
        </w:rPr>
        <w:t xml:space="preserve"> כאשר הקורדינטות המתקבלות כ</w:t>
      </w:r>
      <w:r>
        <w:rPr>
          <w:rFonts w:eastAsiaTheme="minorEastAsia" w:hint="cs"/>
          <w:rtl/>
        </w:rPr>
        <w:t>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38299D" w:rsidP="00E56FFE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2D295E6" wp14:editId="70674CA8">
            <wp:extent cx="4391891" cy="380972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466" cy="38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6D2A29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6E9AAA8B" wp14:editId="7BC678E9">
            <wp:extent cx="4150360" cy="3285910"/>
            <wp:effectExtent l="38100" t="38100" r="40640" b="29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34" cy="3290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B2EBF" w:rsidRDefault="00C93C9F" w:rsidP="00FD0E0F">
      <w:pPr>
        <w:rPr>
          <w:rFonts w:eastAsiaTheme="minorEastAsia"/>
          <w:rtl/>
        </w:rPr>
      </w:pPr>
      <w:r w:rsidRPr="00C93C9F">
        <w:rPr>
          <w:rFonts w:eastAsiaTheme="minorEastAsia" w:hint="cs"/>
          <w:rtl/>
        </w:rPr>
        <w:t xml:space="preserve">נציין כי </w:t>
      </w:r>
      <w:r>
        <w:rPr>
          <w:rFonts w:eastAsiaTheme="minorEastAsia" w:hint="cs"/>
          <w:rtl/>
        </w:rPr>
        <w:t xml:space="preserve">ישנה סטייה בקווי הפוטנציאל קרוב לראשית, לאחר מספר ניסיונות לא הצלחנו </w:t>
      </w:r>
      <w:r w:rsidR="00FD0E0F">
        <w:rPr>
          <w:rFonts w:eastAsiaTheme="minorEastAsia" w:hint="cs"/>
          <w:rtl/>
        </w:rPr>
        <w:t xml:space="preserve">לשנות אותה. </w:t>
      </w:r>
    </w:p>
    <w:p w:rsidR="00830C3B" w:rsidRDefault="00FD0E0F" w:rsidP="00FD0E0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כמובן שפיזיקלית קו הפוטנציאל ה-0 </w:t>
      </w:r>
      <w:r w:rsidR="00585135">
        <w:rPr>
          <w:rFonts w:eastAsiaTheme="minorEastAsia" w:hint="cs"/>
          <w:rtl/>
        </w:rPr>
        <w:t>צריך להיות ישר אנכית.</w:t>
      </w:r>
    </w:p>
    <w:p w:rsidR="00C93C9F" w:rsidRPr="00C93C9F" w:rsidRDefault="00C93C9F" w:rsidP="00956DA3">
      <w:pPr>
        <w:rPr>
          <w:rFonts w:eastAsiaTheme="minorEastAsia"/>
          <w:rtl/>
        </w:rPr>
      </w:pPr>
      <w:bookmarkStart w:id="0" w:name="_GoBack"/>
      <w:bookmarkEnd w:id="0"/>
    </w:p>
    <w:p w:rsidR="00956DA3" w:rsidRPr="00D442AC" w:rsidRDefault="0062736A" w:rsidP="00956DA3">
      <w:pPr>
        <w:rPr>
          <w:rFonts w:eastAsiaTheme="minorEastAsia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 w:hint="cs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DB2EBF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93C9F" w:rsidRDefault="00830FDA" w:rsidP="00830FDA">
      <w:pPr>
        <w:pStyle w:val="ListParagraph"/>
        <w:ind w:left="360"/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F45A0E" w:rsidP="000B3412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234DD79" wp14:editId="66F7337D">
            <wp:extent cx="4613564" cy="43591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079" cy="43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 w:hint="cs"/>
          <w:u w:val="single"/>
          <w:rtl/>
        </w:rPr>
      </w:pPr>
    </w:p>
    <w:p w:rsidR="006A0BEF" w:rsidRPr="00BF605A" w:rsidRDefault="002223FE" w:rsidP="00E6096F">
      <w:pPr>
        <w:rPr>
          <w:rFonts w:eastAsiaTheme="minorEastAsia"/>
          <w:u w:val="single"/>
          <w:rtl/>
        </w:rPr>
      </w:pPr>
      <w:r w:rsidRPr="00BF605A"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 w:hint="cs"/>
          <w:u w:val="single"/>
          <w:rtl/>
        </w:rPr>
      </w:pPr>
    </w:p>
    <w:p w:rsidR="000B3412" w:rsidRDefault="007B73B2" w:rsidP="007B73B2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D15E8D4" wp14:editId="1F269450">
            <wp:extent cx="4172227" cy="3276600"/>
            <wp:effectExtent l="38100" t="38100" r="38100" b="381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913" cy="3286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8F6274" w:rsidRDefault="00E20FB5" w:rsidP="008F6274">
      <w:pPr>
        <w:pStyle w:val="ListParagraph"/>
        <w:rPr>
          <w:rFonts w:eastAsiaTheme="minorEastAsia"/>
          <w:iCs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FA1DAB">
        <w:rPr>
          <w:rFonts w:eastAsiaTheme="minorEastAsia" w:hint="cs"/>
          <w:rtl/>
        </w:rPr>
        <w:t xml:space="preserve"> שקרוב ל-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26208">
        <w:rPr>
          <w:rFonts w:eastAsiaTheme="minorEastAsia" w:hint="cs"/>
          <w:rtl/>
        </w:rPr>
        <w:t xml:space="preserve"> בערך מוחלט</w:t>
      </w:r>
      <w:r w:rsidR="00FA1DAB">
        <w:rPr>
          <w:rFonts w:eastAsiaTheme="minorEastAsia" w:hint="cs"/>
          <w:rtl/>
        </w:rPr>
        <w:t>, כלומר קרוב למטענים, נצפה ל</w:t>
      </w:r>
      <w:r w:rsidR="008F6274">
        <w:rPr>
          <w:rFonts w:eastAsiaTheme="minorEastAsia" w:hint="cs"/>
          <w:rtl/>
        </w:rPr>
        <w:t>פוטנציאל שואף לאינסוף, בדומה למטען נקודתי (ומכאן שני ה-</w:t>
      </w:r>
      <w:r w:rsidR="008F6274">
        <w:rPr>
          <w:rFonts w:eastAsiaTheme="minorEastAsia"/>
          <w:iCs/>
        </w:rPr>
        <w:t>peaks</w:t>
      </w:r>
      <w:r w:rsidR="008F6274">
        <w:rPr>
          <w:rFonts w:eastAsiaTheme="minorEastAsia" w:hint="cs"/>
          <w:iCs/>
          <w:rtl/>
        </w:rPr>
        <w:t xml:space="preserve"> </w:t>
      </w:r>
      <w:r w:rsidR="008F6274" w:rsidRPr="008F6274">
        <w:rPr>
          <w:rFonts w:eastAsiaTheme="minorEastAsia" w:hint="cs"/>
          <w:i/>
          <w:rtl/>
        </w:rPr>
        <w:t>בגרף)</w:t>
      </w:r>
      <w:r w:rsidR="0013021D">
        <w:rPr>
          <w:rFonts w:eastAsiaTheme="minorEastAsia" w:hint="cs"/>
          <w:i/>
          <w:rtl/>
        </w:rPr>
        <w:t xml:space="preserve"> ולאפס בראשית.</w:t>
      </w:r>
    </w:p>
    <w:p w:rsidR="00615A2E" w:rsidRDefault="00615A2E">
      <w:pPr>
        <w:bidi w:val="0"/>
        <w:rPr>
          <w:rFonts w:eastAsiaTheme="minorEastAsia"/>
        </w:rPr>
      </w:pPr>
    </w:p>
    <w:p w:rsidR="006A0BEF" w:rsidRPr="00FC56EB" w:rsidRDefault="00615A2E" w:rsidP="00E6096F">
      <w:pPr>
        <w:pStyle w:val="ListParagraph"/>
        <w:rPr>
          <w:rFonts w:eastAsiaTheme="minorEastAsia"/>
          <w:b/>
          <w:bCs/>
          <w:u w:val="single"/>
          <w:rtl/>
        </w:rPr>
      </w:pPr>
      <w:r w:rsidRPr="00FC56EB">
        <w:rPr>
          <w:rFonts w:eastAsiaTheme="minorEastAsia" w:hint="cs"/>
          <w:b/>
          <w:bCs/>
          <w:u w:val="single"/>
          <w:rtl/>
        </w:rPr>
        <w:t>חלק ג'</w:t>
      </w:r>
    </w:p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Default="00283BE4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283BE4" w:rsidRPr="00283BE4" w:rsidRDefault="00283BE4" w:rsidP="00E6096F">
      <w:pPr>
        <w:pStyle w:val="ListParagraph"/>
        <w:rPr>
          <w:rFonts w:eastAsiaTheme="minorEastAsia"/>
          <w:u w:val="single"/>
          <w:rtl/>
        </w:rPr>
      </w:pPr>
    </w:p>
    <w:p w:rsidR="00615A2E" w:rsidRPr="00615A2E" w:rsidRDefault="00B833C6" w:rsidP="00003A66">
      <w:pPr>
        <w:pStyle w:val="ListParagraph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4483164" cy="2159000"/>
            <wp:effectExtent l="38100" t="38100" r="3175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690" cy="216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/>
          <w:rtl/>
        </w:rPr>
      </w:pPr>
    </w:p>
    <w:p w:rsidR="00E7012F" w:rsidRPr="004F368F" w:rsidRDefault="004F368F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 w:hint="cs"/>
          <w:rtl/>
        </w:rPr>
      </w:pPr>
    </w:p>
    <w:p w:rsidR="00B833C6" w:rsidRDefault="00B833C6" w:rsidP="00003A66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2654912" cy="2251363"/>
            <wp:effectExtent l="38100" t="38100" r="31750" b="349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6" t="2260" r="3060"/>
                    <a:stretch/>
                  </pic:blipFill>
                  <pic:spPr bwMode="auto">
                    <a:xfrm>
                      <a:off x="0" y="0"/>
                      <a:ext cx="2681857" cy="22742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/>
          <w:rtl/>
        </w:rPr>
      </w:pPr>
    </w:p>
    <w:p w:rsidR="00E45AD5" w:rsidRPr="00E80427" w:rsidRDefault="00DB2EBF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DB2EBF" w:rsidP="00AF35D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DB2EB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DB2EB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DB2EBF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Pr="00BF40CD" w:rsidRDefault="00BF40CD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ג'</w:t>
      </w:r>
    </w:p>
    <w:p w:rsidR="006D382C" w:rsidRDefault="00EF56B5" w:rsidP="00436032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110F084" wp14:editId="73BB40EA">
            <wp:extent cx="4620491" cy="4925891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344" cy="49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5120C3" w:rsidRPr="00045F39" w:rsidRDefault="00045F39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ד'</w:t>
      </w:r>
    </w:p>
    <w:p w:rsidR="005120C3" w:rsidRPr="00E45AD5" w:rsidRDefault="007858A5" w:rsidP="007858A5">
      <w:pPr>
        <w:ind w:left="720"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BC47AC" wp14:editId="285E4C97">
            <wp:extent cx="4609411" cy="3826933"/>
            <wp:effectExtent l="38100" t="38100" r="3937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3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A26BA" w:rsidRDefault="003A26BA" w:rsidP="00E45AD5">
      <w:pPr>
        <w:rPr>
          <w:rFonts w:eastAsiaTheme="minorEastAsia"/>
          <w:i/>
          <w:u w:val="single"/>
          <w:rtl/>
        </w:rPr>
      </w:pPr>
    </w:p>
    <w:p w:rsidR="00E45AD5" w:rsidRPr="00233CAB" w:rsidRDefault="00233CAB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DB2EBF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DB2EBF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DB2EB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DB2EB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DB2EBF" w:rsidP="00D33E70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DB2EB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403743" w:rsidRDefault="00720CE7" w:rsidP="003B59C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ומכאן נקבל עבור צפיפות המטען המשטחית:</w:t>
      </w:r>
    </w:p>
    <w:p w:rsidR="00506AA2" w:rsidRPr="007737CE" w:rsidRDefault="00720CE7" w:rsidP="00ED4BBC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y-d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-kqd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y-d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y+d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kqd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y+d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1.5</m:t>
                              </m:r>
                            </m:sup>
                          </m:sSup>
                        </m:den>
                      </m:f>
                    </m:e>
                  </m:d>
                </m:e>
              </m:eqArr>
            </m:e>
          </m:d>
        </m:oMath>
      </m:oMathPara>
    </w:p>
    <w:p w:rsidR="007737CE" w:rsidRDefault="007737CE" w:rsidP="007737C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</w:t>
      </w:r>
      <w:r>
        <w:rPr>
          <w:rFonts w:eastAsiaTheme="minorEastAsia"/>
        </w:rPr>
        <w:t>:</w:t>
      </w:r>
    </w:p>
    <w:p w:rsidR="007737CE" w:rsidRPr="00A27F05" w:rsidRDefault="007737CE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A27F05" w:rsidRDefault="00A27F05" w:rsidP="007737CE">
      <w:pPr>
        <w:rPr>
          <w:rFonts w:eastAsiaTheme="minorEastAsia"/>
          <w:rtl/>
        </w:rPr>
      </w:pPr>
    </w:p>
    <w:p w:rsidR="004F4E5D" w:rsidRDefault="004F4E5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394364" cy="1399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380" cy="14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C" w:rsidRDefault="00A232FC" w:rsidP="00A232F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:rsidR="005076CE" w:rsidRPr="005076CE" w:rsidRDefault="00787EF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8894CAA" wp14:editId="247DDE29">
            <wp:extent cx="4405745" cy="106191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5843" cy="10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8040B3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FEB4051" wp14:editId="2A88C743">
            <wp:extent cx="4392505" cy="3378200"/>
            <wp:effectExtent l="38100" t="38100" r="46355" b="317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652" cy="3386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E52AC" w:rsidRPr="003E52AC" w:rsidRDefault="003E52AC">
      <w:pPr>
        <w:bidi w:val="0"/>
        <w:rPr>
          <w:rFonts w:eastAsiaTheme="minorEastAsia"/>
        </w:rPr>
      </w:pPr>
      <w:r w:rsidRPr="003E52AC">
        <w:rPr>
          <w:rFonts w:eastAsiaTheme="minorEastAsia"/>
          <w:rtl/>
        </w:rPr>
        <w:br w:type="page"/>
      </w:r>
    </w:p>
    <w:p w:rsidR="00B43E75" w:rsidRDefault="00B43E75" w:rsidP="00B43E75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B43E75" w:rsidRDefault="00992025" w:rsidP="00B43E75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מתנאי השפה שלמדנו בכיתה, מתקיים עבור השדה החשמלי הניצב ללוח:</w:t>
      </w:r>
    </w:p>
    <w:p w:rsidR="00992025" w:rsidRPr="00FD7AAD" w:rsidRDefault="00992025" w:rsidP="00992025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FD7AAD" w:rsidRDefault="000B6744" w:rsidP="00580B4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בנוסף, על מנת לקיים את תנאי השפה, צפיפות הלוח המוליך משתנה לאורך ציר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על מנת לאפס </w:t>
      </w:r>
      <w:r w:rsidR="00186BB3">
        <w:rPr>
          <w:rFonts w:eastAsiaTheme="minorEastAsia" w:hint="cs"/>
          <w:rtl/>
        </w:rPr>
        <w:t>את הפוטנציאל על הלוח.</w:t>
      </w:r>
    </w:p>
    <w:p w:rsidR="00882F7A" w:rsidRDefault="00882F7A" w:rsidP="00734BB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לכן, עבור </w:t>
      </w:r>
      <m:oMath>
        <m:r>
          <w:rPr>
            <w:rFonts w:ascii="Cambria Math" w:eastAsiaTheme="minorEastAsia" w:hAnsi="Cambria Math"/>
          </w:rPr>
          <m:t>y≫d</m:t>
        </m:r>
      </m:oMath>
      <w:r w:rsidR="00A71FC8">
        <w:rPr>
          <w:rFonts w:eastAsiaTheme="minorEastAsia" w:hint="cs"/>
          <w:rtl/>
        </w:rPr>
        <w:t xml:space="preserve">, </w:t>
      </w:r>
      <w:r w:rsidR="003551FA">
        <w:rPr>
          <w:rFonts w:eastAsiaTheme="minorEastAsia" w:hint="cs"/>
          <w:rtl/>
        </w:rPr>
        <w:t>ה</w:t>
      </w:r>
      <w:r w:rsidR="00A71FC8">
        <w:rPr>
          <w:rFonts w:eastAsiaTheme="minorEastAsia" w:hint="cs"/>
          <w:rtl/>
        </w:rPr>
        <w:t>שדה החשמלי שיוצר המטען הנקודתי שואף לאפס ולכן גם צפיפות המטען על הלוח תשאף לאפס.</w:t>
      </w:r>
    </w:p>
    <w:p w:rsidR="003B34E4" w:rsidRDefault="003B34E4" w:rsidP="00ED2B3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ככל ש-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יתקרב ל-</w:t>
      </w:r>
      <m:oMath>
        <m:r>
          <w:rPr>
            <w:rFonts w:ascii="Cambria Math" w:eastAsiaTheme="minorEastAsia" w:hAnsi="Cambria Math"/>
          </w:rPr>
          <m:t>d</m:t>
        </m:r>
      </m:oMath>
      <w:r w:rsidR="00ED2B38">
        <w:rPr>
          <w:rFonts w:eastAsiaTheme="minorEastAsia" w:hint="cs"/>
          <w:rtl/>
        </w:rPr>
        <w:t xml:space="preserve"> (משני הכיוונים של ציר </w:t>
      </w:r>
      <m:oMath>
        <m:r>
          <w:rPr>
            <w:rFonts w:ascii="Cambria Math" w:eastAsiaTheme="minorEastAsia" w:hAnsi="Cambria Math"/>
          </w:rPr>
          <m:t>y</m:t>
        </m:r>
      </m:oMath>
      <w:r w:rsidR="00ED2B38">
        <w:rPr>
          <w:rFonts w:eastAsiaTheme="minorEastAsia" w:hint="cs"/>
          <w:rtl/>
        </w:rPr>
        <w:t>)</w:t>
      </w:r>
      <w:r>
        <w:rPr>
          <w:rFonts w:eastAsiaTheme="minorEastAsia" w:hint="cs"/>
          <w:rtl/>
        </w:rPr>
        <w:t xml:space="preserve">, </w:t>
      </w:r>
      <w:r w:rsidR="00BD0166">
        <w:rPr>
          <w:rFonts w:eastAsiaTheme="minorEastAsia" w:hint="cs"/>
          <w:rtl/>
        </w:rPr>
        <w:t>השדה החשמלי של המטען יגדל ולכן גם צפיפות המטען תגדל בערכה המוחלט. כמובן שצפיפות המטען על הלוח תהיה שלילית על מנת לאפס את השפעת המטען החיובי.</w:t>
      </w:r>
    </w:p>
    <w:p w:rsidR="004917D0" w:rsidRPr="0047049B" w:rsidRDefault="00C90CF5" w:rsidP="003551FA">
      <w:pPr>
        <w:rPr>
          <w:rFonts w:eastAsiaTheme="minorEastAsia" w:hint="cs"/>
          <w:i/>
          <w:rtl/>
        </w:rPr>
      </w:pPr>
      <w:r>
        <w:rPr>
          <w:rFonts w:eastAsiaTheme="minorEastAsia" w:hint="cs"/>
          <w:rtl/>
        </w:rPr>
        <w:t xml:space="preserve">נשים לב, שעקב תנאי השפה, השדה שיוצר המטען הנקודתי יהיה מאונך בקרבת הלוחות (מכיוון ששדה חשמלי מקביל צריך לעבור ברציפות והשדה ברביעים השליליים הוא אפס). </w:t>
      </w:r>
      <w:r w:rsidR="00647E5B">
        <w:rPr>
          <w:rFonts w:eastAsiaTheme="minorEastAsia" w:hint="cs"/>
          <w:rtl/>
        </w:rPr>
        <w:t xml:space="preserve">לכן, </w:t>
      </w:r>
      <w:r w:rsidR="0047049B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y</m:t>
        </m:r>
      </m:oMath>
      <w:r w:rsidR="0047049B">
        <w:rPr>
          <w:rFonts w:eastAsiaTheme="minorEastAsia" w:hint="cs"/>
          <w:rtl/>
        </w:rPr>
        <w:t xml:space="preserve"> שואף לאפס צפיפות </w:t>
      </w:r>
      <w:r w:rsidR="00B745A5">
        <w:rPr>
          <w:rFonts w:eastAsiaTheme="minorEastAsia" w:hint="cs"/>
          <w:rtl/>
        </w:rPr>
        <w:t>המטען שואפת גם היא לאפס</w:t>
      </w:r>
      <w:r w:rsidR="00647E5B">
        <w:rPr>
          <w:rFonts w:eastAsiaTheme="minorEastAsia" w:hint="cs"/>
          <w:rtl/>
        </w:rPr>
        <w:t>, מכיוון ש</w:t>
      </w:r>
      <w:r w:rsidR="006F2C87">
        <w:rPr>
          <w:rFonts w:eastAsiaTheme="minorEastAsia" w:hint="cs"/>
          <w:rtl/>
        </w:rPr>
        <w:t>השדה קרוב לראשית צריך להיות ניצב לשני הלוחות.</w:t>
      </w:r>
      <w:r w:rsidR="00FB6315">
        <w:rPr>
          <w:rFonts w:eastAsiaTheme="minorEastAsia" w:hint="cs"/>
          <w:i/>
          <w:rtl/>
        </w:rPr>
        <w:t xml:space="preserve"> </w:t>
      </w:r>
    </w:p>
    <w:sectPr w:rsidR="004917D0" w:rsidRPr="0047049B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3A66"/>
    <w:rsid w:val="000118AE"/>
    <w:rsid w:val="00011B55"/>
    <w:rsid w:val="00021CA4"/>
    <w:rsid w:val="00030EC8"/>
    <w:rsid w:val="00045F39"/>
    <w:rsid w:val="00061618"/>
    <w:rsid w:val="0006247E"/>
    <w:rsid w:val="000673B0"/>
    <w:rsid w:val="00097669"/>
    <w:rsid w:val="000B3412"/>
    <w:rsid w:val="000B6744"/>
    <w:rsid w:val="000C0F07"/>
    <w:rsid w:val="000E020D"/>
    <w:rsid w:val="00103C8D"/>
    <w:rsid w:val="00121D89"/>
    <w:rsid w:val="00125D52"/>
    <w:rsid w:val="0013021D"/>
    <w:rsid w:val="00135E6F"/>
    <w:rsid w:val="00144DE1"/>
    <w:rsid w:val="00147D4A"/>
    <w:rsid w:val="00156AFB"/>
    <w:rsid w:val="00157CAC"/>
    <w:rsid w:val="001636BA"/>
    <w:rsid w:val="00182FAB"/>
    <w:rsid w:val="00186BB3"/>
    <w:rsid w:val="0019523E"/>
    <w:rsid w:val="001954F1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33CAB"/>
    <w:rsid w:val="00276A07"/>
    <w:rsid w:val="0028159A"/>
    <w:rsid w:val="00283BE4"/>
    <w:rsid w:val="00285CAD"/>
    <w:rsid w:val="00287E26"/>
    <w:rsid w:val="002976DB"/>
    <w:rsid w:val="002A786F"/>
    <w:rsid w:val="002D12F3"/>
    <w:rsid w:val="002D3FF0"/>
    <w:rsid w:val="002E4AD6"/>
    <w:rsid w:val="002F39E3"/>
    <w:rsid w:val="00300BFA"/>
    <w:rsid w:val="00312612"/>
    <w:rsid w:val="0032370C"/>
    <w:rsid w:val="00332259"/>
    <w:rsid w:val="003551FA"/>
    <w:rsid w:val="00355DA4"/>
    <w:rsid w:val="00360AB3"/>
    <w:rsid w:val="0038299D"/>
    <w:rsid w:val="003A2142"/>
    <w:rsid w:val="003A26BA"/>
    <w:rsid w:val="003B0333"/>
    <w:rsid w:val="003B34E4"/>
    <w:rsid w:val="003B5264"/>
    <w:rsid w:val="003B59CF"/>
    <w:rsid w:val="003B7361"/>
    <w:rsid w:val="003C128B"/>
    <w:rsid w:val="003C2DEB"/>
    <w:rsid w:val="003D58A5"/>
    <w:rsid w:val="003E52AC"/>
    <w:rsid w:val="00400657"/>
    <w:rsid w:val="00403743"/>
    <w:rsid w:val="004169A9"/>
    <w:rsid w:val="00436032"/>
    <w:rsid w:val="00436F01"/>
    <w:rsid w:val="0045791E"/>
    <w:rsid w:val="004649C1"/>
    <w:rsid w:val="004671C2"/>
    <w:rsid w:val="00467278"/>
    <w:rsid w:val="0047049B"/>
    <w:rsid w:val="00475E3E"/>
    <w:rsid w:val="00481910"/>
    <w:rsid w:val="00486180"/>
    <w:rsid w:val="00487B8E"/>
    <w:rsid w:val="004917D0"/>
    <w:rsid w:val="004953CD"/>
    <w:rsid w:val="00496594"/>
    <w:rsid w:val="0049691A"/>
    <w:rsid w:val="004A57E8"/>
    <w:rsid w:val="004B13F9"/>
    <w:rsid w:val="004B3E8C"/>
    <w:rsid w:val="004B489E"/>
    <w:rsid w:val="004B7BA9"/>
    <w:rsid w:val="004C5087"/>
    <w:rsid w:val="004E43AE"/>
    <w:rsid w:val="004F239A"/>
    <w:rsid w:val="004F368F"/>
    <w:rsid w:val="004F399B"/>
    <w:rsid w:val="004F4E5D"/>
    <w:rsid w:val="004F6DC3"/>
    <w:rsid w:val="00506AA2"/>
    <w:rsid w:val="005076CE"/>
    <w:rsid w:val="005120C3"/>
    <w:rsid w:val="005271FF"/>
    <w:rsid w:val="00532489"/>
    <w:rsid w:val="00580B4C"/>
    <w:rsid w:val="00585135"/>
    <w:rsid w:val="00590032"/>
    <w:rsid w:val="005A3AA7"/>
    <w:rsid w:val="005A494A"/>
    <w:rsid w:val="005D055D"/>
    <w:rsid w:val="005D56E2"/>
    <w:rsid w:val="005E311E"/>
    <w:rsid w:val="005E50A0"/>
    <w:rsid w:val="005F161D"/>
    <w:rsid w:val="005F6E4D"/>
    <w:rsid w:val="00613CD4"/>
    <w:rsid w:val="00615A2E"/>
    <w:rsid w:val="0061637F"/>
    <w:rsid w:val="00616A9A"/>
    <w:rsid w:val="00617F7F"/>
    <w:rsid w:val="0062736A"/>
    <w:rsid w:val="00636C09"/>
    <w:rsid w:val="00645181"/>
    <w:rsid w:val="00647E5B"/>
    <w:rsid w:val="006520B9"/>
    <w:rsid w:val="006A0BEF"/>
    <w:rsid w:val="006B2B64"/>
    <w:rsid w:val="006C43CC"/>
    <w:rsid w:val="006D2A29"/>
    <w:rsid w:val="006D382C"/>
    <w:rsid w:val="006D6B36"/>
    <w:rsid w:val="006E4DB2"/>
    <w:rsid w:val="006F2C87"/>
    <w:rsid w:val="006F3EE2"/>
    <w:rsid w:val="00716CD8"/>
    <w:rsid w:val="00720CE7"/>
    <w:rsid w:val="00734BB1"/>
    <w:rsid w:val="007508D4"/>
    <w:rsid w:val="0076395E"/>
    <w:rsid w:val="007737CE"/>
    <w:rsid w:val="007858A5"/>
    <w:rsid w:val="00787EFD"/>
    <w:rsid w:val="00794ECE"/>
    <w:rsid w:val="007A5CBA"/>
    <w:rsid w:val="007B16CC"/>
    <w:rsid w:val="007B73B2"/>
    <w:rsid w:val="007D0200"/>
    <w:rsid w:val="007E108D"/>
    <w:rsid w:val="007F2E7A"/>
    <w:rsid w:val="008040B3"/>
    <w:rsid w:val="00822398"/>
    <w:rsid w:val="00822B79"/>
    <w:rsid w:val="00830C3B"/>
    <w:rsid w:val="00830FDA"/>
    <w:rsid w:val="00844879"/>
    <w:rsid w:val="008560D9"/>
    <w:rsid w:val="008635B5"/>
    <w:rsid w:val="0087324A"/>
    <w:rsid w:val="0087756F"/>
    <w:rsid w:val="00877E1F"/>
    <w:rsid w:val="00882F7A"/>
    <w:rsid w:val="00890E35"/>
    <w:rsid w:val="008A1023"/>
    <w:rsid w:val="008C202E"/>
    <w:rsid w:val="008C6A76"/>
    <w:rsid w:val="008E74AF"/>
    <w:rsid w:val="008F448C"/>
    <w:rsid w:val="008F489D"/>
    <w:rsid w:val="008F6274"/>
    <w:rsid w:val="009010F8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92025"/>
    <w:rsid w:val="009A2FCE"/>
    <w:rsid w:val="009C06A5"/>
    <w:rsid w:val="009C286E"/>
    <w:rsid w:val="009C5CE9"/>
    <w:rsid w:val="009E74C3"/>
    <w:rsid w:val="009F6065"/>
    <w:rsid w:val="009F703F"/>
    <w:rsid w:val="00A232FC"/>
    <w:rsid w:val="00A26A50"/>
    <w:rsid w:val="00A27F05"/>
    <w:rsid w:val="00A308D5"/>
    <w:rsid w:val="00A5022F"/>
    <w:rsid w:val="00A50E4D"/>
    <w:rsid w:val="00A52822"/>
    <w:rsid w:val="00A537C3"/>
    <w:rsid w:val="00A637C7"/>
    <w:rsid w:val="00A64C9C"/>
    <w:rsid w:val="00A71FC8"/>
    <w:rsid w:val="00A91071"/>
    <w:rsid w:val="00AC15FD"/>
    <w:rsid w:val="00AE0975"/>
    <w:rsid w:val="00AF35D2"/>
    <w:rsid w:val="00B02F0A"/>
    <w:rsid w:val="00B1743E"/>
    <w:rsid w:val="00B36940"/>
    <w:rsid w:val="00B43E75"/>
    <w:rsid w:val="00B5783B"/>
    <w:rsid w:val="00B619F0"/>
    <w:rsid w:val="00B745A5"/>
    <w:rsid w:val="00B833C6"/>
    <w:rsid w:val="00B94266"/>
    <w:rsid w:val="00BA6FC5"/>
    <w:rsid w:val="00BA7D6A"/>
    <w:rsid w:val="00BC4D47"/>
    <w:rsid w:val="00BD0166"/>
    <w:rsid w:val="00BD6F6E"/>
    <w:rsid w:val="00BF40CD"/>
    <w:rsid w:val="00BF605A"/>
    <w:rsid w:val="00C009E9"/>
    <w:rsid w:val="00C03553"/>
    <w:rsid w:val="00C04434"/>
    <w:rsid w:val="00C210D1"/>
    <w:rsid w:val="00C2494E"/>
    <w:rsid w:val="00C510E9"/>
    <w:rsid w:val="00C5130D"/>
    <w:rsid w:val="00C531F3"/>
    <w:rsid w:val="00C54B1A"/>
    <w:rsid w:val="00C64F52"/>
    <w:rsid w:val="00C6555E"/>
    <w:rsid w:val="00C67395"/>
    <w:rsid w:val="00C756B4"/>
    <w:rsid w:val="00C90CF5"/>
    <w:rsid w:val="00C93C9F"/>
    <w:rsid w:val="00CA387D"/>
    <w:rsid w:val="00CA4545"/>
    <w:rsid w:val="00CB3CE9"/>
    <w:rsid w:val="00CD0BB1"/>
    <w:rsid w:val="00CE516F"/>
    <w:rsid w:val="00D21CC5"/>
    <w:rsid w:val="00D2327C"/>
    <w:rsid w:val="00D26208"/>
    <w:rsid w:val="00D33E70"/>
    <w:rsid w:val="00D442AC"/>
    <w:rsid w:val="00D473A1"/>
    <w:rsid w:val="00D51F85"/>
    <w:rsid w:val="00D65269"/>
    <w:rsid w:val="00D70FC8"/>
    <w:rsid w:val="00D80EA1"/>
    <w:rsid w:val="00D905CB"/>
    <w:rsid w:val="00DA0CED"/>
    <w:rsid w:val="00DA2B3D"/>
    <w:rsid w:val="00DB2EBF"/>
    <w:rsid w:val="00DB2F61"/>
    <w:rsid w:val="00DE5BDB"/>
    <w:rsid w:val="00DE7BAD"/>
    <w:rsid w:val="00DF7E79"/>
    <w:rsid w:val="00E04306"/>
    <w:rsid w:val="00E05F42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D2B38"/>
    <w:rsid w:val="00ED4BBC"/>
    <w:rsid w:val="00EE1E18"/>
    <w:rsid w:val="00EF56B5"/>
    <w:rsid w:val="00EF7BF7"/>
    <w:rsid w:val="00F01F72"/>
    <w:rsid w:val="00F02793"/>
    <w:rsid w:val="00F04A3E"/>
    <w:rsid w:val="00F06938"/>
    <w:rsid w:val="00F228A9"/>
    <w:rsid w:val="00F3132C"/>
    <w:rsid w:val="00F45A0E"/>
    <w:rsid w:val="00F5738D"/>
    <w:rsid w:val="00F71EC2"/>
    <w:rsid w:val="00F816A3"/>
    <w:rsid w:val="00F832B5"/>
    <w:rsid w:val="00F83A3E"/>
    <w:rsid w:val="00F87DE1"/>
    <w:rsid w:val="00F90F76"/>
    <w:rsid w:val="00F9774B"/>
    <w:rsid w:val="00FA1DAB"/>
    <w:rsid w:val="00FB6315"/>
    <w:rsid w:val="00FC2F3F"/>
    <w:rsid w:val="00FC3B73"/>
    <w:rsid w:val="00FC56EB"/>
    <w:rsid w:val="00FD0E0F"/>
    <w:rsid w:val="00FD3BB7"/>
    <w:rsid w:val="00FD7AAD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BEB3A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13</Pages>
  <Words>946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313</cp:revision>
  <dcterms:created xsi:type="dcterms:W3CDTF">2021-04-28T08:00:00Z</dcterms:created>
  <dcterms:modified xsi:type="dcterms:W3CDTF">2021-05-14T13:37:00Z</dcterms:modified>
</cp:coreProperties>
</file>