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05CB" w:rsidRDefault="00EC4F56">
      <w:pPr>
        <w:rPr>
          <w:rtl/>
        </w:rPr>
      </w:pPr>
      <w:r>
        <w:rPr>
          <w:rFonts w:hint="cs"/>
          <w:rtl/>
        </w:rPr>
        <w:t>לירון כהן 207481268</w:t>
      </w:r>
      <w:r w:rsidR="00E407B7">
        <w:rPr>
          <w:rtl/>
        </w:rPr>
        <w:tab/>
      </w:r>
      <w:r w:rsidR="00E407B7">
        <w:rPr>
          <w:rtl/>
        </w:rPr>
        <w:tab/>
      </w:r>
      <w:r w:rsidR="00E407B7">
        <w:rPr>
          <w:rtl/>
        </w:rPr>
        <w:tab/>
      </w:r>
      <w:r w:rsidR="00E407B7">
        <w:rPr>
          <w:rtl/>
        </w:rPr>
        <w:tab/>
      </w:r>
      <w:r w:rsidR="00E407B7">
        <w:rPr>
          <w:rtl/>
        </w:rPr>
        <w:tab/>
      </w:r>
      <w:r w:rsidR="00E407B7">
        <w:rPr>
          <w:rtl/>
        </w:rPr>
        <w:tab/>
      </w:r>
      <w:r w:rsidR="00C531F3">
        <w:rPr>
          <w:rFonts w:hint="cs"/>
          <w:rtl/>
        </w:rPr>
        <w:t xml:space="preserve">           </w:t>
      </w:r>
      <w:r w:rsidR="00E407B7">
        <w:rPr>
          <w:rFonts w:hint="cs"/>
          <w:rtl/>
        </w:rPr>
        <w:t>יובל מור 209011543</w:t>
      </w:r>
    </w:p>
    <w:p w:rsidR="00EC4F56" w:rsidRPr="00E04306" w:rsidRDefault="00EC4F56" w:rsidP="00EC4F56">
      <w:pPr>
        <w:jc w:val="center"/>
        <w:rPr>
          <w:b/>
          <w:bCs/>
          <w:sz w:val="28"/>
          <w:szCs w:val="28"/>
          <w:u w:val="single"/>
          <w:rtl/>
        </w:rPr>
      </w:pPr>
      <w:r w:rsidRPr="00E04306">
        <w:rPr>
          <w:rFonts w:hint="cs"/>
          <w:b/>
          <w:bCs/>
          <w:sz w:val="28"/>
          <w:szCs w:val="28"/>
          <w:u w:val="single"/>
          <w:rtl/>
        </w:rPr>
        <w:t>פרוייקט 1 - שדות וגלים אלקטרומגנטיים</w:t>
      </w:r>
    </w:p>
    <w:p w:rsidR="00EC4F56" w:rsidRPr="00FC3B73" w:rsidRDefault="00E266B2" w:rsidP="00E266B2">
      <w:pPr>
        <w:rPr>
          <w:b/>
          <w:bCs/>
          <w:u w:val="single"/>
          <w:rtl/>
        </w:rPr>
      </w:pPr>
      <w:r w:rsidRPr="00FC3B73">
        <w:rPr>
          <w:rFonts w:hint="cs"/>
          <w:b/>
          <w:bCs/>
          <w:u w:val="single"/>
          <w:rtl/>
        </w:rPr>
        <w:t>חלק א'</w:t>
      </w:r>
    </w:p>
    <w:p w:rsidR="00E266B2" w:rsidRPr="00FC3B73" w:rsidRDefault="00FC3B73" w:rsidP="00E266B2">
      <w:pPr>
        <w:rPr>
          <w:rFonts w:hint="cs"/>
          <w:u w:val="single"/>
          <w:rtl/>
        </w:rPr>
      </w:pPr>
      <w:r>
        <w:rPr>
          <w:rFonts w:hint="cs"/>
          <w:u w:val="single"/>
          <w:rtl/>
        </w:rPr>
        <w:t>סעיף א'</w:t>
      </w:r>
    </w:p>
    <w:p w:rsidR="00E266B2" w:rsidRPr="00E266B2" w:rsidRDefault="00E266B2" w:rsidP="00E266B2">
      <w:pPr>
        <w:rPr>
          <w:rFonts w:eastAsiaTheme="minorEastAsia"/>
          <w:rtl/>
        </w:rPr>
      </w:pPr>
      <m:oMathPara>
        <m:oMath>
          <m:r>
            <w:rPr>
              <w:rFonts w:ascii="Cambria Math" w:hAnsi="Cambria Math"/>
            </w:rPr>
            <m:t>A=7, B=9</m:t>
          </m:r>
        </m:oMath>
      </m:oMathPara>
    </w:p>
    <w:p w:rsidR="00E266B2" w:rsidRPr="001F48E4" w:rsidRDefault="00877E1F" w:rsidP="00E266B2">
      <w:pPr>
        <w:rPr>
          <w:rFonts w:eastAsiaTheme="minorEastAsia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=16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m</m:t>
                  </m:r>
                </m:den>
              </m:f>
            </m:e>
          </m:d>
        </m:oMath>
      </m:oMathPara>
    </w:p>
    <w:p w:rsidR="002E4AD6" w:rsidRPr="00FC3B73" w:rsidRDefault="00FC3B73" w:rsidP="00E266B2">
      <w:pPr>
        <w:rPr>
          <w:rFonts w:eastAsiaTheme="minorEastAsia" w:hint="cs"/>
          <w:u w:val="single"/>
          <w:rtl/>
        </w:rPr>
      </w:pPr>
      <w:r>
        <w:rPr>
          <w:rFonts w:eastAsiaTheme="minorEastAsia" w:hint="cs"/>
          <w:u w:val="single"/>
          <w:rtl/>
        </w:rPr>
        <w:t>סעיף ב'</w:t>
      </w:r>
    </w:p>
    <w:p w:rsidR="003A2142" w:rsidRDefault="00FC3B73" w:rsidP="00C531F3">
      <w:pPr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024E8A06" wp14:editId="2F822CC7">
            <wp:extent cx="4304665" cy="2438327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4286"/>
                    <a:stretch/>
                  </pic:blipFill>
                  <pic:spPr bwMode="auto">
                    <a:xfrm>
                      <a:off x="0" y="0"/>
                      <a:ext cx="4309366" cy="2440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2142" w:rsidRDefault="003A2142" w:rsidP="00B94266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אם </w:t>
      </w:r>
      <w:r w:rsidR="00B94266">
        <w:rPr>
          <w:rFonts w:eastAsiaTheme="minorEastAsia" w:hint="cs"/>
          <w:rtl/>
        </w:rPr>
        <w:t>נקבל</w:t>
      </w:r>
      <w:r>
        <w:rPr>
          <w:rFonts w:eastAsiaTheme="minorEastAsia" w:hint="cs"/>
          <w:rtl/>
        </w:rPr>
        <w:t xml:space="preserve"> את הקלט </w:t>
      </w:r>
      <m:oMath>
        <m:r>
          <w:rPr>
            <w:rFonts w:ascii="Cambria Math" w:eastAsiaTheme="minorEastAsia" w:hAnsi="Cambria Math"/>
          </w:rPr>
          <m:t>(0,0)</m:t>
        </m:r>
      </m:oMath>
      <w:r>
        <w:rPr>
          <w:rFonts w:eastAsiaTheme="minorEastAsia" w:hint="cs"/>
          <w:rtl/>
        </w:rPr>
        <w:t xml:space="preserve"> נחזיר את ערך השדה הקבוע שגודלו 16 וכיוונו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</m:oMath>
      <w:r>
        <w:rPr>
          <w:rFonts w:eastAsiaTheme="minorEastAsia" w:hint="cs"/>
          <w:rtl/>
        </w:rPr>
        <w:t>.</w:t>
      </w:r>
    </w:p>
    <w:p w:rsidR="003A2142" w:rsidRPr="000C0F07" w:rsidRDefault="000C0F07" w:rsidP="003A2142">
      <w:pPr>
        <w:rPr>
          <w:rFonts w:eastAsiaTheme="minorEastAsia"/>
          <w:u w:val="single"/>
        </w:rPr>
      </w:pPr>
      <w:r>
        <w:rPr>
          <w:rFonts w:eastAsiaTheme="minorEastAsia" w:hint="cs"/>
          <w:u w:val="single"/>
          <w:rtl/>
        </w:rPr>
        <w:t>סעיף ג'</w:t>
      </w:r>
    </w:p>
    <w:p w:rsidR="00C5130D" w:rsidRDefault="000C0F07" w:rsidP="00E407B7">
      <w:pPr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24A2571F" wp14:editId="06A99CEC">
            <wp:extent cx="4309533" cy="3440466"/>
            <wp:effectExtent l="38100" t="38100" r="34290" b="457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7163" cy="34705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5130D" w:rsidRDefault="006520B9" w:rsidP="00C04434">
      <w:pPr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>לוח</w:t>
      </w:r>
      <w:r w:rsidR="00C04434">
        <w:rPr>
          <w:rFonts w:eastAsiaTheme="minorEastAsia" w:hint="cs"/>
          <w:rtl/>
        </w:rPr>
        <w:t xml:space="preserve"> אינסופי </w:t>
      </w:r>
      <w:r w:rsidR="00822398">
        <w:rPr>
          <w:rFonts w:eastAsiaTheme="minorEastAsia" w:hint="cs"/>
          <w:rtl/>
        </w:rPr>
        <w:t xml:space="preserve">אופקי </w:t>
      </w:r>
      <w:r w:rsidR="00C04434">
        <w:rPr>
          <w:rFonts w:eastAsiaTheme="minorEastAsia" w:hint="cs"/>
          <w:rtl/>
        </w:rPr>
        <w:t xml:space="preserve">טעון בצפיפות מטען אחידה </w:t>
      </w:r>
      <m:oMath>
        <m:r>
          <w:rPr>
            <w:rFonts w:ascii="Cambria Math" w:eastAsiaTheme="minorEastAsia" w:hAnsi="Cambria Math"/>
          </w:rPr>
          <m:t>σ</m:t>
        </m:r>
      </m:oMath>
      <w:r w:rsidR="00C04434">
        <w:rPr>
          <w:rFonts w:eastAsiaTheme="minorEastAsia" w:hint="cs"/>
          <w:rtl/>
        </w:rPr>
        <w:t xml:space="preserve"> יגרום לשדה חשמלי אחיד </w:t>
      </w:r>
      <w:r w:rsidR="00822398">
        <w:rPr>
          <w:rFonts w:eastAsiaTheme="minorEastAsia" w:hint="cs"/>
          <w:rtl/>
        </w:rPr>
        <w:t xml:space="preserve">כמתואר. </w:t>
      </w:r>
    </w:p>
    <w:p w:rsidR="006520B9" w:rsidRPr="006520B9" w:rsidRDefault="00877E1F" w:rsidP="006520B9">
      <w:pPr>
        <w:rPr>
          <w:rFonts w:eastAsiaTheme="minorEastAsia"/>
          <w:i/>
          <w:rtl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σ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=16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m</m:t>
                  </m:r>
                </m:den>
              </m:f>
            </m:e>
          </m:d>
        </m:oMath>
      </m:oMathPara>
    </w:p>
    <w:p w:rsidR="006520B9" w:rsidRDefault="006520B9" w:rsidP="006520B9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ומכאן צפיפות המטען המשטחית תהיה </w:t>
      </w:r>
      <m:oMath>
        <m:r>
          <w:rPr>
            <w:rFonts w:ascii="Cambria Math" w:eastAsiaTheme="minorEastAsia" w:hAnsi="Cambria Math"/>
          </w:rPr>
          <m:t>σ=32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ϵ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C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den>
            </m:f>
          </m:e>
        </m:d>
      </m:oMath>
      <w:r>
        <w:rPr>
          <w:rFonts w:eastAsiaTheme="minorEastAsia" w:hint="cs"/>
          <w:i/>
          <w:rtl/>
        </w:rPr>
        <w:t>.</w:t>
      </w:r>
    </w:p>
    <w:p w:rsidR="005E311E" w:rsidRDefault="005E311E" w:rsidP="00C009E9">
      <w:pPr>
        <w:rPr>
          <w:rFonts w:eastAsiaTheme="minorEastAsia"/>
          <w:i/>
          <w:u w:val="single"/>
          <w:rtl/>
        </w:rPr>
      </w:pPr>
      <w:r>
        <w:rPr>
          <w:rFonts w:eastAsiaTheme="minorEastAsia" w:hint="cs"/>
          <w:i/>
          <w:u w:val="single"/>
          <w:rtl/>
        </w:rPr>
        <w:t>סעיף ד'</w:t>
      </w:r>
    </w:p>
    <w:p w:rsidR="00C009E9" w:rsidRDefault="00360AB3" w:rsidP="00C009E9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עבור מטען נקודתי</w:t>
      </w:r>
      <w:r w:rsidR="00C009E9">
        <w:rPr>
          <w:rFonts w:eastAsiaTheme="minorEastAsia" w:hint="cs"/>
          <w:i/>
          <w:rtl/>
        </w:rPr>
        <w:t xml:space="preserve"> </w:t>
      </w:r>
      <m:oMath>
        <m:r>
          <w:rPr>
            <w:rFonts w:ascii="Cambria Math" w:eastAsiaTheme="minorEastAsia" w:hAnsi="Cambria Math"/>
          </w:rPr>
          <m:t>q=63∙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-9</m:t>
            </m:r>
          </m:sup>
        </m:sSup>
        <m:r>
          <w:rPr>
            <w:rFonts w:ascii="Cambria Math" w:eastAsiaTheme="minorEastAsia" w:hAnsi="Cambria Math"/>
          </w:rPr>
          <m:t>[C]</m:t>
        </m:r>
      </m:oMath>
      <w:r>
        <w:rPr>
          <w:rFonts w:eastAsiaTheme="minorEastAsia" w:hint="cs"/>
          <w:i/>
          <w:rtl/>
        </w:rPr>
        <w:t>, השדה החשמלי יהיה:</w:t>
      </w:r>
    </w:p>
    <w:p w:rsidR="00360AB3" w:rsidRPr="005D055D" w:rsidRDefault="00877E1F" w:rsidP="00C009E9">
      <w:pPr>
        <w:rPr>
          <w:rFonts w:eastAsiaTheme="minorEastAsia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</m:oMath>
      </m:oMathPara>
    </w:p>
    <w:p w:rsidR="00496594" w:rsidRPr="00496594" w:rsidRDefault="00496594" w:rsidP="005D055D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כלומר:</w:t>
      </w:r>
    </w:p>
    <w:p w:rsidR="005D055D" w:rsidRPr="005D055D" w:rsidRDefault="00877E1F" w:rsidP="004C5087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kqx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kqy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645181" w:rsidRPr="0028159A" w:rsidRDefault="0028159A" w:rsidP="00C009E9">
      <w:pPr>
        <w:rPr>
          <w:rFonts w:eastAsiaTheme="minorEastAsia" w:hint="cs"/>
          <w:i/>
          <w:u w:val="single"/>
          <w:rtl/>
        </w:rPr>
      </w:pPr>
      <w:r>
        <w:rPr>
          <w:rFonts w:eastAsiaTheme="minorEastAsia" w:hint="cs"/>
          <w:i/>
          <w:u w:val="single"/>
          <w:rtl/>
        </w:rPr>
        <w:t>סעיף ה' וסעיף ו'</w:t>
      </w:r>
    </w:p>
    <w:p w:rsidR="00F228A9" w:rsidRDefault="00A50E4D" w:rsidP="0032370C">
      <w:pPr>
        <w:jc w:val="center"/>
        <w:rPr>
          <w:rFonts w:eastAsiaTheme="minorEastAsia"/>
          <w:i/>
          <w:rtl/>
        </w:rPr>
      </w:pPr>
      <w:r>
        <w:rPr>
          <w:noProof/>
        </w:rPr>
        <w:drawing>
          <wp:inline distT="0" distB="0" distL="0" distR="0" wp14:anchorId="5995F391" wp14:editId="4761D36D">
            <wp:extent cx="4288638" cy="4817533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499"/>
                    <a:stretch/>
                  </pic:blipFill>
                  <pic:spPr bwMode="auto">
                    <a:xfrm>
                      <a:off x="0" y="0"/>
                      <a:ext cx="4325893" cy="4859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0AC" w:rsidRDefault="00B94266" w:rsidP="00486180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אם נקבל את הקלט </w:t>
      </w:r>
      <m:oMath>
        <m:r>
          <w:rPr>
            <w:rFonts w:ascii="Cambria Math" w:eastAsiaTheme="minorEastAsia" w:hAnsi="Cambria Math"/>
          </w:rPr>
          <m:t>(0,0)</m:t>
        </m:r>
      </m:oMath>
      <w:r>
        <w:rPr>
          <w:rFonts w:eastAsiaTheme="minorEastAsia" w:hint="cs"/>
          <w:rtl/>
        </w:rPr>
        <w:t xml:space="preserve"> נ</w:t>
      </w:r>
      <w:r w:rsidR="00945591">
        <w:rPr>
          <w:rFonts w:eastAsiaTheme="minorEastAsia" w:hint="cs"/>
          <w:rtl/>
        </w:rPr>
        <w:t>בחר להגדיר את רכיבי השדה החשמלי כ-</w:t>
      </w:r>
      <m:oMath>
        <m:r>
          <w:rPr>
            <w:rFonts w:ascii="Cambria Math" w:eastAsiaTheme="minorEastAsia" w:hAnsi="Cambria Math"/>
          </w:rPr>
          <m:t>(0,0)</m:t>
        </m:r>
      </m:oMath>
      <w:r w:rsidR="00945591">
        <w:rPr>
          <w:rFonts w:eastAsiaTheme="minorEastAsia" w:hint="cs"/>
          <w:rtl/>
        </w:rPr>
        <w:t xml:space="preserve"> כיוון שהוא אינו מוגדר היטב בנקודה. </w:t>
      </w:r>
    </w:p>
    <w:p w:rsidR="00F02793" w:rsidRPr="00F02793" w:rsidRDefault="00F02793">
      <w:pPr>
        <w:bidi w:val="0"/>
        <w:rPr>
          <w:rFonts w:eastAsiaTheme="minorEastAsia"/>
        </w:rPr>
      </w:pPr>
      <w:r w:rsidRPr="00F02793">
        <w:rPr>
          <w:rFonts w:eastAsiaTheme="minorEastAsia"/>
          <w:rtl/>
        </w:rPr>
        <w:br w:type="page"/>
      </w:r>
    </w:p>
    <w:p w:rsidR="006F3EE2" w:rsidRPr="00F87DE1" w:rsidRDefault="00F87DE1" w:rsidP="00486180">
      <w:pPr>
        <w:rPr>
          <w:rFonts w:eastAsiaTheme="minorEastAsia" w:hint="cs"/>
          <w:u w:val="single"/>
          <w:rtl/>
        </w:rPr>
      </w:pPr>
      <w:r>
        <w:rPr>
          <w:rFonts w:eastAsiaTheme="minorEastAsia" w:hint="cs"/>
          <w:u w:val="single"/>
          <w:rtl/>
        </w:rPr>
        <w:lastRenderedPageBreak/>
        <w:t>סעיף ז'</w:t>
      </w:r>
    </w:p>
    <w:p w:rsidR="00486180" w:rsidRPr="00945591" w:rsidRDefault="003B5264" w:rsidP="00D473A1">
      <w:pPr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64602787" wp14:editId="7C89E1BD">
            <wp:extent cx="4458997" cy="3479800"/>
            <wp:effectExtent l="38100" t="38100" r="36830" b="444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6229" cy="34854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7B16CC" w:rsidRPr="00E40409" w:rsidRDefault="00E40409" w:rsidP="007B16CC">
      <w:pPr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ח'</w:t>
      </w:r>
    </w:p>
    <w:p w:rsidR="0049691A" w:rsidRPr="005D055D" w:rsidRDefault="00877E1F" w:rsidP="0049691A">
      <w:pPr>
        <w:rPr>
          <w:rFonts w:eastAsiaTheme="minorEastAsia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kq(x-a)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(x-a)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(y-b)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kq(y-b)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(x-a)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(y-b)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7B16CC" w:rsidRDefault="0087324A" w:rsidP="00C531F3">
      <w:pPr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7A739A75" wp14:editId="42D08E91">
            <wp:extent cx="4462148" cy="2853267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676" b="41368"/>
                    <a:stretch/>
                  </pic:blipFill>
                  <pic:spPr bwMode="auto">
                    <a:xfrm>
                      <a:off x="0" y="0"/>
                      <a:ext cx="4494729" cy="2874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531" w:rsidRDefault="001C1531" w:rsidP="00C531F3">
      <w:pPr>
        <w:jc w:val="center"/>
        <w:rPr>
          <w:rFonts w:eastAsiaTheme="minorEastAsia"/>
          <w:rtl/>
        </w:rPr>
      </w:pPr>
      <w:r>
        <w:rPr>
          <w:noProof/>
        </w:rPr>
        <w:lastRenderedPageBreak/>
        <w:drawing>
          <wp:inline distT="0" distB="0" distL="0" distR="0" wp14:anchorId="6F4FCFDF" wp14:editId="63E6931F">
            <wp:extent cx="4436533" cy="2324433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8249" b="-1"/>
                    <a:stretch/>
                  </pic:blipFill>
                  <pic:spPr bwMode="auto">
                    <a:xfrm>
                      <a:off x="0" y="0"/>
                      <a:ext cx="4469731" cy="2341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32C" w:rsidRDefault="00F3132C" w:rsidP="00F3132C">
      <w:pPr>
        <w:rPr>
          <w:rFonts w:eastAsiaTheme="minorEastAsia" w:hint="cs"/>
          <w:rtl/>
        </w:rPr>
      </w:pPr>
      <w:r>
        <w:rPr>
          <w:rFonts w:eastAsiaTheme="minorEastAsia" w:hint="cs"/>
          <w:rtl/>
        </w:rPr>
        <w:t xml:space="preserve">עבור </w:t>
      </w:r>
      <m:oMath>
        <m:r>
          <w:rPr>
            <w:rFonts w:ascii="Cambria Math" w:eastAsiaTheme="minorEastAsia" w:hAnsi="Cambria Math"/>
          </w:rPr>
          <m:t>a,b≠0</m:t>
        </m:r>
      </m:oMath>
      <w:r>
        <w:rPr>
          <w:rFonts w:eastAsiaTheme="minorEastAsia" w:hint="cs"/>
          <w:rtl/>
        </w:rPr>
        <w:t xml:space="preserve"> נחזיר את הערך המחושב (אין בעיית הגדרה) ועבור </w:t>
      </w:r>
      <m:oMath>
        <m:r>
          <w:rPr>
            <w:rFonts w:ascii="Cambria Math" w:eastAsiaTheme="minorEastAsia" w:hAnsi="Cambria Math"/>
          </w:rPr>
          <m:t>a=b=0</m:t>
        </m:r>
      </m:oMath>
      <w:r>
        <w:rPr>
          <w:rFonts w:eastAsiaTheme="minorEastAsia" w:hint="cs"/>
          <w:rtl/>
        </w:rPr>
        <w:t xml:space="preserve"> נחזיר </w:t>
      </w:r>
      <m:oMath>
        <m:r>
          <w:rPr>
            <w:rFonts w:ascii="Cambria Math" w:eastAsiaTheme="minorEastAsia" w:hAnsi="Cambria Math"/>
          </w:rPr>
          <m:t>(0,0)</m:t>
        </m:r>
      </m:oMath>
      <w:r>
        <w:rPr>
          <w:rFonts w:eastAsiaTheme="minorEastAsia" w:hint="cs"/>
          <w:rtl/>
        </w:rPr>
        <w:t xml:space="preserve"> עקב חוסר ההגדרה כאמור.</w:t>
      </w:r>
    </w:p>
    <w:p w:rsidR="009C06A5" w:rsidRPr="00F3132C" w:rsidRDefault="00F9774B" w:rsidP="001C1531">
      <w:pPr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29CB0A8C" wp14:editId="223A0791">
            <wp:extent cx="4682507" cy="3666066"/>
            <wp:effectExtent l="38100" t="38100" r="41910" b="298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7707" cy="36701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E56FFE" w:rsidRPr="00E56FFE" w:rsidRDefault="00E56FFE">
      <w:pPr>
        <w:bidi w:val="0"/>
        <w:rPr>
          <w:rFonts w:eastAsiaTheme="minorEastAsia"/>
          <w:b/>
          <w:bCs/>
        </w:rPr>
      </w:pPr>
      <w:r w:rsidRPr="00E56FFE">
        <w:rPr>
          <w:rFonts w:eastAsiaTheme="minorEastAsia"/>
          <w:b/>
          <w:bCs/>
          <w:rtl/>
        </w:rPr>
        <w:br w:type="page"/>
      </w:r>
    </w:p>
    <w:p w:rsidR="00B94266" w:rsidRPr="00400657" w:rsidRDefault="001A70AC" w:rsidP="00B94266">
      <w:pPr>
        <w:rPr>
          <w:rFonts w:eastAsiaTheme="minorEastAsia" w:hint="cs"/>
          <w:b/>
          <w:bCs/>
          <w:u w:val="single"/>
          <w:rtl/>
        </w:rPr>
      </w:pPr>
      <w:r w:rsidRPr="00400657">
        <w:rPr>
          <w:rFonts w:eastAsiaTheme="minorEastAsia" w:hint="cs"/>
          <w:b/>
          <w:bCs/>
          <w:u w:val="single"/>
          <w:rtl/>
        </w:rPr>
        <w:lastRenderedPageBreak/>
        <w:t>חלק ב'</w:t>
      </w:r>
    </w:p>
    <w:p w:rsidR="001A70AC" w:rsidRPr="00930EDB" w:rsidRDefault="00930EDB" w:rsidP="00930EDB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q=63∙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-9</m:t>
              </m:r>
            </m:sup>
          </m:sSup>
          <m:r>
            <w:rPr>
              <w:rFonts w:ascii="Cambria Math" w:eastAsiaTheme="minorEastAsia" w:hAnsi="Cambria Math"/>
            </w:rPr>
            <m:t>[C]</m:t>
          </m:r>
        </m:oMath>
      </m:oMathPara>
    </w:p>
    <w:p w:rsidR="00930EDB" w:rsidRPr="00E56FFE" w:rsidRDefault="00930EDB" w:rsidP="00930EDB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d=2∙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</m:t>
              </m:r>
            </m:e>
          </m:d>
        </m:oMath>
      </m:oMathPara>
    </w:p>
    <w:p w:rsidR="00A64C9C" w:rsidRDefault="00A64C9C" w:rsidP="00A64C9C">
      <w:pPr>
        <w:rPr>
          <w:rFonts w:eastAsiaTheme="minorEastAsia" w:hint="cs"/>
          <w:u w:val="single"/>
          <w:rtl/>
        </w:rPr>
      </w:pPr>
      <w:r>
        <w:rPr>
          <w:rFonts w:eastAsiaTheme="minorEastAsia" w:hint="cs"/>
          <w:u w:val="single"/>
          <w:rtl/>
        </w:rPr>
        <w:t>סעיף א'</w:t>
      </w:r>
    </w:p>
    <w:p w:rsidR="00617F7F" w:rsidRPr="00A64C9C" w:rsidRDefault="00A537C3" w:rsidP="00A64C9C">
      <w:pPr>
        <w:rPr>
          <w:rFonts w:eastAsiaTheme="minorEastAsia"/>
        </w:rPr>
      </w:pPr>
      <w:r w:rsidRPr="00A64C9C">
        <w:rPr>
          <w:rFonts w:eastAsiaTheme="minorEastAsia" w:hint="cs"/>
          <w:rtl/>
        </w:rPr>
        <w:t>שדה חשמלי של דיפול הוא סופר</w:t>
      </w:r>
      <w:r w:rsidR="00E56FFE" w:rsidRPr="00A64C9C">
        <w:rPr>
          <w:rFonts w:eastAsiaTheme="minorEastAsia" w:hint="cs"/>
          <w:rtl/>
        </w:rPr>
        <w:t>פוזיציה של שדות חשמליי</w:t>
      </w:r>
      <w:r w:rsidR="00617F7F" w:rsidRPr="00A64C9C">
        <w:rPr>
          <w:rFonts w:eastAsiaTheme="minorEastAsia" w:hint="cs"/>
          <w:rtl/>
        </w:rPr>
        <w:t xml:space="preserve">ם של שני מטענים נקודתיים - האחד </w:t>
      </w:r>
      <w:r w:rsidR="00E56FFE" w:rsidRPr="00A64C9C">
        <w:rPr>
          <w:rFonts w:eastAsiaTheme="minorEastAsia" w:hint="cs"/>
          <w:rtl/>
        </w:rPr>
        <w:t xml:space="preserve">במטען </w:t>
      </w:r>
      <m:oMath>
        <m:r>
          <w:rPr>
            <w:rFonts w:ascii="Cambria Math" w:eastAsiaTheme="minorEastAsia" w:hAnsi="Cambria Math"/>
          </w:rPr>
          <m:t>q</m:t>
        </m:r>
      </m:oMath>
      <w:r w:rsidR="00E56FFE" w:rsidRPr="00A64C9C">
        <w:rPr>
          <w:rFonts w:eastAsiaTheme="minorEastAsia" w:hint="cs"/>
          <w:rtl/>
        </w:rPr>
        <w:t xml:space="preserve"> אשר ממוקם בנקודה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,0</m:t>
            </m:r>
          </m:e>
        </m:d>
      </m:oMath>
      <w:r w:rsidR="00E56FFE" w:rsidRPr="00A64C9C">
        <w:rPr>
          <w:rFonts w:eastAsiaTheme="minorEastAsia" w:hint="cs"/>
          <w:rtl/>
        </w:rPr>
        <w:t xml:space="preserve"> והשני במטען </w:t>
      </w:r>
      <m:oMath>
        <m:r>
          <w:rPr>
            <w:rFonts w:ascii="Cambria Math" w:eastAsiaTheme="minorEastAsia" w:hAnsi="Cambria Math"/>
          </w:rPr>
          <m:t>-q</m:t>
        </m:r>
      </m:oMath>
      <w:r w:rsidR="00E56FFE" w:rsidRPr="00A64C9C">
        <w:rPr>
          <w:rFonts w:eastAsiaTheme="minorEastAsia" w:hint="cs"/>
          <w:rtl/>
        </w:rPr>
        <w:t xml:space="preserve"> הממוקם בנקודה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,0</m:t>
            </m:r>
          </m:e>
        </m:d>
      </m:oMath>
      <w:r w:rsidR="00E56FFE" w:rsidRPr="00A64C9C">
        <w:rPr>
          <w:rFonts w:eastAsiaTheme="minorEastAsia" w:hint="cs"/>
          <w:rtl/>
        </w:rPr>
        <w:t>.</w:t>
      </w:r>
    </w:p>
    <w:p w:rsidR="00E56FFE" w:rsidRPr="004F399B" w:rsidRDefault="00E56FFE" w:rsidP="004F399B">
      <w:pPr>
        <w:rPr>
          <w:rFonts w:eastAsiaTheme="minorEastAsia"/>
          <w:rtl/>
        </w:rPr>
      </w:pPr>
      <w:r w:rsidRPr="004F399B">
        <w:rPr>
          <w:rFonts w:eastAsiaTheme="minorEastAsia" w:hint="cs"/>
          <w:rtl/>
        </w:rPr>
        <w:t>לכן, השדה החשמלי יהיה:</w:t>
      </w:r>
    </w:p>
    <w:p w:rsidR="00E56FFE" w:rsidRPr="00E56FFE" w:rsidRDefault="00877E1F" w:rsidP="00467278">
      <w:pPr>
        <w:rPr>
          <w:rFonts w:eastAsiaTheme="minorEastAsia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kqy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6D6B36" w:rsidRDefault="00877E1F" w:rsidP="006D6B36">
      <w:pPr>
        <w:rPr>
          <w:rFonts w:eastAsiaTheme="minorEastAsia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-kq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-kqy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2976DB" w:rsidRDefault="002976DB" w:rsidP="006D6B36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בסך הכל נקבל מסופרפוזיציה:</w:t>
      </w:r>
    </w:p>
    <w:p w:rsidR="002976DB" w:rsidRPr="00E56FFE" w:rsidRDefault="00877E1F" w:rsidP="00467278">
      <w:pPr>
        <w:rPr>
          <w:rFonts w:eastAsiaTheme="minorEastAsia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kqy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kqy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2976DB" w:rsidRPr="00E56FFE" w:rsidRDefault="002976DB" w:rsidP="002976DB">
      <w:pPr>
        <w:rPr>
          <w:rFonts w:eastAsiaTheme="minorEastAsia" w:hint="cs"/>
          <w:rtl/>
        </w:rPr>
      </w:pPr>
    </w:p>
    <w:p w:rsidR="00E56FFE" w:rsidRDefault="008C6A76" w:rsidP="00EF7BF7">
      <w:pPr>
        <w:pStyle w:val="ListParagraph"/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74FB9EC5" wp14:editId="48E8900E">
            <wp:extent cx="3386667" cy="2815167"/>
            <wp:effectExtent l="38100" t="38100" r="42545" b="425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839" r="5611"/>
                    <a:stretch/>
                  </pic:blipFill>
                  <pic:spPr bwMode="auto">
                    <a:xfrm>
                      <a:off x="0" y="0"/>
                      <a:ext cx="3394113" cy="28213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A76" w:rsidRDefault="008C6A76" w:rsidP="00E56FFE">
      <w:pPr>
        <w:pStyle w:val="ListParagraph"/>
        <w:rPr>
          <w:rFonts w:eastAsiaTheme="minorEastAsia" w:hint="cs"/>
          <w:rtl/>
        </w:rPr>
      </w:pPr>
    </w:p>
    <w:p w:rsidR="0006247E" w:rsidRDefault="001B7497" w:rsidP="00E56FFE">
      <w:pPr>
        <w:pStyle w:val="ListParagraph"/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ב'</w:t>
      </w:r>
    </w:p>
    <w:p w:rsidR="001B7497" w:rsidRPr="001B7497" w:rsidRDefault="001B7497" w:rsidP="00E56FFE">
      <w:pPr>
        <w:pStyle w:val="ListParagraph"/>
        <w:rPr>
          <w:rFonts w:eastAsiaTheme="minorEastAsia" w:hint="cs"/>
          <w:u w:val="single"/>
          <w:rtl/>
        </w:rPr>
      </w:pPr>
    </w:p>
    <w:p w:rsidR="00EA06D5" w:rsidRDefault="003B0333" w:rsidP="009C286E">
      <w:pPr>
        <w:pStyle w:val="ListParagraph"/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65D020B3" wp14:editId="2411C179">
            <wp:extent cx="3690429" cy="1070399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7932"/>
                    <a:stretch/>
                  </pic:blipFill>
                  <pic:spPr bwMode="auto">
                    <a:xfrm>
                      <a:off x="0" y="0"/>
                      <a:ext cx="3701764" cy="1073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333" w:rsidRDefault="003B0333" w:rsidP="00E56FFE">
      <w:pPr>
        <w:pStyle w:val="ListParagraph"/>
        <w:rPr>
          <w:rFonts w:eastAsiaTheme="minorEastAsia" w:hint="cs"/>
          <w:rtl/>
        </w:rPr>
      </w:pPr>
    </w:p>
    <w:p w:rsidR="006C43CC" w:rsidRDefault="006C43CC" w:rsidP="00E56FFE">
      <w:pPr>
        <w:pStyle w:val="ListParagraph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עקב הנימוק שציינו לעיל, נחזיר </w:t>
      </w:r>
      <w:r>
        <w:rPr>
          <w:rFonts w:eastAsiaTheme="minorEastAsia"/>
        </w:rPr>
        <w:t>(0,0)</w:t>
      </w:r>
      <w:r>
        <w:rPr>
          <w:rFonts w:eastAsiaTheme="minorEastAsia" w:hint="cs"/>
          <w:rtl/>
        </w:rPr>
        <w:t xml:space="preserve"> כאשר הקורדינטות המתקבלות כארגומנטים הן מיקום אחד המטענים.</w:t>
      </w:r>
    </w:p>
    <w:p w:rsidR="00A308D5" w:rsidRDefault="00A308D5" w:rsidP="00E56FFE">
      <w:pPr>
        <w:pStyle w:val="ListParagraph"/>
        <w:rPr>
          <w:rFonts w:eastAsiaTheme="minorEastAsia"/>
          <w:rtl/>
        </w:rPr>
      </w:pPr>
    </w:p>
    <w:p w:rsidR="00A308D5" w:rsidRPr="002F39E3" w:rsidRDefault="002F39E3" w:rsidP="00E56FFE">
      <w:pPr>
        <w:pStyle w:val="ListParagraph"/>
        <w:rPr>
          <w:rFonts w:eastAsiaTheme="minorEastAsia" w:hint="cs"/>
          <w:u w:val="single"/>
          <w:rtl/>
        </w:rPr>
      </w:pPr>
      <w:r>
        <w:rPr>
          <w:rFonts w:eastAsiaTheme="minorEastAsia" w:hint="cs"/>
          <w:u w:val="single"/>
          <w:rtl/>
        </w:rPr>
        <w:t>סעיף ג'</w:t>
      </w:r>
    </w:p>
    <w:p w:rsidR="002F39E3" w:rsidRDefault="002325F6" w:rsidP="00E56FFE">
      <w:pPr>
        <w:pStyle w:val="ListParagraph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3D91F594" wp14:editId="6B8F3753">
            <wp:extent cx="4538133" cy="39245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568"/>
                    <a:stretch/>
                  </pic:blipFill>
                  <pic:spPr bwMode="auto">
                    <a:xfrm>
                      <a:off x="0" y="0"/>
                      <a:ext cx="4553203" cy="3937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2B5" w:rsidRDefault="00F832B5" w:rsidP="00E56FFE">
      <w:pPr>
        <w:pStyle w:val="ListParagraph"/>
        <w:rPr>
          <w:rFonts w:eastAsiaTheme="minorEastAsia" w:hint="cs"/>
          <w:rtl/>
        </w:rPr>
      </w:pPr>
    </w:p>
    <w:p w:rsidR="009C286E" w:rsidRPr="009C286E" w:rsidRDefault="009C286E">
      <w:pPr>
        <w:bidi w:val="0"/>
        <w:rPr>
          <w:rFonts w:eastAsiaTheme="minorEastAsia"/>
        </w:rPr>
      </w:pPr>
      <w:r w:rsidRPr="009C286E">
        <w:rPr>
          <w:rFonts w:eastAsiaTheme="minorEastAsia"/>
          <w:rtl/>
        </w:rPr>
        <w:br w:type="page"/>
      </w:r>
    </w:p>
    <w:p w:rsidR="00F832B5" w:rsidRPr="00927DF7" w:rsidRDefault="00F832B5" w:rsidP="00E56FFE">
      <w:pPr>
        <w:rPr>
          <w:rFonts w:eastAsiaTheme="minorEastAsia" w:hint="cs"/>
          <w:u w:val="single"/>
          <w:rtl/>
        </w:rPr>
      </w:pPr>
      <w:r w:rsidRPr="002325F6">
        <w:rPr>
          <w:rFonts w:eastAsiaTheme="minorEastAsia" w:hint="cs"/>
          <w:u w:val="single"/>
          <w:rtl/>
        </w:rPr>
        <w:lastRenderedPageBreak/>
        <w:t>סעיף ד'</w:t>
      </w:r>
      <w:r w:rsidR="00927DF7" w:rsidRPr="002325F6">
        <w:rPr>
          <w:rFonts w:eastAsiaTheme="minorEastAsia" w:hint="cs"/>
          <w:u w:val="single"/>
          <w:rtl/>
        </w:rPr>
        <w:t xml:space="preserve"> וסעיף ה</w:t>
      </w:r>
      <w:r w:rsidR="00927DF7">
        <w:rPr>
          <w:rFonts w:eastAsiaTheme="minorEastAsia" w:hint="cs"/>
          <w:u w:val="single"/>
          <w:rtl/>
        </w:rPr>
        <w:t>'</w:t>
      </w:r>
    </w:p>
    <w:p w:rsidR="00956DA3" w:rsidRPr="00927DF7" w:rsidRDefault="00927DF7" w:rsidP="003C128B">
      <w:pPr>
        <w:jc w:val="center"/>
        <w:rPr>
          <w:rFonts w:eastAsiaTheme="minorEastAsia"/>
          <w:highlight w:val="yellow"/>
          <w:rtl/>
        </w:rPr>
      </w:pPr>
      <w:r>
        <w:rPr>
          <w:noProof/>
        </w:rPr>
        <w:drawing>
          <wp:inline distT="0" distB="0" distL="0" distR="0" wp14:anchorId="5A078E3D" wp14:editId="38A90F03">
            <wp:extent cx="4548765" cy="3496733"/>
            <wp:effectExtent l="38100" t="38100" r="42545" b="469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2668" cy="34997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956DA3" w:rsidRPr="00D442AC" w:rsidRDefault="0062736A" w:rsidP="00956DA3">
      <w:pPr>
        <w:rPr>
          <w:rFonts w:eastAsiaTheme="minorEastAsia" w:hint="cs"/>
          <w:u w:val="single"/>
          <w:rtl/>
        </w:rPr>
      </w:pPr>
      <w:r w:rsidRPr="00D442AC">
        <w:rPr>
          <w:rFonts w:eastAsiaTheme="minorEastAsia" w:hint="cs"/>
          <w:u w:val="single"/>
          <w:rtl/>
        </w:rPr>
        <w:t>סעיף ו'</w:t>
      </w:r>
    </w:p>
    <w:p w:rsidR="00E6096F" w:rsidRPr="006E4DB2" w:rsidRDefault="00E6096F" w:rsidP="006E4DB2">
      <w:pPr>
        <w:rPr>
          <w:rFonts w:eastAsiaTheme="minorEastAsia"/>
        </w:rPr>
      </w:pPr>
      <w:r w:rsidRPr="006E4DB2">
        <w:rPr>
          <w:rFonts w:eastAsiaTheme="minorEastAsia" w:hint="cs"/>
          <w:rtl/>
        </w:rPr>
        <w:t xml:space="preserve">פוטנציאל חשמלי של דיפול הוא סופרפוזיציה של פוטנציאלים חשמליים של שני מטענים נקודתיים - האחד במטען </w:t>
      </w:r>
      <m:oMath>
        <m:r>
          <w:rPr>
            <w:rFonts w:ascii="Cambria Math" w:eastAsiaTheme="minorEastAsia" w:hAnsi="Cambria Math"/>
          </w:rPr>
          <m:t>q</m:t>
        </m:r>
      </m:oMath>
      <w:r w:rsidRPr="006E4DB2">
        <w:rPr>
          <w:rFonts w:eastAsiaTheme="minorEastAsia" w:hint="cs"/>
          <w:rtl/>
        </w:rPr>
        <w:t xml:space="preserve"> אשר ממוקם בנקודה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,0</m:t>
            </m:r>
          </m:e>
        </m:d>
      </m:oMath>
      <w:r w:rsidRPr="006E4DB2">
        <w:rPr>
          <w:rFonts w:eastAsiaTheme="minorEastAsia" w:hint="cs"/>
          <w:rtl/>
        </w:rPr>
        <w:t xml:space="preserve"> והשני במטען </w:t>
      </w:r>
      <m:oMath>
        <m:r>
          <w:rPr>
            <w:rFonts w:ascii="Cambria Math" w:eastAsiaTheme="minorEastAsia" w:hAnsi="Cambria Math"/>
          </w:rPr>
          <m:t>-q</m:t>
        </m:r>
      </m:oMath>
      <w:r w:rsidRPr="006E4DB2">
        <w:rPr>
          <w:rFonts w:eastAsiaTheme="minorEastAsia" w:hint="cs"/>
          <w:rtl/>
        </w:rPr>
        <w:t xml:space="preserve"> הממוקם בנקודה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,0</m:t>
            </m:r>
          </m:e>
        </m:d>
      </m:oMath>
      <w:r w:rsidRPr="006E4DB2">
        <w:rPr>
          <w:rFonts w:eastAsiaTheme="minorEastAsia" w:hint="cs"/>
          <w:rtl/>
        </w:rPr>
        <w:t>.</w:t>
      </w:r>
    </w:p>
    <w:p w:rsidR="004B3E8C" w:rsidRPr="006E4DB2" w:rsidRDefault="004B3E8C" w:rsidP="006E4DB2">
      <w:pPr>
        <w:rPr>
          <w:rFonts w:eastAsiaTheme="minorEastAsia"/>
          <w:rtl/>
        </w:rPr>
      </w:pPr>
      <w:r w:rsidRPr="006E4DB2">
        <w:rPr>
          <w:rFonts w:eastAsiaTheme="minorEastAsia" w:hint="cs"/>
          <w:rtl/>
        </w:rPr>
        <w:t xml:space="preserve">פוטנציאל חשמלי של מטען נקודתי הנמצא במרחק </w:t>
      </w:r>
      <m:oMath>
        <m:r>
          <w:rPr>
            <w:rFonts w:ascii="Cambria Math" w:eastAsiaTheme="minorEastAsia" w:hAnsi="Cambria Math"/>
          </w:rPr>
          <m:t>r</m:t>
        </m:r>
      </m:oMath>
      <w:r w:rsidRPr="006E4DB2">
        <w:rPr>
          <w:rFonts w:eastAsiaTheme="minorEastAsia" w:hint="cs"/>
          <w:rtl/>
        </w:rPr>
        <w:t xml:space="preserve"> מראשית הצירים יהיה:</w:t>
      </w:r>
    </w:p>
    <w:p w:rsidR="004B3E8C" w:rsidRPr="004B3E8C" w:rsidRDefault="004B3E8C" w:rsidP="004B3E8C">
      <w:pPr>
        <w:pStyle w:val="ListParagraph"/>
        <w:ind w:left="360"/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ϕ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</m:oMath>
      </m:oMathPara>
    </w:p>
    <w:p w:rsidR="00830FDA" w:rsidRPr="006E4DB2" w:rsidRDefault="00EB435C" w:rsidP="006E4DB2">
      <w:pPr>
        <w:rPr>
          <w:rFonts w:eastAsiaTheme="minorEastAsia"/>
          <w:rtl/>
        </w:rPr>
      </w:pPr>
      <w:r w:rsidRPr="006E4DB2">
        <w:rPr>
          <w:rFonts w:eastAsiaTheme="minorEastAsia" w:hint="cs"/>
          <w:rtl/>
        </w:rPr>
        <w:t>נסמן</w:t>
      </w:r>
      <w:r w:rsidR="00830FDA" w:rsidRPr="006E4DB2">
        <w:rPr>
          <w:rFonts w:eastAsiaTheme="minorEastAsia" w:hint="cs"/>
          <w:rtl/>
        </w:rPr>
        <w:t>:</w:t>
      </w:r>
    </w:p>
    <w:p w:rsidR="00830FDA" w:rsidRPr="006E4DB2" w:rsidRDefault="00830FDA" w:rsidP="006E4DB2">
      <w:pPr>
        <w:rPr>
          <w:rFonts w:eastAsiaTheme="minorEastAsia"/>
          <w:rtl/>
        </w:rPr>
      </w:pPr>
      <m:oMath>
        <m:r>
          <w:rPr>
            <w:rFonts w:ascii="Cambria Math" w:eastAsiaTheme="minorEastAsia" w:hAnsi="Cambria Math"/>
          </w:rPr>
          <m:t>r</m:t>
        </m:r>
      </m:oMath>
      <w:r w:rsidRPr="006E4DB2">
        <w:rPr>
          <w:rFonts w:eastAsiaTheme="minorEastAsia" w:hint="cs"/>
          <w:rtl/>
        </w:rPr>
        <w:t xml:space="preserve"> הוא המרחק בין נקודת חישוב הפוטנציאל לראשית הצירים, </w:t>
      </w:r>
      <m:oMath>
        <m:r>
          <w:rPr>
            <w:rFonts w:ascii="Cambria Math" w:eastAsiaTheme="minorEastAsia" w:hAnsi="Cambria Math"/>
          </w:rPr>
          <m:t>θ</m:t>
        </m:r>
      </m:oMath>
      <w:r w:rsidRPr="006E4DB2">
        <w:rPr>
          <w:rFonts w:eastAsiaTheme="minorEastAsia" w:hint="cs"/>
          <w:rtl/>
        </w:rPr>
        <w:t xml:space="preserve"> היא הזווית בין </w:t>
      </w:r>
      <m:oMath>
        <m:r>
          <w:rPr>
            <w:rFonts w:ascii="Cambria Math" w:eastAsiaTheme="minorEastAsia" w:hAnsi="Cambria Math"/>
          </w:rPr>
          <m:t>r</m:t>
        </m:r>
      </m:oMath>
      <w:r w:rsidRPr="006E4DB2">
        <w:rPr>
          <w:rFonts w:eastAsiaTheme="minorEastAsia" w:hint="cs"/>
          <w:rtl/>
        </w:rPr>
        <w:t xml:space="preserve"> לציר </w:t>
      </w:r>
      <m:oMath>
        <m:r>
          <w:rPr>
            <w:rFonts w:ascii="Cambria Math" w:eastAsiaTheme="minorEastAsia" w:hAnsi="Cambria Math"/>
          </w:rPr>
          <m:t>x</m:t>
        </m:r>
      </m:oMath>
      <w:r w:rsidRPr="006E4DB2">
        <w:rPr>
          <w:rFonts w:eastAsiaTheme="minorEastAsia" w:hint="cs"/>
          <w:rtl/>
        </w:rPr>
        <w:t>,</w:t>
      </w:r>
    </w:p>
    <w:p w:rsidR="004A57E8" w:rsidRPr="006E4DB2" w:rsidRDefault="00877E1F" w:rsidP="006E4DB2">
      <w:pPr>
        <w:rPr>
          <w:rFonts w:eastAsiaTheme="minorEastAsia"/>
          <w:rtl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+</m:t>
            </m:r>
          </m:sub>
        </m:sSub>
      </m:oMath>
      <w:r w:rsidR="004B3E8C" w:rsidRPr="006E4DB2">
        <w:rPr>
          <w:rFonts w:eastAsiaTheme="minorEastAsia" w:hint="cs"/>
          <w:rtl/>
        </w:rPr>
        <w:t xml:space="preserve"> ו-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-</m:t>
            </m:r>
          </m:sub>
        </m:sSub>
      </m:oMath>
      <w:r w:rsidR="004B3E8C" w:rsidRPr="006E4DB2">
        <w:rPr>
          <w:rFonts w:eastAsiaTheme="minorEastAsia" w:hint="cs"/>
          <w:rtl/>
        </w:rPr>
        <w:t xml:space="preserve"> הם המרחקים בין נקודת חישוב הפוטנציאל למטען החיובי ו</w:t>
      </w:r>
      <w:r w:rsidR="00EB435C" w:rsidRPr="006E4DB2">
        <w:rPr>
          <w:rFonts w:eastAsiaTheme="minorEastAsia" w:hint="cs"/>
          <w:rtl/>
        </w:rPr>
        <w:t>השלילי.</w:t>
      </w:r>
    </w:p>
    <w:p w:rsidR="00EB435C" w:rsidRPr="006E4DB2" w:rsidRDefault="00EB435C" w:rsidP="006E4DB2">
      <w:pPr>
        <w:rPr>
          <w:rFonts w:eastAsiaTheme="minorEastAsia"/>
          <w:rtl/>
        </w:rPr>
      </w:pPr>
      <w:r w:rsidRPr="006E4DB2">
        <w:rPr>
          <w:rFonts w:eastAsiaTheme="minorEastAsia" w:hint="cs"/>
          <w:rtl/>
        </w:rPr>
        <w:t>לכן, הפוטנציאל החשמלי של הדיפול יהיה:</w:t>
      </w:r>
    </w:p>
    <w:p w:rsidR="00830FDA" w:rsidRPr="00CD0BB1" w:rsidRDefault="00830FDA" w:rsidP="00830FDA">
      <w:pPr>
        <w:pStyle w:val="ListParagraph"/>
        <w:ind w:left="360"/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ϕ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+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-q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</m:t>
              </m:r>
            </m:num>
            <m:den>
              <m:r>
                <w:rPr>
                  <w:rFonts w:ascii="Cambria Math" w:eastAsiaTheme="minorEastAsia" w:hAnsi="Cambria Math"/>
                </w:rPr>
                <m:t>r-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cosθ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</m:t>
              </m:r>
            </m:num>
            <m:den>
              <m:r>
                <w:rPr>
                  <w:rFonts w:ascii="Cambria Math" w:eastAsiaTheme="minorEastAsia" w:hAnsi="Cambria Math"/>
                </w:rPr>
                <m:t>r+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cosθ</m:t>
              </m:r>
            </m:den>
          </m:f>
          <m:r>
            <w:rPr>
              <w:rFonts w:ascii="Cambria Math" w:eastAsiaTheme="minorEastAsia" w:hAnsi="Cambria Math"/>
            </w:rPr>
            <m:t>[V]</m:t>
          </m:r>
        </m:oMath>
      </m:oMathPara>
    </w:p>
    <w:p w:rsidR="00CD0BB1" w:rsidRPr="006E4DB2" w:rsidRDefault="00CD0BB1" w:rsidP="006E4DB2">
      <w:pPr>
        <w:rPr>
          <w:rFonts w:eastAsiaTheme="minorEastAsia"/>
          <w:rtl/>
        </w:rPr>
      </w:pPr>
      <w:r w:rsidRPr="006E4DB2">
        <w:rPr>
          <w:rFonts w:eastAsiaTheme="minorEastAsia" w:hint="cs"/>
          <w:rtl/>
        </w:rPr>
        <w:t>תחת ההנחה ש-</w:t>
      </w:r>
      <m:oMath>
        <m:r>
          <w:rPr>
            <w:rFonts w:ascii="Cambria Math" w:eastAsiaTheme="minorEastAsia" w:hAnsi="Cambria Math"/>
          </w:rPr>
          <m:t>r≫d</m:t>
        </m:r>
      </m:oMath>
      <w:r w:rsidRPr="006E4DB2">
        <w:rPr>
          <w:rFonts w:eastAsiaTheme="minorEastAsia" w:hint="cs"/>
          <w:rtl/>
        </w:rPr>
        <w:t xml:space="preserve"> נקבל:</w:t>
      </w:r>
    </w:p>
    <w:p w:rsidR="00CD0BB1" w:rsidRPr="00CD0BB1" w:rsidRDefault="00CD0BB1" w:rsidP="00CD0BB1">
      <w:pPr>
        <w:pStyle w:val="ListParagraph"/>
        <w:ind w:left="360"/>
        <w:rPr>
          <w:rFonts w:eastAsiaTheme="minorEastAsia" w:hint="cs"/>
          <w:rtl/>
        </w:rPr>
      </w:pPr>
      <m:oMathPara>
        <m:oMath>
          <m:r>
            <w:rPr>
              <w:rFonts w:ascii="Cambria Math" w:eastAsiaTheme="minorEastAsia" w:hAnsi="Cambria Math"/>
            </w:rPr>
            <m:t>ϕ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kqd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cosθ[V]</m:t>
          </m:r>
        </m:oMath>
      </m:oMathPara>
    </w:p>
    <w:p w:rsidR="003C128B" w:rsidRPr="003C128B" w:rsidRDefault="003C128B">
      <w:pPr>
        <w:bidi w:val="0"/>
        <w:rPr>
          <w:rFonts w:eastAsiaTheme="minorEastAsia"/>
        </w:rPr>
      </w:pPr>
      <w:r w:rsidRPr="003C128B">
        <w:rPr>
          <w:rFonts w:eastAsiaTheme="minorEastAsia"/>
          <w:rtl/>
        </w:rPr>
        <w:br w:type="page"/>
      </w:r>
    </w:p>
    <w:p w:rsidR="002D3FF0" w:rsidRPr="00BA7D6A" w:rsidRDefault="002D3FF0" w:rsidP="00BA7D6A">
      <w:pPr>
        <w:rPr>
          <w:rFonts w:eastAsiaTheme="minorEastAsia" w:hint="cs"/>
          <w:u w:val="single"/>
          <w:rtl/>
        </w:rPr>
      </w:pPr>
      <w:r w:rsidRPr="009F703F">
        <w:rPr>
          <w:rFonts w:eastAsiaTheme="minorEastAsia" w:hint="cs"/>
          <w:u w:val="single"/>
          <w:rtl/>
        </w:rPr>
        <w:lastRenderedPageBreak/>
        <w:t>סעיף ז' וסעיף ח'</w:t>
      </w:r>
    </w:p>
    <w:p w:rsidR="00121D89" w:rsidRPr="000B3412" w:rsidRDefault="000B3412" w:rsidP="000B3412">
      <w:pPr>
        <w:pStyle w:val="ListParagraph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4BC55743" wp14:editId="3C1D38E7">
            <wp:extent cx="4716780" cy="4444449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537"/>
                    <a:stretch/>
                  </pic:blipFill>
                  <pic:spPr bwMode="auto">
                    <a:xfrm>
                      <a:off x="0" y="0"/>
                      <a:ext cx="4722275" cy="4449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86F" w:rsidRDefault="002A786F" w:rsidP="00E6096F">
      <w:pPr>
        <w:pStyle w:val="ListParagraph"/>
        <w:rPr>
          <w:rFonts w:eastAsiaTheme="minorEastAsia" w:hint="cs"/>
          <w:u w:val="single"/>
          <w:rtl/>
        </w:rPr>
      </w:pPr>
    </w:p>
    <w:p w:rsidR="006A0BEF" w:rsidRDefault="002223FE" w:rsidP="00E6096F">
      <w:pPr>
        <w:pStyle w:val="ListParagraph"/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ט'</w:t>
      </w:r>
    </w:p>
    <w:p w:rsidR="004B489E" w:rsidRPr="002223FE" w:rsidRDefault="004B489E" w:rsidP="00E6096F">
      <w:pPr>
        <w:pStyle w:val="ListParagraph"/>
        <w:rPr>
          <w:rFonts w:eastAsiaTheme="minorEastAsia" w:hint="cs"/>
          <w:u w:val="single"/>
          <w:rtl/>
        </w:rPr>
      </w:pPr>
    </w:p>
    <w:p w:rsidR="000B3412" w:rsidRDefault="007508D4" w:rsidP="00E6096F">
      <w:pPr>
        <w:pStyle w:val="ListParagraph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3E76E682" wp14:editId="64539FB9">
            <wp:extent cx="4363411" cy="3479800"/>
            <wp:effectExtent l="38100" t="38100" r="37465" b="444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6531" cy="35301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0B3412" w:rsidRDefault="002223FE" w:rsidP="00E6096F">
      <w:pPr>
        <w:pStyle w:val="ListParagraph"/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lastRenderedPageBreak/>
        <w:t>סעיף י'</w:t>
      </w:r>
    </w:p>
    <w:p w:rsidR="00716CD8" w:rsidRDefault="00716CD8" w:rsidP="00E6096F">
      <w:pPr>
        <w:pStyle w:val="ListParagraph"/>
        <w:rPr>
          <w:rFonts w:eastAsiaTheme="minorEastAsia"/>
          <w:u w:val="single"/>
          <w:rtl/>
        </w:rPr>
      </w:pPr>
    </w:p>
    <w:p w:rsidR="002223FE" w:rsidRDefault="00436F01" w:rsidP="007D0200">
      <w:pPr>
        <w:pStyle w:val="ListParagraph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מטען נקודתי - כפי שראינו בכיתה, </w:t>
      </w:r>
      <w:r w:rsidR="00877E1F">
        <w:rPr>
          <w:rFonts w:eastAsiaTheme="minorEastAsia" w:hint="cs"/>
          <w:rtl/>
        </w:rPr>
        <w:t>פוטנ</w:t>
      </w:r>
      <w:r w:rsidR="00103C8D">
        <w:rPr>
          <w:rFonts w:eastAsiaTheme="minorEastAsia" w:hint="cs"/>
          <w:rtl/>
        </w:rPr>
        <w:t>צ</w:t>
      </w:r>
      <w:r w:rsidR="00877E1F">
        <w:rPr>
          <w:rFonts w:eastAsiaTheme="minorEastAsia" w:hint="cs"/>
          <w:rtl/>
        </w:rPr>
        <w:t>יאל של מטען נקודתי שואף לאינסוף ככל שמתקרבים למטען אשר נמצא בראשית</w:t>
      </w:r>
      <w:r w:rsidR="007D0200">
        <w:rPr>
          <w:rFonts w:eastAsiaTheme="minorEastAsia" w:hint="cs"/>
          <w:rtl/>
        </w:rPr>
        <w:t xml:space="preserve">, כלומר עבור </w:t>
      </w:r>
      <m:oMath>
        <m:r>
          <w:rPr>
            <w:rFonts w:ascii="Cambria Math" w:eastAsiaTheme="minorEastAsia" w:hAnsi="Cambria Math"/>
          </w:rPr>
          <m:t>r→0</m:t>
        </m:r>
      </m:oMath>
      <w:r w:rsidR="00877E1F">
        <w:rPr>
          <w:rFonts w:eastAsiaTheme="minorEastAsia" w:hint="cs"/>
          <w:rtl/>
        </w:rPr>
        <w:t xml:space="preserve"> (ומכאן ה-</w:t>
      </w:r>
      <w:r w:rsidR="00877E1F">
        <w:rPr>
          <w:rFonts w:eastAsiaTheme="minorEastAsia"/>
        </w:rPr>
        <w:t>peak</w:t>
      </w:r>
      <w:r w:rsidR="00877E1F">
        <w:rPr>
          <w:rFonts w:eastAsiaTheme="minorEastAsia" w:hint="cs"/>
          <w:rtl/>
        </w:rPr>
        <w:t xml:space="preserve"> הגבוה במרכז הגרף). בנוסף, ככל שמתרחקים מהמטען</w:t>
      </w:r>
      <w:r w:rsidR="007D0200">
        <w:rPr>
          <w:rFonts w:eastAsiaTheme="minorEastAsia" w:hint="cs"/>
          <w:rtl/>
        </w:rPr>
        <w:t xml:space="preserve">, </w:t>
      </w:r>
      <m:oMath>
        <m:r>
          <w:rPr>
            <w:rFonts w:ascii="Cambria Math" w:eastAsiaTheme="minorEastAsia" w:hAnsi="Cambria Math"/>
          </w:rPr>
          <m:t>r→±∞</m:t>
        </m:r>
      </m:oMath>
      <w:r w:rsidR="007D0200">
        <w:rPr>
          <w:rFonts w:eastAsiaTheme="minorEastAsia" w:hint="cs"/>
          <w:rtl/>
        </w:rPr>
        <w:t>,</w:t>
      </w:r>
      <w:r w:rsidR="00877E1F">
        <w:rPr>
          <w:rFonts w:eastAsiaTheme="minorEastAsia" w:hint="cs"/>
          <w:rtl/>
        </w:rPr>
        <w:t xml:space="preserve"> הפוטנציאל קטן ושואף לאפס </w:t>
      </w:r>
      <w:r w:rsidR="00197BCB">
        <w:rPr>
          <w:rFonts w:eastAsiaTheme="minorEastAsia" w:hint="cs"/>
          <w:rtl/>
        </w:rPr>
        <w:t>(ומכאן ה-</w:t>
      </w:r>
      <w:r w:rsidR="00197BCB">
        <w:rPr>
          <w:rFonts w:eastAsiaTheme="minorEastAsia"/>
        </w:rPr>
        <w:t>plato</w:t>
      </w:r>
      <w:r w:rsidR="00197BCB">
        <w:rPr>
          <w:rFonts w:eastAsiaTheme="minorEastAsia" w:hint="cs"/>
          <w:rtl/>
        </w:rPr>
        <w:t xml:space="preserve"> בצידי הגרף). נציין כי נצפה לגרף פחות חד ויותר מעוגל אך עקב מגבלות הפלטפורמה לא הצלחנו לייצר גרף מדויק יותר. </w:t>
      </w:r>
    </w:p>
    <w:p w:rsidR="004169A9" w:rsidRDefault="004169A9" w:rsidP="00E6096F">
      <w:pPr>
        <w:pStyle w:val="ListParagraph"/>
        <w:rPr>
          <w:rFonts w:eastAsiaTheme="minorEastAsia"/>
          <w:rtl/>
        </w:rPr>
      </w:pPr>
    </w:p>
    <w:p w:rsidR="004169A9" w:rsidRDefault="004169A9" w:rsidP="008E74AF">
      <w:pPr>
        <w:pStyle w:val="ListParagraph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דיפול - </w:t>
      </w:r>
      <w:r w:rsidR="008E74AF">
        <w:rPr>
          <w:rFonts w:eastAsiaTheme="minorEastAsia" w:hint="cs"/>
          <w:rtl/>
        </w:rPr>
        <w:t xml:space="preserve">כאשר </w:t>
      </w:r>
      <m:oMath>
        <m:r>
          <w:rPr>
            <w:rFonts w:ascii="Cambria Math" w:eastAsiaTheme="minorEastAsia" w:hAnsi="Cambria Math"/>
          </w:rPr>
          <m:t>r≫d</m:t>
        </m:r>
      </m:oMath>
      <w:r w:rsidR="008E74AF">
        <w:rPr>
          <w:rFonts w:eastAsiaTheme="minorEastAsia" w:hint="cs"/>
          <w:rtl/>
        </w:rPr>
        <w:t xml:space="preserve">, ככל שמתרחקים מהמטענים המרחק ביניהם זניח כך שעבור </w:t>
      </w:r>
      <m:oMath>
        <m:r>
          <w:rPr>
            <w:rFonts w:ascii="Cambria Math" w:eastAsiaTheme="minorEastAsia" w:hAnsi="Cambria Math"/>
          </w:rPr>
          <m:t>r</m:t>
        </m:r>
      </m:oMath>
      <w:r w:rsidR="008E74AF">
        <w:rPr>
          <w:rFonts w:eastAsiaTheme="minorEastAsia" w:hint="cs"/>
          <w:rtl/>
        </w:rPr>
        <w:t xml:space="preserve"> גדול מספיק השפעות המטענים מבטלות אחת את השנייה (ומכאן ה-</w:t>
      </w:r>
      <w:r w:rsidR="008E74AF">
        <w:rPr>
          <w:rFonts w:eastAsiaTheme="minorEastAsia"/>
        </w:rPr>
        <w:t>plato</w:t>
      </w:r>
      <w:r w:rsidR="008E74AF">
        <w:rPr>
          <w:rFonts w:eastAsiaTheme="minorEastAsia" w:hint="cs"/>
          <w:rtl/>
        </w:rPr>
        <w:t xml:space="preserve"> בצידי הגרף). </w:t>
      </w:r>
    </w:p>
    <w:p w:rsidR="00E20FB5" w:rsidRPr="00BD6F6E" w:rsidRDefault="00E20FB5" w:rsidP="004B13F9">
      <w:pPr>
        <w:pStyle w:val="ListParagraph"/>
        <w:rPr>
          <w:rFonts w:eastAsiaTheme="minorEastAsia"/>
          <w:i/>
        </w:rPr>
      </w:pPr>
      <w:r>
        <w:rPr>
          <w:rFonts w:eastAsiaTheme="minorEastAsia" w:hint="cs"/>
          <w:rtl/>
        </w:rPr>
        <w:t xml:space="preserve">עבור </w:t>
      </w:r>
      <m:oMath>
        <m:r>
          <w:rPr>
            <w:rFonts w:ascii="Cambria Math" w:eastAsiaTheme="minorEastAsia" w:hAnsi="Cambria Math"/>
          </w:rPr>
          <m:t>r</m:t>
        </m:r>
      </m:oMath>
      <w:r w:rsidR="004B13F9">
        <w:rPr>
          <w:rFonts w:eastAsiaTheme="minorEastAsia" w:hint="cs"/>
          <w:rtl/>
        </w:rPr>
        <w:t xml:space="preserve"> קטן </w:t>
      </w:r>
      <w:r w:rsidR="00C67395">
        <w:rPr>
          <w:rFonts w:eastAsiaTheme="minorEastAsia" w:hint="cs"/>
          <w:rtl/>
        </w:rPr>
        <w:t xml:space="preserve">נצפה לעלייה בפוטנציאל אך </w:t>
      </w:r>
      <w:r w:rsidR="004B13F9">
        <w:rPr>
          <w:rFonts w:eastAsiaTheme="minorEastAsia" w:hint="cs"/>
          <w:rtl/>
        </w:rPr>
        <w:t>היא זניחה ביחס לפוטנציאל האינסופי של המטען הנקודתי ומכאן לא ניכרת בגרף.</w:t>
      </w:r>
    </w:p>
    <w:p w:rsidR="00615A2E" w:rsidRDefault="00615A2E">
      <w:pPr>
        <w:bidi w:val="0"/>
        <w:rPr>
          <w:rFonts w:eastAsiaTheme="minorEastAsia"/>
        </w:rPr>
      </w:pPr>
    </w:p>
    <w:p w:rsidR="006A0BEF" w:rsidRPr="00FC56EB" w:rsidRDefault="00615A2E" w:rsidP="00E6096F">
      <w:pPr>
        <w:pStyle w:val="ListParagraph"/>
        <w:rPr>
          <w:rFonts w:eastAsiaTheme="minorEastAsia" w:hint="cs"/>
          <w:b/>
          <w:bCs/>
          <w:u w:val="single"/>
          <w:rtl/>
        </w:rPr>
      </w:pPr>
      <w:r w:rsidRPr="00FC56EB">
        <w:rPr>
          <w:rFonts w:eastAsiaTheme="minorEastAsia" w:hint="cs"/>
          <w:b/>
          <w:bCs/>
          <w:u w:val="single"/>
          <w:rtl/>
        </w:rPr>
        <w:t>חלק ג'</w:t>
      </w:r>
    </w:p>
    <w:p w:rsidR="00E7012F" w:rsidRDefault="00E7012F" w:rsidP="00E6096F">
      <w:pPr>
        <w:pStyle w:val="ListParagraph"/>
        <w:rPr>
          <w:rFonts w:eastAsiaTheme="minorEastAsia"/>
          <w:rtl/>
        </w:rPr>
      </w:pPr>
    </w:p>
    <w:p w:rsidR="00E7012F" w:rsidRDefault="00283BE4" w:rsidP="00E6096F">
      <w:pPr>
        <w:pStyle w:val="ListParagraph"/>
        <w:rPr>
          <w:rFonts w:eastAsiaTheme="minorEastAsia" w:hint="cs"/>
          <w:u w:val="single"/>
          <w:rtl/>
        </w:rPr>
      </w:pPr>
      <w:r>
        <w:rPr>
          <w:rFonts w:eastAsiaTheme="minorEastAsia" w:hint="cs"/>
          <w:u w:val="single"/>
          <w:rtl/>
        </w:rPr>
        <w:t>סעיף א'</w:t>
      </w:r>
    </w:p>
    <w:p w:rsidR="00283BE4" w:rsidRPr="00283BE4" w:rsidRDefault="00283BE4" w:rsidP="00E6096F">
      <w:pPr>
        <w:pStyle w:val="ListParagraph"/>
        <w:rPr>
          <w:rFonts w:eastAsiaTheme="minorEastAsia" w:hint="cs"/>
          <w:u w:val="single"/>
          <w:rtl/>
        </w:rPr>
      </w:pPr>
    </w:p>
    <w:p w:rsidR="00615A2E" w:rsidRPr="00615A2E" w:rsidRDefault="00B833C6" w:rsidP="00003A66">
      <w:pPr>
        <w:pStyle w:val="ListParagraph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B4B51C0" wp14:editId="097C49F6">
            <wp:extent cx="4483164" cy="2159000"/>
            <wp:effectExtent l="38100" t="38100" r="31750" b="317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7690" cy="2161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D0BB1" w:rsidRDefault="00CD0BB1" w:rsidP="00E6096F">
      <w:pPr>
        <w:pStyle w:val="ListParagraph"/>
        <w:rPr>
          <w:rFonts w:eastAsiaTheme="minorEastAsia" w:hint="cs"/>
          <w:rtl/>
        </w:rPr>
      </w:pPr>
    </w:p>
    <w:p w:rsidR="00E7012F" w:rsidRPr="004F368F" w:rsidRDefault="004F368F" w:rsidP="00E6096F">
      <w:pPr>
        <w:pStyle w:val="ListParagraph"/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ב'</w:t>
      </w:r>
    </w:p>
    <w:p w:rsidR="001D2E45" w:rsidRDefault="001D2E45" w:rsidP="00E6096F">
      <w:pPr>
        <w:pStyle w:val="ListParagraph"/>
        <w:rPr>
          <w:rFonts w:eastAsiaTheme="minorEastAsia"/>
          <w:rtl/>
        </w:rPr>
      </w:pPr>
    </w:p>
    <w:p w:rsidR="00636C09" w:rsidRDefault="00636C09" w:rsidP="00E6096F">
      <w:pPr>
        <w:pStyle w:val="ListParagraph"/>
        <w:rPr>
          <w:rFonts w:eastAsiaTheme="minorEastAsia"/>
          <w:rtl/>
        </w:rPr>
      </w:pPr>
      <w:r>
        <w:rPr>
          <w:rFonts w:eastAsiaTheme="minorEastAsia" w:hint="cs"/>
          <w:rtl/>
        </w:rPr>
        <w:t>הפתרון לפי שיטת מטעני הדמות יהיה:</w:t>
      </w:r>
    </w:p>
    <w:p w:rsidR="00636C09" w:rsidRDefault="00636C09" w:rsidP="00E6096F">
      <w:pPr>
        <w:pStyle w:val="ListParagraph"/>
        <w:rPr>
          <w:rFonts w:eastAsiaTheme="minorEastAsia" w:hint="cs"/>
          <w:rtl/>
        </w:rPr>
      </w:pPr>
    </w:p>
    <w:p w:rsidR="00B833C6" w:rsidRDefault="00B833C6" w:rsidP="00003A66">
      <w:pPr>
        <w:pStyle w:val="ListParagraph"/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58244459" wp14:editId="396D3FD5">
            <wp:extent cx="2895441" cy="2455333"/>
            <wp:effectExtent l="38100" t="38100" r="38735" b="406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36" t="2260" r="3060"/>
                    <a:stretch/>
                  </pic:blipFill>
                  <pic:spPr bwMode="auto">
                    <a:xfrm>
                      <a:off x="0" y="0"/>
                      <a:ext cx="2910438" cy="24680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27C" w:rsidRDefault="00D2327C" w:rsidP="00D2327C">
      <w:pPr>
        <w:pStyle w:val="ListParagraph"/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>בכל הרביעים מלבד זה שבו נמצא המטען האמיתי השדה החשמלי מתאפס.</w:t>
      </w:r>
    </w:p>
    <w:p w:rsidR="00D2327C" w:rsidRDefault="004649C1" w:rsidP="00D2327C">
      <w:pPr>
        <w:pStyle w:val="ListParagraph"/>
        <w:rPr>
          <w:rFonts w:eastAsiaTheme="minorEastAsia"/>
          <w:rtl/>
        </w:rPr>
      </w:pPr>
      <w:r>
        <w:rPr>
          <w:rFonts w:eastAsiaTheme="minorEastAsia" w:hint="cs"/>
          <w:rtl/>
        </w:rPr>
        <w:t>נחשב את השדה החשמלי ברביע הראשון</w:t>
      </w:r>
      <w:r w:rsidR="005A3AA7">
        <w:rPr>
          <w:rFonts w:eastAsiaTheme="minorEastAsia" w:hint="cs"/>
          <w:rtl/>
        </w:rPr>
        <w:t xml:space="preserve"> כסופרפוזיציה של השדות החשמליים של ארבעת המטענים (ממוספרים לפי הרביעים)</w:t>
      </w:r>
      <w:r>
        <w:rPr>
          <w:rFonts w:eastAsiaTheme="minorEastAsia" w:hint="cs"/>
          <w:rtl/>
        </w:rPr>
        <w:t>:</w:t>
      </w:r>
    </w:p>
    <w:p w:rsidR="001E70BC" w:rsidRDefault="001E70BC" w:rsidP="00D2327C">
      <w:pPr>
        <w:pStyle w:val="ListParagraph"/>
        <w:rPr>
          <w:rFonts w:eastAsiaTheme="minorEastAsia" w:hint="cs"/>
          <w:rtl/>
        </w:rPr>
      </w:pPr>
    </w:p>
    <w:p w:rsidR="00E45AD5" w:rsidRPr="00E80427" w:rsidRDefault="00877E1F" w:rsidP="00917FF9">
      <w:pPr>
        <w:pStyle w:val="ListParagraph"/>
        <w:rPr>
          <w:rFonts w:eastAsiaTheme="minorEastAsia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</m:oMath>
      </m:oMathPara>
    </w:p>
    <w:p w:rsidR="00E45AD5" w:rsidRPr="004F239A" w:rsidRDefault="00877E1F" w:rsidP="00AF35D2">
      <w:pPr>
        <w:rPr>
          <w:rFonts w:eastAsiaTheme="minorEastAsia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x-d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y-d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4F239A" w:rsidRPr="00E45AD5" w:rsidRDefault="00877E1F" w:rsidP="004F239A">
      <w:pPr>
        <w:rPr>
          <w:rFonts w:eastAsiaTheme="minorEastAsia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-kq(x+d)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-kq(y-d)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4F239A" w:rsidRPr="00E45AD5" w:rsidRDefault="00877E1F" w:rsidP="004F239A">
      <w:pPr>
        <w:rPr>
          <w:rFonts w:eastAsiaTheme="minorEastAsia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kq(x+d)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kq(y+d)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4F239A" w:rsidRPr="00E45AD5" w:rsidRDefault="00877E1F" w:rsidP="00DF7E79">
      <w:pPr>
        <w:rPr>
          <w:rFonts w:eastAsiaTheme="minorEastAsia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-kq(x-d)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-kq(y+d)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E45AD5" w:rsidRPr="00BF40CD" w:rsidRDefault="00BF40CD" w:rsidP="00E45AD5">
      <w:pPr>
        <w:rPr>
          <w:rFonts w:eastAsiaTheme="minorEastAsia" w:hint="cs"/>
          <w:i/>
          <w:u w:val="single"/>
          <w:rtl/>
        </w:rPr>
      </w:pPr>
      <w:r>
        <w:rPr>
          <w:rFonts w:eastAsiaTheme="minorEastAsia" w:hint="cs"/>
          <w:i/>
          <w:u w:val="single"/>
          <w:rtl/>
        </w:rPr>
        <w:t>סעיף ג'</w:t>
      </w:r>
    </w:p>
    <w:p w:rsidR="006D382C" w:rsidRDefault="00BF40CD" w:rsidP="00436032">
      <w:pPr>
        <w:jc w:val="center"/>
        <w:rPr>
          <w:rFonts w:eastAsiaTheme="minorEastAsia"/>
          <w:i/>
          <w:rtl/>
        </w:rPr>
      </w:pPr>
      <w:r>
        <w:rPr>
          <w:noProof/>
        </w:rPr>
        <w:drawing>
          <wp:inline distT="0" distB="0" distL="0" distR="0" wp14:anchorId="69059433" wp14:editId="320D8A30">
            <wp:extent cx="4675543" cy="499358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0046" cy="500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8A5" w:rsidRDefault="007858A5" w:rsidP="00E45AD5">
      <w:pPr>
        <w:rPr>
          <w:rFonts w:eastAsiaTheme="minorEastAsia"/>
          <w:i/>
          <w:u w:val="single"/>
          <w:rtl/>
        </w:rPr>
      </w:pPr>
    </w:p>
    <w:p w:rsidR="007858A5" w:rsidRDefault="007858A5" w:rsidP="00E45AD5">
      <w:pPr>
        <w:rPr>
          <w:rFonts w:eastAsiaTheme="minorEastAsia"/>
          <w:i/>
          <w:u w:val="single"/>
          <w:rtl/>
        </w:rPr>
      </w:pPr>
    </w:p>
    <w:p w:rsidR="005120C3" w:rsidRPr="00045F39" w:rsidRDefault="00045F39" w:rsidP="00E45AD5">
      <w:pPr>
        <w:rPr>
          <w:rFonts w:eastAsiaTheme="minorEastAsia" w:hint="cs"/>
          <w:i/>
          <w:u w:val="single"/>
          <w:rtl/>
        </w:rPr>
      </w:pPr>
      <w:r>
        <w:rPr>
          <w:rFonts w:eastAsiaTheme="minorEastAsia" w:hint="cs"/>
          <w:i/>
          <w:u w:val="single"/>
          <w:rtl/>
        </w:rPr>
        <w:lastRenderedPageBreak/>
        <w:t>סעיף ד'</w:t>
      </w:r>
    </w:p>
    <w:p w:rsidR="005120C3" w:rsidRPr="00E45AD5" w:rsidRDefault="007858A5" w:rsidP="007858A5">
      <w:pPr>
        <w:ind w:left="720"/>
        <w:jc w:val="center"/>
        <w:rPr>
          <w:rFonts w:eastAsiaTheme="minorEastAsia"/>
          <w:i/>
          <w:rtl/>
        </w:rPr>
      </w:pPr>
      <w:r>
        <w:rPr>
          <w:noProof/>
        </w:rPr>
        <w:drawing>
          <wp:inline distT="0" distB="0" distL="0" distR="0" wp14:anchorId="4DBC47AC" wp14:editId="285E4C97">
            <wp:extent cx="4609411" cy="3826933"/>
            <wp:effectExtent l="38100" t="38100" r="39370" b="406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3955" cy="38307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3A26BA" w:rsidRDefault="003A26BA" w:rsidP="00E45AD5">
      <w:pPr>
        <w:rPr>
          <w:rFonts w:eastAsiaTheme="minorEastAsia" w:hint="cs"/>
          <w:i/>
          <w:u w:val="single"/>
          <w:rtl/>
        </w:rPr>
      </w:pPr>
    </w:p>
    <w:p w:rsidR="00E45AD5" w:rsidRPr="00233CAB" w:rsidRDefault="00233CAB" w:rsidP="00E45AD5">
      <w:pPr>
        <w:rPr>
          <w:rFonts w:eastAsiaTheme="minorEastAsia" w:hint="cs"/>
          <w:i/>
          <w:u w:val="single"/>
          <w:rtl/>
        </w:rPr>
      </w:pPr>
      <w:r>
        <w:rPr>
          <w:rFonts w:eastAsiaTheme="minorEastAsia" w:hint="cs"/>
          <w:i/>
          <w:u w:val="single"/>
          <w:rtl/>
        </w:rPr>
        <w:t>סעיף ה'</w:t>
      </w:r>
    </w:p>
    <w:p w:rsidR="00890E35" w:rsidRDefault="00182FAB" w:rsidP="00182FAB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כפי שראינו בכיתה, את צפיפות המטען המשטחית </w:t>
      </w:r>
      <m:oMath>
        <m:r>
          <w:rPr>
            <w:rFonts w:ascii="Cambria Math" w:eastAsiaTheme="minorEastAsia" w:hAnsi="Cambria Math"/>
          </w:rPr>
          <m:t>σ</m:t>
        </m:r>
      </m:oMath>
      <w:r>
        <w:rPr>
          <w:rFonts w:eastAsiaTheme="minorEastAsia" w:hint="cs"/>
          <w:i/>
          <w:rtl/>
        </w:rPr>
        <w:t xml:space="preserve"> ניתן לחשב לפי הקפיצה בשדה החשמלי הניצב. </w:t>
      </w:r>
    </w:p>
    <w:p w:rsidR="00182FAB" w:rsidRPr="00506AA2" w:rsidRDefault="00877E1F" w:rsidP="00E41398">
      <w:pPr>
        <w:rPr>
          <w:rFonts w:eastAsiaTheme="minorEastAsia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|</m:t>
              </m:r>
            </m:e>
            <m:sub>
              <m:r>
                <w:rPr>
                  <w:rFonts w:ascii="Cambria Math" w:eastAsiaTheme="minorEastAsia" w:hAnsi="Cambria Math"/>
                </w:rPr>
                <m:t>x=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</m:sSub>
          <m:r>
            <w:rPr>
              <w:rFonts w:ascii="Cambria Math" w:eastAsiaTheme="minorEastAsia" w:hAnsi="Cambria Math"/>
            </w:rPr>
            <m:t>-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|</m:t>
              </m:r>
            </m:e>
            <m:sub>
              <m:r>
                <w:rPr>
                  <w:rFonts w:ascii="Cambria Math" w:eastAsiaTheme="minorEastAsia" w:hAnsi="Cambria Math"/>
                </w:rPr>
                <m:t>x=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</m:sup>
              </m:sSup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σ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den>
          </m:f>
        </m:oMath>
      </m:oMathPara>
    </w:p>
    <w:p w:rsidR="00E45AD5" w:rsidRDefault="00506AA2" w:rsidP="00506AA2">
      <w:pPr>
        <w:rPr>
          <w:rFonts w:eastAsiaTheme="minorEastAsia" w:hint="cs"/>
          <w:rtl/>
        </w:rPr>
      </w:pPr>
      <w:r>
        <w:rPr>
          <w:rFonts w:eastAsiaTheme="minorEastAsia" w:hint="cs"/>
          <w:rtl/>
        </w:rPr>
        <w:t>מכיוון ש-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E</m:t>
            </m:r>
          </m:e>
        </m:acc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|</m:t>
            </m:r>
          </m:e>
          <m:sub>
            <m:r>
              <w:rPr>
                <w:rFonts w:ascii="Cambria Math" w:eastAsiaTheme="minorEastAsia" w:hAnsi="Cambria Math"/>
              </w:rPr>
              <m:t>x=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</m:t>
                </m:r>
              </m:sup>
            </m:sSup>
          </m:sub>
        </m:sSub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 w:hint="cs"/>
          <w:rtl/>
        </w:rPr>
        <w:t xml:space="preserve"> נקבל:</w:t>
      </w:r>
    </w:p>
    <w:p w:rsidR="009A2FCE" w:rsidRPr="00E80427" w:rsidRDefault="00877E1F" w:rsidP="009A2FCE">
      <w:pPr>
        <w:pStyle w:val="ListParagraph"/>
        <w:rPr>
          <w:rFonts w:eastAsiaTheme="minorEastAsia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1,x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2,x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3,x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4,x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</m:oMath>
      </m:oMathPara>
    </w:p>
    <w:p w:rsidR="009A2FCE" w:rsidRPr="003B59CF" w:rsidRDefault="00877E1F" w:rsidP="00D33E70">
      <w:pPr>
        <w:rPr>
          <w:rFonts w:eastAsiaTheme="minorEastAsia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1,x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|</m:t>
              </m:r>
            </m:e>
            <m:sub>
              <m:r>
                <w:rPr>
                  <w:rFonts w:ascii="Cambria Math" w:eastAsiaTheme="minorEastAsia" w:hAnsi="Cambria Math"/>
                </w:rPr>
                <m:t>x=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-kqd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</m:oMath>
      </m:oMathPara>
    </w:p>
    <w:p w:rsidR="009A2FCE" w:rsidRPr="003B59CF" w:rsidRDefault="00877E1F" w:rsidP="00D33E70">
      <w:pPr>
        <w:rPr>
          <w:rFonts w:eastAsiaTheme="minorEastAsia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2,x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|</m:t>
              </m:r>
            </m:e>
            <m:sub>
              <m:r>
                <w:rPr>
                  <w:rFonts w:ascii="Cambria Math" w:eastAsiaTheme="minorEastAsia" w:hAnsi="Cambria Math"/>
                </w:rPr>
                <m:t>x=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-kqd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</m:oMath>
      </m:oMathPara>
    </w:p>
    <w:p w:rsidR="009A2FCE" w:rsidRPr="003B59CF" w:rsidRDefault="00877E1F" w:rsidP="00D33E70">
      <w:pPr>
        <w:rPr>
          <w:rFonts w:eastAsiaTheme="minorEastAsia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3,x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|</m:t>
              </m:r>
            </m:e>
            <m:sub>
              <m:r>
                <w:rPr>
                  <w:rFonts w:ascii="Cambria Math" w:eastAsiaTheme="minorEastAsia" w:hAnsi="Cambria Math"/>
                </w:rPr>
                <m:t>x=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kqd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</m:oMath>
      </m:oMathPara>
    </w:p>
    <w:p w:rsidR="009A2FCE" w:rsidRPr="00403743" w:rsidRDefault="00877E1F" w:rsidP="00D33E70">
      <w:pPr>
        <w:rPr>
          <w:rFonts w:eastAsiaTheme="minorEastAsia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4,x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|</m:t>
              </m:r>
            </m:e>
            <m:sub>
              <m:r>
                <w:rPr>
                  <w:rFonts w:ascii="Cambria Math" w:eastAsiaTheme="minorEastAsia" w:hAnsi="Cambria Math"/>
                </w:rPr>
                <m:t>x=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kqd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</m:oMath>
      </m:oMathPara>
    </w:p>
    <w:p w:rsidR="00ED4BBC" w:rsidRDefault="00ED4BBC" w:rsidP="003B59CF">
      <w:pPr>
        <w:rPr>
          <w:rFonts w:eastAsiaTheme="minorEastAsia" w:hint="cs"/>
          <w:rtl/>
        </w:rPr>
      </w:pPr>
    </w:p>
    <w:p w:rsidR="00ED4BBC" w:rsidRDefault="00ED4BBC" w:rsidP="003B59CF">
      <w:pPr>
        <w:rPr>
          <w:rFonts w:eastAsiaTheme="minorEastAsia"/>
          <w:rtl/>
        </w:rPr>
      </w:pPr>
    </w:p>
    <w:p w:rsidR="00ED4BBC" w:rsidRDefault="00ED4BBC" w:rsidP="003B59CF">
      <w:pPr>
        <w:rPr>
          <w:rFonts w:eastAsiaTheme="minorEastAsia"/>
          <w:rtl/>
        </w:rPr>
      </w:pPr>
    </w:p>
    <w:p w:rsidR="00403743" w:rsidRDefault="00720CE7" w:rsidP="003B59CF">
      <w:pPr>
        <w:rPr>
          <w:rFonts w:eastAsiaTheme="minorEastAsia" w:hint="cs"/>
          <w:rtl/>
        </w:rPr>
      </w:pPr>
      <w:r>
        <w:rPr>
          <w:rFonts w:eastAsiaTheme="minorEastAsia" w:hint="cs"/>
          <w:rtl/>
        </w:rPr>
        <w:lastRenderedPageBreak/>
        <w:t>ומכאן נקבל עבור צפיפות המטען המשטחית:</w:t>
      </w:r>
    </w:p>
    <w:p w:rsidR="00506AA2" w:rsidRPr="007737CE" w:rsidRDefault="00720CE7" w:rsidP="00ED4BBC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-kqd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y-d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1.5</m:t>
                          </m:r>
                        </m:sup>
                      </m:sSup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-kqd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y-d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1.5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kqd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y+d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1.5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kqd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y+d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1.5</m:t>
                          </m:r>
                        </m:sup>
                      </m:sSup>
                    </m:den>
                  </m:f>
                </m:e>
              </m:d>
            </m:e>
          </m:d>
        </m:oMath>
      </m:oMathPara>
    </w:p>
    <w:p w:rsidR="007737CE" w:rsidRDefault="007737CE" w:rsidP="007737CE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כלומר</w:t>
      </w:r>
      <w:r>
        <w:rPr>
          <w:rFonts w:eastAsiaTheme="minorEastAsia"/>
        </w:rPr>
        <w:t>:</w:t>
      </w:r>
    </w:p>
    <w:p w:rsidR="007737CE" w:rsidRPr="00A27F05" w:rsidRDefault="007737CE" w:rsidP="007737CE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qd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C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:rsidR="00A27F05" w:rsidRDefault="00A27F05" w:rsidP="007737CE">
      <w:pPr>
        <w:rPr>
          <w:rFonts w:eastAsiaTheme="minorEastAsia" w:hint="cs"/>
          <w:rtl/>
        </w:rPr>
      </w:pPr>
    </w:p>
    <w:p w:rsidR="004F4E5D" w:rsidRDefault="004F4E5D" w:rsidP="00F90F76">
      <w:pPr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2EC1C3B1" wp14:editId="7EC0CB99">
            <wp:extent cx="3905250" cy="16097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FC" w:rsidRDefault="00A232FC" w:rsidP="00A232FC">
      <w:pPr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ו'</w:t>
      </w:r>
    </w:p>
    <w:p w:rsidR="005076CE" w:rsidRPr="005076CE" w:rsidRDefault="00787EFD" w:rsidP="00F90F76">
      <w:pPr>
        <w:jc w:val="center"/>
        <w:rPr>
          <w:rFonts w:eastAsiaTheme="minorEastAsia" w:hint="cs"/>
          <w:rtl/>
        </w:rPr>
      </w:pPr>
      <w:r>
        <w:rPr>
          <w:noProof/>
        </w:rPr>
        <w:drawing>
          <wp:inline distT="0" distB="0" distL="0" distR="0" wp14:anchorId="48894CAA" wp14:editId="247DDE29">
            <wp:extent cx="4673177" cy="112637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2311" cy="113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CAD" w:rsidRDefault="008040B3" w:rsidP="00F90F76">
      <w:pPr>
        <w:jc w:val="center"/>
        <w:rPr>
          <w:rFonts w:eastAsiaTheme="minorEastAsia" w:hint="cs"/>
          <w:rtl/>
        </w:rPr>
      </w:pPr>
      <w:r>
        <w:rPr>
          <w:noProof/>
        </w:rPr>
        <w:drawing>
          <wp:inline distT="0" distB="0" distL="0" distR="0" wp14:anchorId="6FEB4051" wp14:editId="2A88C743">
            <wp:extent cx="4392505" cy="3378200"/>
            <wp:effectExtent l="38100" t="38100" r="46355" b="317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3652" cy="33867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B43E75" w:rsidRDefault="00B43E75" w:rsidP="00B43E75">
      <w:pPr>
        <w:rPr>
          <w:rFonts w:eastAsiaTheme="minorEastAsia" w:hint="cs"/>
          <w:u w:val="single"/>
          <w:rtl/>
        </w:rPr>
      </w:pPr>
      <w:r>
        <w:rPr>
          <w:rFonts w:eastAsiaTheme="minorEastAsia" w:hint="cs"/>
          <w:u w:val="single"/>
          <w:rtl/>
        </w:rPr>
        <w:lastRenderedPageBreak/>
        <w:t>סעיף ז'</w:t>
      </w:r>
    </w:p>
    <w:p w:rsidR="00B43E75" w:rsidRDefault="00992025" w:rsidP="00B43E75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מתנאי השפה שלמדנו בכיתה, מתקיים עבור השדה החשמלי הניצב ללוח:</w:t>
      </w:r>
    </w:p>
    <w:p w:rsidR="00992025" w:rsidRPr="00FD7AAD" w:rsidRDefault="00992025" w:rsidP="00992025">
      <w:pPr>
        <w:rPr>
          <w:rFonts w:eastAsiaTheme="minorEastAsia"/>
          <w:rtl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⊥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σ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den>
          </m:f>
        </m:oMath>
      </m:oMathPara>
    </w:p>
    <w:p w:rsidR="00FD7AAD" w:rsidRDefault="000B6744" w:rsidP="00580B4C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בנוסף, על מנת לקיים את תנאי השפה, צפיפות הלוח המוליך משתנה לאורך ציר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 w:hint="cs"/>
          <w:rtl/>
        </w:rPr>
        <w:t xml:space="preserve"> על מנת לאפס </w:t>
      </w:r>
      <w:r w:rsidR="00186BB3">
        <w:rPr>
          <w:rFonts w:eastAsiaTheme="minorEastAsia" w:hint="cs"/>
          <w:rtl/>
        </w:rPr>
        <w:t>את הפוטנציאל על הלוח.</w:t>
      </w:r>
    </w:p>
    <w:p w:rsidR="00882F7A" w:rsidRDefault="00882F7A" w:rsidP="00734BB1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לכן, עבור </w:t>
      </w:r>
      <m:oMath>
        <m:r>
          <w:rPr>
            <w:rFonts w:ascii="Cambria Math" w:eastAsiaTheme="minorEastAsia" w:hAnsi="Cambria Math"/>
          </w:rPr>
          <m:t>y≫d</m:t>
        </m:r>
      </m:oMath>
      <w:r w:rsidR="00A71FC8">
        <w:rPr>
          <w:rFonts w:eastAsiaTheme="minorEastAsia" w:hint="cs"/>
          <w:rtl/>
        </w:rPr>
        <w:t>, שדה החשמלי שיוצר המטען הנקודתי שואף לאפס ולכן גם צפיפות המטען על הלוח תשאף לאפס.</w:t>
      </w:r>
    </w:p>
    <w:p w:rsidR="003B34E4" w:rsidRDefault="003B34E4" w:rsidP="00ED2B3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ככל ש-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 w:hint="cs"/>
          <w:rtl/>
        </w:rPr>
        <w:t xml:space="preserve"> יתקרב ל-</w:t>
      </w:r>
      <m:oMath>
        <m:r>
          <w:rPr>
            <w:rFonts w:ascii="Cambria Math" w:eastAsiaTheme="minorEastAsia" w:hAnsi="Cambria Math"/>
          </w:rPr>
          <m:t>d</m:t>
        </m:r>
      </m:oMath>
      <w:r w:rsidR="00ED2B38">
        <w:rPr>
          <w:rFonts w:eastAsiaTheme="minorEastAsia" w:hint="cs"/>
          <w:rtl/>
        </w:rPr>
        <w:t xml:space="preserve"> (משני הכיוונים של ציר </w:t>
      </w:r>
      <m:oMath>
        <m:r>
          <w:rPr>
            <w:rFonts w:ascii="Cambria Math" w:eastAsiaTheme="minorEastAsia" w:hAnsi="Cambria Math"/>
          </w:rPr>
          <m:t>y</m:t>
        </m:r>
      </m:oMath>
      <w:r w:rsidR="00ED2B38">
        <w:rPr>
          <w:rFonts w:eastAsiaTheme="minorEastAsia" w:hint="cs"/>
          <w:rtl/>
        </w:rPr>
        <w:t>)</w:t>
      </w:r>
      <w:r>
        <w:rPr>
          <w:rFonts w:eastAsiaTheme="minorEastAsia" w:hint="cs"/>
          <w:rtl/>
        </w:rPr>
        <w:t xml:space="preserve">, </w:t>
      </w:r>
      <w:r w:rsidR="00BD0166">
        <w:rPr>
          <w:rFonts w:eastAsiaTheme="minorEastAsia" w:hint="cs"/>
          <w:rtl/>
        </w:rPr>
        <w:t>השדה החשמלי של המטען יגדל ולכן גם צפיפות המטען תגדל בערכה המוחלט. כמובן שצפיפות המטען על הלוח תהיה שלילית על מנת לאפס את השפעת המטען החיובי.</w:t>
      </w:r>
    </w:p>
    <w:p w:rsidR="004917D0" w:rsidRPr="0047049B" w:rsidRDefault="0047049B" w:rsidP="004B7BA9">
      <w:pPr>
        <w:rPr>
          <w:rFonts w:eastAsiaTheme="minorEastAsia" w:hint="cs"/>
          <w:i/>
          <w:rtl/>
        </w:rPr>
      </w:pPr>
      <w:r>
        <w:rPr>
          <w:rFonts w:eastAsiaTheme="minorEastAsia" w:hint="cs"/>
          <w:rtl/>
        </w:rPr>
        <w:t xml:space="preserve">כאשר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 w:hint="cs"/>
          <w:rtl/>
        </w:rPr>
        <w:t xml:space="preserve"> שואף לאפס צפיפות </w:t>
      </w:r>
      <w:r w:rsidR="00B745A5">
        <w:rPr>
          <w:rFonts w:eastAsiaTheme="minorEastAsia" w:hint="cs"/>
          <w:rtl/>
        </w:rPr>
        <w:t>המטען שואפת גם היא לאפס</w:t>
      </w:r>
      <w:r w:rsidR="004B7BA9">
        <w:rPr>
          <w:rFonts w:eastAsiaTheme="minorEastAsia" w:hint="cs"/>
          <w:rtl/>
        </w:rPr>
        <w:t xml:space="preserve">, </w:t>
      </w:r>
      <w:bookmarkStart w:id="0" w:name="_GoBack"/>
      <w:bookmarkEnd w:id="0"/>
      <w:r w:rsidR="004B7BA9" w:rsidRPr="00C756B4">
        <w:rPr>
          <w:rFonts w:eastAsiaTheme="minorEastAsia" w:hint="cs"/>
          <w:highlight w:val="yellow"/>
          <w:rtl/>
        </w:rPr>
        <w:t>מכיוון ש</w:t>
      </w:r>
    </w:p>
    <w:sectPr w:rsidR="004917D0" w:rsidRPr="0047049B" w:rsidSect="00287E2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97739"/>
    <w:multiLevelType w:val="hybridMultilevel"/>
    <w:tmpl w:val="0186C3A4"/>
    <w:lvl w:ilvl="0" w:tplc="B08C6C4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7C2DB6"/>
    <w:multiLevelType w:val="hybridMultilevel"/>
    <w:tmpl w:val="17B4AB2A"/>
    <w:lvl w:ilvl="0" w:tplc="D124F61C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73607D"/>
    <w:multiLevelType w:val="hybridMultilevel"/>
    <w:tmpl w:val="A3E89106"/>
    <w:lvl w:ilvl="0" w:tplc="8BA6F800">
      <w:start w:val="1"/>
      <w:numFmt w:val="hebrew1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7610E60"/>
    <w:multiLevelType w:val="hybridMultilevel"/>
    <w:tmpl w:val="4B487A0A"/>
    <w:lvl w:ilvl="0" w:tplc="E59C2D1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1E1C2B"/>
    <w:multiLevelType w:val="hybridMultilevel"/>
    <w:tmpl w:val="28A4712C"/>
    <w:lvl w:ilvl="0" w:tplc="86FA8B9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5E26C2"/>
    <w:multiLevelType w:val="hybridMultilevel"/>
    <w:tmpl w:val="1E0AB980"/>
    <w:lvl w:ilvl="0" w:tplc="C0B8FD40">
      <w:start w:val="1"/>
      <w:numFmt w:val="hebrew1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F56"/>
    <w:rsid w:val="00003A66"/>
    <w:rsid w:val="000118AE"/>
    <w:rsid w:val="00011B55"/>
    <w:rsid w:val="00021CA4"/>
    <w:rsid w:val="00030EC8"/>
    <w:rsid w:val="00045F39"/>
    <w:rsid w:val="00061618"/>
    <w:rsid w:val="0006247E"/>
    <w:rsid w:val="000673B0"/>
    <w:rsid w:val="000B3412"/>
    <w:rsid w:val="000B6744"/>
    <w:rsid w:val="000C0F07"/>
    <w:rsid w:val="00103C8D"/>
    <w:rsid w:val="00121D89"/>
    <w:rsid w:val="00125D52"/>
    <w:rsid w:val="00135E6F"/>
    <w:rsid w:val="00144DE1"/>
    <w:rsid w:val="00156AFB"/>
    <w:rsid w:val="00157CAC"/>
    <w:rsid w:val="001636BA"/>
    <w:rsid w:val="00182FAB"/>
    <w:rsid w:val="00186BB3"/>
    <w:rsid w:val="001954F1"/>
    <w:rsid w:val="00197BCB"/>
    <w:rsid w:val="001A70AC"/>
    <w:rsid w:val="001B7497"/>
    <w:rsid w:val="001C1531"/>
    <w:rsid w:val="001D2E45"/>
    <w:rsid w:val="001D37EA"/>
    <w:rsid w:val="001E70BC"/>
    <w:rsid w:val="001F48E4"/>
    <w:rsid w:val="002223FE"/>
    <w:rsid w:val="002325F6"/>
    <w:rsid w:val="00233CAB"/>
    <w:rsid w:val="00276A07"/>
    <w:rsid w:val="0028159A"/>
    <w:rsid w:val="00283BE4"/>
    <w:rsid w:val="00285CAD"/>
    <w:rsid w:val="00287E26"/>
    <w:rsid w:val="002976DB"/>
    <w:rsid w:val="002A786F"/>
    <w:rsid w:val="002D3FF0"/>
    <w:rsid w:val="002E4AD6"/>
    <w:rsid w:val="002F39E3"/>
    <w:rsid w:val="00300BFA"/>
    <w:rsid w:val="00312612"/>
    <w:rsid w:val="0032370C"/>
    <w:rsid w:val="00332259"/>
    <w:rsid w:val="00355DA4"/>
    <w:rsid w:val="00360AB3"/>
    <w:rsid w:val="003A2142"/>
    <w:rsid w:val="003A26BA"/>
    <w:rsid w:val="003B0333"/>
    <w:rsid w:val="003B34E4"/>
    <w:rsid w:val="003B5264"/>
    <w:rsid w:val="003B59CF"/>
    <w:rsid w:val="003B7361"/>
    <w:rsid w:val="003C128B"/>
    <w:rsid w:val="003C2DEB"/>
    <w:rsid w:val="003D58A5"/>
    <w:rsid w:val="00400657"/>
    <w:rsid w:val="00403743"/>
    <w:rsid w:val="004169A9"/>
    <w:rsid w:val="00436032"/>
    <w:rsid w:val="00436F01"/>
    <w:rsid w:val="0045791E"/>
    <w:rsid w:val="004649C1"/>
    <w:rsid w:val="00467278"/>
    <w:rsid w:val="0047049B"/>
    <w:rsid w:val="00475E3E"/>
    <w:rsid w:val="00486180"/>
    <w:rsid w:val="00487B8E"/>
    <w:rsid w:val="004917D0"/>
    <w:rsid w:val="004953CD"/>
    <w:rsid w:val="00496594"/>
    <w:rsid w:val="0049691A"/>
    <w:rsid w:val="004A57E8"/>
    <w:rsid w:val="004B13F9"/>
    <w:rsid w:val="004B3E8C"/>
    <w:rsid w:val="004B489E"/>
    <w:rsid w:val="004B7BA9"/>
    <w:rsid w:val="004C5087"/>
    <w:rsid w:val="004E43AE"/>
    <w:rsid w:val="004F239A"/>
    <w:rsid w:val="004F368F"/>
    <w:rsid w:val="004F399B"/>
    <w:rsid w:val="004F4E5D"/>
    <w:rsid w:val="004F6DC3"/>
    <w:rsid w:val="00506AA2"/>
    <w:rsid w:val="005076CE"/>
    <w:rsid w:val="005120C3"/>
    <w:rsid w:val="00580B4C"/>
    <w:rsid w:val="00590032"/>
    <w:rsid w:val="005A3AA7"/>
    <w:rsid w:val="005A494A"/>
    <w:rsid w:val="005D055D"/>
    <w:rsid w:val="005E311E"/>
    <w:rsid w:val="005E50A0"/>
    <w:rsid w:val="005F161D"/>
    <w:rsid w:val="005F6E4D"/>
    <w:rsid w:val="00613CD4"/>
    <w:rsid w:val="00615A2E"/>
    <w:rsid w:val="00616A9A"/>
    <w:rsid w:val="00617F7F"/>
    <w:rsid w:val="0062736A"/>
    <w:rsid w:val="00636C09"/>
    <w:rsid w:val="00645181"/>
    <w:rsid w:val="006520B9"/>
    <w:rsid w:val="006A0BEF"/>
    <w:rsid w:val="006B2B64"/>
    <w:rsid w:val="006C43CC"/>
    <w:rsid w:val="006D382C"/>
    <w:rsid w:val="006D6B36"/>
    <w:rsid w:val="006E4DB2"/>
    <w:rsid w:val="006F3EE2"/>
    <w:rsid w:val="00716CD8"/>
    <w:rsid w:val="00720CE7"/>
    <w:rsid w:val="00734BB1"/>
    <w:rsid w:val="007508D4"/>
    <w:rsid w:val="0076395E"/>
    <w:rsid w:val="007737CE"/>
    <w:rsid w:val="007858A5"/>
    <w:rsid w:val="00787EFD"/>
    <w:rsid w:val="00794ECE"/>
    <w:rsid w:val="007A5CBA"/>
    <w:rsid w:val="007B16CC"/>
    <w:rsid w:val="007D0200"/>
    <w:rsid w:val="008040B3"/>
    <w:rsid w:val="00822398"/>
    <w:rsid w:val="00822B79"/>
    <w:rsid w:val="00830FDA"/>
    <w:rsid w:val="008635B5"/>
    <w:rsid w:val="0087324A"/>
    <w:rsid w:val="00877E1F"/>
    <w:rsid w:val="00882F7A"/>
    <w:rsid w:val="00890E35"/>
    <w:rsid w:val="008A1023"/>
    <w:rsid w:val="008C202E"/>
    <w:rsid w:val="008C6A76"/>
    <w:rsid w:val="008E74AF"/>
    <w:rsid w:val="008F448C"/>
    <w:rsid w:val="008F489D"/>
    <w:rsid w:val="00911EEC"/>
    <w:rsid w:val="00917FF9"/>
    <w:rsid w:val="00927DF7"/>
    <w:rsid w:val="00930EDB"/>
    <w:rsid w:val="00945591"/>
    <w:rsid w:val="0094774F"/>
    <w:rsid w:val="009545CD"/>
    <w:rsid w:val="00956DA3"/>
    <w:rsid w:val="0098355E"/>
    <w:rsid w:val="00992025"/>
    <w:rsid w:val="009A2FCE"/>
    <w:rsid w:val="009C06A5"/>
    <w:rsid w:val="009C286E"/>
    <w:rsid w:val="009F6065"/>
    <w:rsid w:val="009F703F"/>
    <w:rsid w:val="00A232FC"/>
    <w:rsid w:val="00A26A50"/>
    <w:rsid w:val="00A27F05"/>
    <w:rsid w:val="00A308D5"/>
    <w:rsid w:val="00A50E4D"/>
    <w:rsid w:val="00A52822"/>
    <w:rsid w:val="00A537C3"/>
    <w:rsid w:val="00A64C9C"/>
    <w:rsid w:val="00A71FC8"/>
    <w:rsid w:val="00AC15FD"/>
    <w:rsid w:val="00AE0975"/>
    <w:rsid w:val="00AF35D2"/>
    <w:rsid w:val="00B02F0A"/>
    <w:rsid w:val="00B43E75"/>
    <w:rsid w:val="00B619F0"/>
    <w:rsid w:val="00B745A5"/>
    <w:rsid w:val="00B833C6"/>
    <w:rsid w:val="00B94266"/>
    <w:rsid w:val="00BA6FC5"/>
    <w:rsid w:val="00BA7D6A"/>
    <w:rsid w:val="00BC4D47"/>
    <w:rsid w:val="00BD0166"/>
    <w:rsid w:val="00BD6F6E"/>
    <w:rsid w:val="00BF40CD"/>
    <w:rsid w:val="00C009E9"/>
    <w:rsid w:val="00C03553"/>
    <w:rsid w:val="00C04434"/>
    <w:rsid w:val="00C210D1"/>
    <w:rsid w:val="00C2494E"/>
    <w:rsid w:val="00C5130D"/>
    <w:rsid w:val="00C531F3"/>
    <w:rsid w:val="00C54B1A"/>
    <w:rsid w:val="00C64F52"/>
    <w:rsid w:val="00C67395"/>
    <w:rsid w:val="00C756B4"/>
    <w:rsid w:val="00CA387D"/>
    <w:rsid w:val="00CA4545"/>
    <w:rsid w:val="00CB3CE9"/>
    <w:rsid w:val="00CD0BB1"/>
    <w:rsid w:val="00CE516F"/>
    <w:rsid w:val="00D21CC5"/>
    <w:rsid w:val="00D2327C"/>
    <w:rsid w:val="00D33E70"/>
    <w:rsid w:val="00D442AC"/>
    <w:rsid w:val="00D473A1"/>
    <w:rsid w:val="00D51F85"/>
    <w:rsid w:val="00D70FC8"/>
    <w:rsid w:val="00D80EA1"/>
    <w:rsid w:val="00D905CB"/>
    <w:rsid w:val="00DA0CED"/>
    <w:rsid w:val="00DA2B3D"/>
    <w:rsid w:val="00DB2F61"/>
    <w:rsid w:val="00DE5BDB"/>
    <w:rsid w:val="00DF7E79"/>
    <w:rsid w:val="00E04306"/>
    <w:rsid w:val="00E10A46"/>
    <w:rsid w:val="00E17986"/>
    <w:rsid w:val="00E20FB5"/>
    <w:rsid w:val="00E266B2"/>
    <w:rsid w:val="00E379D3"/>
    <w:rsid w:val="00E40409"/>
    <w:rsid w:val="00E407B7"/>
    <w:rsid w:val="00E4129F"/>
    <w:rsid w:val="00E41398"/>
    <w:rsid w:val="00E45AD5"/>
    <w:rsid w:val="00E50859"/>
    <w:rsid w:val="00E56FFE"/>
    <w:rsid w:val="00E6096F"/>
    <w:rsid w:val="00E7012F"/>
    <w:rsid w:val="00E80427"/>
    <w:rsid w:val="00EA06D5"/>
    <w:rsid w:val="00EB435C"/>
    <w:rsid w:val="00EC4F56"/>
    <w:rsid w:val="00ED2B38"/>
    <w:rsid w:val="00ED4BBC"/>
    <w:rsid w:val="00EE1E18"/>
    <w:rsid w:val="00EF7BF7"/>
    <w:rsid w:val="00F01F72"/>
    <w:rsid w:val="00F02793"/>
    <w:rsid w:val="00F04A3E"/>
    <w:rsid w:val="00F06938"/>
    <w:rsid w:val="00F228A9"/>
    <w:rsid w:val="00F3132C"/>
    <w:rsid w:val="00F5738D"/>
    <w:rsid w:val="00F71EC2"/>
    <w:rsid w:val="00F816A3"/>
    <w:rsid w:val="00F832B5"/>
    <w:rsid w:val="00F87DE1"/>
    <w:rsid w:val="00F90F76"/>
    <w:rsid w:val="00F9774B"/>
    <w:rsid w:val="00FC2F3F"/>
    <w:rsid w:val="00FC3B73"/>
    <w:rsid w:val="00FC56EB"/>
    <w:rsid w:val="00FD3BB7"/>
    <w:rsid w:val="00FD7AAD"/>
    <w:rsid w:val="00FF7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D3711"/>
  <w15:chartTrackingRefBased/>
  <w15:docId w15:val="{3424D631-A83F-4FF4-8E95-DFEB91435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66B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266B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13</Pages>
  <Words>881</Words>
  <Characters>4405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255</cp:revision>
  <dcterms:created xsi:type="dcterms:W3CDTF">2021-04-28T08:00:00Z</dcterms:created>
  <dcterms:modified xsi:type="dcterms:W3CDTF">2021-05-12T08:23:00Z</dcterms:modified>
</cp:coreProperties>
</file>