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3B636E0C" w:rsidR="009C6378" w:rsidRPr="006A57C7" w:rsidRDefault="009D3979" w:rsidP="00BA7C5E">
      <w:pPr>
        <w:spacing w:line="240" w:lineRule="auto"/>
        <w:jc w:val="center"/>
        <w:rPr>
          <w:rFonts w:asciiTheme="majorHAnsi" w:hAnsiTheme="majorHAnsi" w:cstheme="majorHAnsi"/>
          <w:sz w:val="120"/>
          <w:szCs w:val="120"/>
          <w:vertAlign w:val="subscript"/>
        </w:rPr>
      </w:pPr>
      <w:r w:rsidRPr="006A57C7">
        <w:rPr>
          <w:rFonts w:asciiTheme="majorHAnsi" w:hAnsiTheme="majorHAnsi" w:cstheme="majorHAnsi"/>
          <w:sz w:val="120"/>
          <w:szCs w:val="120"/>
          <w:vertAlign w:val="subscript"/>
        </w:rPr>
        <w:t xml:space="preserve">Gender Bias </w:t>
      </w:r>
      <w:r w:rsidR="002C7BE0" w:rsidRPr="006A57C7">
        <w:rPr>
          <w:rFonts w:asciiTheme="majorHAnsi" w:hAnsiTheme="majorHAnsi" w:cstheme="majorHAnsi"/>
          <w:sz w:val="120"/>
          <w:szCs w:val="120"/>
          <w:vertAlign w:val="subscript"/>
        </w:rPr>
        <w:br/>
      </w:r>
      <w:r w:rsidRPr="006A57C7">
        <w:rPr>
          <w:rFonts w:asciiTheme="majorHAnsi" w:hAnsiTheme="majorHAnsi" w:cstheme="majorHAnsi"/>
          <w:sz w:val="120"/>
          <w:szCs w:val="120"/>
          <w:vertAlign w:val="subscript"/>
        </w:rPr>
        <w:t>i</w:t>
      </w:r>
      <w:r w:rsidR="009C6378" w:rsidRPr="006A57C7">
        <w:rPr>
          <w:rFonts w:asciiTheme="majorHAnsi" w:hAnsiTheme="majorHAnsi" w:cstheme="majorHAnsi"/>
          <w:sz w:val="120"/>
          <w:szCs w:val="120"/>
          <w:vertAlign w:val="subscript"/>
        </w:rPr>
        <w:t>n Job Descriptions</w:t>
      </w:r>
    </w:p>
    <w:p w14:paraId="4AE6BFE9" w14:textId="38A7BB6E" w:rsidR="009C6378" w:rsidRPr="006A57C7" w:rsidRDefault="009C637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Liron Cohen </w:t>
      </w:r>
      <w:r w:rsidR="009056CB" w:rsidRPr="006A57C7">
        <w:rPr>
          <w:rFonts w:asciiTheme="majorHAnsi" w:hAnsiTheme="majorHAnsi" w:cstheme="majorHAnsi"/>
          <w:sz w:val="36"/>
          <w:szCs w:val="36"/>
        </w:rPr>
        <w:t>207481268</w:t>
      </w:r>
    </w:p>
    <w:p w14:paraId="39EE9935" w14:textId="11E2F9EE"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Yuval Mor </w:t>
      </w:r>
      <w:r w:rsidR="0072438F" w:rsidRPr="006A57C7">
        <w:rPr>
          <w:rFonts w:asciiTheme="majorHAnsi" w:hAnsiTheme="majorHAnsi" w:cstheme="majorHAnsi"/>
          <w:sz w:val="36"/>
          <w:szCs w:val="36"/>
        </w:rPr>
        <w:t>209011543</w:t>
      </w:r>
    </w:p>
    <w:p w14:paraId="358963CF" w14:textId="30969710"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Ofer Tlusty </w:t>
      </w:r>
      <w:r w:rsidR="009C6378" w:rsidRPr="006A57C7">
        <w:rPr>
          <w:rFonts w:asciiTheme="majorHAnsi" w:hAnsiTheme="majorHAnsi" w:cstheme="majorHAnsi"/>
          <w:sz w:val="36"/>
          <w:szCs w:val="36"/>
        </w:rPr>
        <w:t>311396303</w:t>
      </w:r>
    </w:p>
    <w:p w14:paraId="3E30AE5D" w14:textId="0D46504B" w:rsidR="00A70FD6" w:rsidRDefault="00A70FD6" w:rsidP="008D0F0E">
      <w:pPr>
        <w:shd w:val="clear" w:color="auto" w:fill="FFFFFF"/>
        <w:spacing w:before="100" w:beforeAutospacing="1" w:after="100" w:afterAutospacing="1" w:line="360" w:lineRule="auto"/>
        <w:jc w:val="both"/>
        <w:rPr>
          <w:sz w:val="26"/>
          <w:szCs w:val="26"/>
        </w:rPr>
      </w:pPr>
    </w:p>
    <w:p w14:paraId="458F0AC3" w14:textId="5D830CEF" w:rsidR="002C7BE0" w:rsidRDefault="002C7BE0" w:rsidP="008D0F0E">
      <w:pPr>
        <w:spacing w:line="360" w:lineRule="auto"/>
        <w:jc w:val="both"/>
        <w:rPr>
          <w:sz w:val="26"/>
          <w:szCs w:val="26"/>
        </w:rPr>
      </w:pPr>
      <w:bookmarkStart w:id="0" w:name="_GoBack"/>
      <w:r>
        <w:rPr>
          <w:noProof/>
        </w:rPr>
        <w:drawing>
          <wp:anchor distT="0" distB="0" distL="114300" distR="114300" simplePos="0" relativeHeight="251658240" behindDoc="1" locked="0" layoutInCell="1" allowOverlap="1" wp14:anchorId="30FA3F52" wp14:editId="079415CD">
            <wp:simplePos x="0" y="0"/>
            <wp:positionH relativeFrom="margin">
              <wp:align>center</wp:align>
            </wp:positionH>
            <wp:positionV relativeFrom="paragraph">
              <wp:posOffset>10795</wp:posOffset>
            </wp:positionV>
            <wp:extent cx="4505325" cy="4505325"/>
            <wp:effectExtent l="0" t="0" r="9525" b="9525"/>
            <wp:wrapTight wrapText="bothSides">
              <wp:wrapPolygon edited="0">
                <wp:start x="0" y="0"/>
                <wp:lineTo x="0" y="21554"/>
                <wp:lineTo x="21554" y="21554"/>
                <wp:lineTo x="21554" y="0"/>
                <wp:lineTo x="0" y="0"/>
              </wp:wrapPolygon>
            </wp:wrapTight>
            <wp:docPr id="1" name="Picture 1" descr="https://thumbs.dreamstime.com/b/gender-inequality-employment-re-hiring-text-gender-inequality-employment-concept-re-hiring-text-lettering-tiny-young-16816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b/gender-inequality-employment-re-hiring-text-gender-inequality-employment-concept-re-hiring-text-lettering-tiny-young-1681682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Pr>
          <w:sz w:val="26"/>
          <w:szCs w:val="26"/>
        </w:rPr>
        <w:br w:type="page"/>
      </w:r>
    </w:p>
    <w:bookmarkEnd w:id="0" w:displacedByCustomXml="next"/>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EndPr/>
      <w:sdtContent>
        <w:p w14:paraId="4D80C359" w14:textId="343CA488" w:rsidR="004B73E9" w:rsidRDefault="0086059C" w:rsidP="008D0F0E">
          <w:pPr>
            <w:pStyle w:val="TOCHeading"/>
            <w:spacing w:line="360" w:lineRule="auto"/>
            <w:jc w:val="both"/>
          </w:pPr>
          <w:r>
            <w:t xml:space="preserve">Table of </w:t>
          </w:r>
          <w:r w:rsidR="004B73E9">
            <w:t>Contents</w:t>
          </w:r>
        </w:p>
        <w:p w14:paraId="50FCD09A" w14:textId="37D02A4C" w:rsidR="00924DBA" w:rsidRPr="00924DBA" w:rsidRDefault="004B73E9" w:rsidP="008D0F0E">
          <w:pPr>
            <w:pStyle w:val="TOC1"/>
            <w:spacing w:line="360" w:lineRule="auto"/>
            <w:jc w:val="both"/>
            <w:rPr>
              <w:rFonts w:asciiTheme="majorHAnsi" w:eastAsiaTheme="minorEastAsia" w:hAnsiTheme="majorHAnsi" w:cstheme="majorHAnsi"/>
              <w:noProof/>
              <w:kern w:val="0"/>
              <w:sz w:val="24"/>
              <w:szCs w:val="24"/>
              <w14:ligatures w14:val="none"/>
            </w:rPr>
          </w:pPr>
          <w:r w:rsidRPr="00924DBA">
            <w:rPr>
              <w:rFonts w:asciiTheme="majorHAnsi" w:hAnsiTheme="majorHAnsi" w:cstheme="majorHAnsi"/>
              <w:sz w:val="24"/>
              <w:szCs w:val="24"/>
            </w:rPr>
            <w:fldChar w:fldCharType="begin"/>
          </w:r>
          <w:r w:rsidRPr="00924DBA">
            <w:rPr>
              <w:rFonts w:asciiTheme="majorHAnsi" w:hAnsiTheme="majorHAnsi" w:cstheme="majorHAnsi"/>
              <w:sz w:val="24"/>
              <w:szCs w:val="24"/>
            </w:rPr>
            <w:instrText xml:space="preserve"> TOC \o "1-3" \h \z \u </w:instrText>
          </w:r>
          <w:r w:rsidRPr="00924DBA">
            <w:rPr>
              <w:rFonts w:asciiTheme="majorHAnsi" w:hAnsiTheme="majorHAnsi" w:cstheme="majorHAnsi"/>
              <w:sz w:val="24"/>
              <w:szCs w:val="24"/>
            </w:rPr>
            <w:fldChar w:fldCharType="separate"/>
          </w:r>
          <w:hyperlink w:anchor="_Toc137885011" w:history="1">
            <w:r w:rsidR="00924DBA" w:rsidRPr="00924DBA">
              <w:rPr>
                <w:rStyle w:val="Hyperlink"/>
                <w:rFonts w:asciiTheme="majorHAnsi" w:hAnsiTheme="majorHAnsi" w:cstheme="majorHAnsi"/>
                <w:noProof/>
                <w:sz w:val="24"/>
                <w:szCs w:val="24"/>
              </w:rPr>
              <w:t>Theoretical background</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_Toc137885011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2</w:t>
            </w:r>
            <w:r w:rsidR="00924DBA" w:rsidRPr="00924DBA">
              <w:rPr>
                <w:rFonts w:asciiTheme="majorHAnsi" w:hAnsiTheme="majorHAnsi" w:cstheme="majorHAnsi"/>
                <w:noProof/>
                <w:webHidden/>
                <w:sz w:val="24"/>
                <w:szCs w:val="24"/>
              </w:rPr>
              <w:fldChar w:fldCharType="end"/>
            </w:r>
          </w:hyperlink>
        </w:p>
        <w:p w14:paraId="0DDB8056" w14:textId="63A3CDFD" w:rsidR="00924DBA" w:rsidRPr="00924DBA" w:rsidRDefault="00242335" w:rsidP="008D0F0E">
          <w:pPr>
            <w:pStyle w:val="TOC1"/>
            <w:spacing w:line="360" w:lineRule="auto"/>
            <w:jc w:val="both"/>
            <w:rPr>
              <w:rFonts w:asciiTheme="majorHAnsi" w:eastAsiaTheme="minorEastAsia" w:hAnsiTheme="majorHAnsi" w:cstheme="majorHAnsi"/>
              <w:noProof/>
              <w:kern w:val="0"/>
              <w:sz w:val="24"/>
              <w:szCs w:val="24"/>
              <w14:ligatures w14:val="none"/>
            </w:rPr>
          </w:pPr>
          <w:hyperlink w:anchor="_Toc137885012" w:history="1">
            <w:r w:rsidR="00924DBA" w:rsidRPr="00924DBA">
              <w:rPr>
                <w:rStyle w:val="Hyperlink"/>
                <w:rFonts w:asciiTheme="majorHAnsi" w:hAnsiTheme="majorHAnsi" w:cstheme="majorHAnsi"/>
                <w:noProof/>
                <w:sz w:val="24"/>
                <w:szCs w:val="24"/>
              </w:rPr>
              <w:t>Research problem</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_Toc137885012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3</w:t>
            </w:r>
            <w:r w:rsidR="00924DBA" w:rsidRPr="00924DBA">
              <w:rPr>
                <w:rFonts w:asciiTheme="majorHAnsi" w:hAnsiTheme="majorHAnsi" w:cstheme="majorHAnsi"/>
                <w:noProof/>
                <w:webHidden/>
                <w:sz w:val="24"/>
                <w:szCs w:val="24"/>
              </w:rPr>
              <w:fldChar w:fldCharType="end"/>
            </w:r>
          </w:hyperlink>
        </w:p>
        <w:p w14:paraId="38D7154C" w14:textId="27F384B3" w:rsidR="00924DBA" w:rsidRPr="00924DBA" w:rsidRDefault="00242335" w:rsidP="008D0F0E">
          <w:pPr>
            <w:pStyle w:val="TOC1"/>
            <w:spacing w:line="360" w:lineRule="auto"/>
            <w:jc w:val="both"/>
            <w:rPr>
              <w:rFonts w:asciiTheme="majorHAnsi" w:eastAsiaTheme="minorEastAsia" w:hAnsiTheme="majorHAnsi" w:cstheme="majorHAnsi"/>
              <w:noProof/>
              <w:kern w:val="0"/>
              <w:sz w:val="24"/>
              <w:szCs w:val="24"/>
              <w14:ligatures w14:val="none"/>
            </w:rPr>
          </w:pPr>
          <w:hyperlink w:anchor="_Toc137885013" w:history="1">
            <w:r w:rsidR="00924DBA" w:rsidRPr="00924DBA">
              <w:rPr>
                <w:rStyle w:val="Hyperlink"/>
                <w:rFonts w:asciiTheme="majorHAnsi" w:hAnsiTheme="majorHAnsi" w:cstheme="majorHAnsi"/>
                <w:noProof/>
                <w:sz w:val="24"/>
                <w:szCs w:val="24"/>
              </w:rPr>
              <w:t>Research target</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_Toc137885013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4</w:t>
            </w:r>
            <w:r w:rsidR="00924DBA" w:rsidRPr="00924DBA">
              <w:rPr>
                <w:rFonts w:asciiTheme="majorHAnsi" w:hAnsiTheme="majorHAnsi" w:cstheme="majorHAnsi"/>
                <w:noProof/>
                <w:webHidden/>
                <w:sz w:val="24"/>
                <w:szCs w:val="24"/>
              </w:rPr>
              <w:fldChar w:fldCharType="end"/>
            </w:r>
          </w:hyperlink>
        </w:p>
        <w:p w14:paraId="2E58C4F9" w14:textId="7E225DB0" w:rsidR="00924DBA" w:rsidRPr="00924DBA" w:rsidRDefault="00242335" w:rsidP="008D0F0E">
          <w:pPr>
            <w:pStyle w:val="TOC1"/>
            <w:spacing w:line="360" w:lineRule="auto"/>
            <w:jc w:val="both"/>
            <w:rPr>
              <w:rFonts w:asciiTheme="majorHAnsi" w:eastAsiaTheme="minorEastAsia" w:hAnsiTheme="majorHAnsi" w:cstheme="majorHAnsi"/>
              <w:noProof/>
              <w:kern w:val="0"/>
              <w:sz w:val="24"/>
              <w:szCs w:val="24"/>
              <w14:ligatures w14:val="none"/>
            </w:rPr>
          </w:pPr>
          <w:hyperlink w:anchor="_Toc137885014" w:history="1">
            <w:r w:rsidR="00924DBA" w:rsidRPr="00924DBA">
              <w:rPr>
                <w:rStyle w:val="Hyperlink"/>
                <w:rFonts w:asciiTheme="majorHAnsi" w:hAnsiTheme="majorHAnsi" w:cstheme="majorHAnsi"/>
                <w:noProof/>
                <w:sz w:val="24"/>
                <w:szCs w:val="24"/>
              </w:rPr>
              <w:t>Research questions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_Toc137885014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4</w:t>
            </w:r>
            <w:r w:rsidR="00924DBA" w:rsidRPr="00924DBA">
              <w:rPr>
                <w:rFonts w:asciiTheme="majorHAnsi" w:hAnsiTheme="majorHAnsi" w:cstheme="majorHAnsi"/>
                <w:noProof/>
                <w:webHidden/>
                <w:sz w:val="24"/>
                <w:szCs w:val="24"/>
              </w:rPr>
              <w:fldChar w:fldCharType="end"/>
            </w:r>
          </w:hyperlink>
        </w:p>
        <w:p w14:paraId="1E895F6C" w14:textId="1BE7F462" w:rsidR="00924DBA" w:rsidRPr="00924DBA" w:rsidRDefault="00242335" w:rsidP="008D0F0E">
          <w:pPr>
            <w:pStyle w:val="TOC1"/>
            <w:spacing w:line="360" w:lineRule="auto"/>
            <w:jc w:val="both"/>
            <w:rPr>
              <w:rFonts w:asciiTheme="majorHAnsi" w:eastAsiaTheme="minorEastAsia" w:hAnsiTheme="majorHAnsi" w:cstheme="majorHAnsi"/>
              <w:noProof/>
              <w:kern w:val="0"/>
              <w:sz w:val="24"/>
              <w:szCs w:val="24"/>
              <w14:ligatures w14:val="none"/>
            </w:rPr>
          </w:pPr>
          <w:hyperlink w:anchor="_Toc137885015" w:history="1">
            <w:r w:rsidR="00924DBA" w:rsidRPr="00924DBA">
              <w:rPr>
                <w:rStyle w:val="Hyperlink"/>
                <w:rFonts w:asciiTheme="majorHAnsi" w:hAnsiTheme="majorHAnsi" w:cstheme="majorHAnsi"/>
                <w:noProof/>
                <w:sz w:val="24"/>
                <w:szCs w:val="24"/>
              </w:rPr>
              <w:t>Research methods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_Toc137885015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4</w:t>
            </w:r>
            <w:r w:rsidR="00924DBA" w:rsidRPr="00924DBA">
              <w:rPr>
                <w:rFonts w:asciiTheme="majorHAnsi" w:hAnsiTheme="majorHAnsi" w:cstheme="majorHAnsi"/>
                <w:noProof/>
                <w:webHidden/>
                <w:sz w:val="24"/>
                <w:szCs w:val="24"/>
              </w:rPr>
              <w:fldChar w:fldCharType="end"/>
            </w:r>
          </w:hyperlink>
        </w:p>
        <w:p w14:paraId="171E7958" w14:textId="383104DD"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16" w:history="1">
            <w:r w:rsidR="00924DBA" w:rsidRPr="00924DBA">
              <w:rPr>
                <w:rStyle w:val="Hyperlink"/>
                <w:rFonts w:asciiTheme="majorHAnsi" w:hAnsiTheme="majorHAnsi" w:cstheme="majorHAnsi"/>
                <w:noProof/>
                <w:sz w:val="24"/>
                <w:szCs w:val="24"/>
              </w:rPr>
              <w:t>Population</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_Toc137885016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4</w:t>
            </w:r>
            <w:r w:rsidR="00924DBA" w:rsidRPr="00924DBA">
              <w:rPr>
                <w:rFonts w:asciiTheme="majorHAnsi" w:hAnsiTheme="majorHAnsi" w:cstheme="majorHAnsi"/>
                <w:noProof/>
                <w:webHidden/>
                <w:sz w:val="24"/>
                <w:szCs w:val="24"/>
              </w:rPr>
              <w:fldChar w:fldCharType="end"/>
            </w:r>
          </w:hyperlink>
        </w:p>
        <w:p w14:paraId="0721E6E9" w14:textId="14926101"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17" w:history="1">
            <w:r w:rsidR="00924DBA" w:rsidRPr="00924DBA">
              <w:rPr>
                <w:rStyle w:val="Hyperlink"/>
                <w:rFonts w:asciiTheme="majorHAnsi" w:hAnsiTheme="majorHAnsi" w:cstheme="majorHAnsi"/>
                <w:noProof/>
                <w:sz w:val="24"/>
                <w:szCs w:val="24"/>
              </w:rPr>
              <w:t>Research process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_Toc137885017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5</w:t>
            </w:r>
            <w:r w:rsidR="00924DBA" w:rsidRPr="00924DBA">
              <w:rPr>
                <w:rFonts w:asciiTheme="majorHAnsi" w:hAnsiTheme="majorHAnsi" w:cstheme="majorHAnsi"/>
                <w:noProof/>
                <w:webHidden/>
                <w:sz w:val="24"/>
                <w:szCs w:val="24"/>
              </w:rPr>
              <w:fldChar w:fldCharType="end"/>
            </w:r>
          </w:hyperlink>
        </w:p>
        <w:p w14:paraId="3AA42620" w14:textId="6E6829F9"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18" w:history="1">
            <w:r w:rsidR="00924DBA" w:rsidRPr="00924DBA">
              <w:rPr>
                <w:rStyle w:val="Hyperlink"/>
                <w:rFonts w:asciiTheme="majorHAnsi" w:hAnsiTheme="majorHAnsi" w:cstheme="majorHAnsi"/>
                <w:noProof/>
                <w:sz w:val="24"/>
                <w:szCs w:val="24"/>
              </w:rPr>
              <w:t>Data collection tools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_Toc137885018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8</w:t>
            </w:r>
            <w:r w:rsidR="00924DBA" w:rsidRPr="00924DBA">
              <w:rPr>
                <w:rFonts w:asciiTheme="majorHAnsi" w:hAnsiTheme="majorHAnsi" w:cstheme="majorHAnsi"/>
                <w:noProof/>
                <w:webHidden/>
                <w:sz w:val="24"/>
                <w:szCs w:val="24"/>
              </w:rPr>
              <w:fldChar w:fldCharType="end"/>
            </w:r>
          </w:hyperlink>
        </w:p>
        <w:p w14:paraId="46577D48" w14:textId="2049525B"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19" w:history="1">
            <w:r w:rsidR="00924DBA" w:rsidRPr="00924DBA">
              <w:rPr>
                <w:rStyle w:val="Hyperlink"/>
                <w:rFonts w:asciiTheme="majorHAnsi" w:hAnsiTheme="majorHAnsi" w:cstheme="majorHAnsi"/>
                <w:noProof/>
                <w:sz w:val="24"/>
                <w:szCs w:val="24"/>
              </w:rPr>
              <w:t>Data analysis methods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_Toc137885019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8</w:t>
            </w:r>
            <w:r w:rsidR="00924DBA" w:rsidRPr="00924DBA">
              <w:rPr>
                <w:rFonts w:asciiTheme="majorHAnsi" w:hAnsiTheme="majorHAnsi" w:cstheme="majorHAnsi"/>
                <w:noProof/>
                <w:webHidden/>
                <w:sz w:val="24"/>
                <w:szCs w:val="24"/>
              </w:rPr>
              <w:fldChar w:fldCharType="end"/>
            </w:r>
          </w:hyperlink>
        </w:p>
        <w:p w14:paraId="256DFCF6" w14:textId="06AE8CA4"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20" w:history="1">
            <w:r w:rsidR="00924DBA" w:rsidRPr="00924DBA">
              <w:rPr>
                <w:rStyle w:val="Hyperlink"/>
                <w:rFonts w:asciiTheme="majorHAnsi" w:hAnsiTheme="majorHAnsi" w:cstheme="majorHAnsi"/>
                <w:noProof/>
                <w:sz w:val="24"/>
                <w:szCs w:val="24"/>
              </w:rPr>
              <w:t>Ethical considerations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_Toc137885020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9</w:t>
            </w:r>
            <w:r w:rsidR="00924DBA" w:rsidRPr="00924DBA">
              <w:rPr>
                <w:rFonts w:asciiTheme="majorHAnsi" w:hAnsiTheme="majorHAnsi" w:cstheme="majorHAnsi"/>
                <w:noProof/>
                <w:webHidden/>
                <w:sz w:val="24"/>
                <w:szCs w:val="24"/>
              </w:rPr>
              <w:fldChar w:fldCharType="end"/>
            </w:r>
          </w:hyperlink>
        </w:p>
        <w:p w14:paraId="078E3FFD" w14:textId="1293EA5A"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21" w:history="1">
            <w:r w:rsidR="00924DBA" w:rsidRPr="00924DBA">
              <w:rPr>
                <w:rStyle w:val="Hyperlink"/>
                <w:rFonts w:asciiTheme="majorHAnsi" w:hAnsiTheme="majorHAnsi" w:cstheme="majorHAnsi"/>
                <w:noProof/>
                <w:sz w:val="24"/>
                <w:szCs w:val="24"/>
              </w:rPr>
              <w:t>Research limitations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_Toc137885021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10</w:t>
            </w:r>
            <w:r w:rsidR="00924DBA" w:rsidRPr="00924DBA">
              <w:rPr>
                <w:rFonts w:asciiTheme="majorHAnsi" w:hAnsiTheme="majorHAnsi" w:cstheme="majorHAnsi"/>
                <w:noProof/>
                <w:webHidden/>
                <w:sz w:val="24"/>
                <w:szCs w:val="24"/>
              </w:rPr>
              <w:fldChar w:fldCharType="end"/>
            </w:r>
          </w:hyperlink>
        </w:p>
        <w:p w14:paraId="77397F7C" w14:textId="39C06F72" w:rsidR="00924DBA" w:rsidRPr="00924DBA" w:rsidRDefault="00242335" w:rsidP="008D0F0E">
          <w:pPr>
            <w:pStyle w:val="TOC1"/>
            <w:spacing w:line="360" w:lineRule="auto"/>
            <w:jc w:val="both"/>
            <w:rPr>
              <w:rFonts w:asciiTheme="majorHAnsi" w:eastAsiaTheme="minorEastAsia" w:hAnsiTheme="majorHAnsi" w:cstheme="majorHAnsi"/>
              <w:noProof/>
              <w:kern w:val="0"/>
              <w:sz w:val="24"/>
              <w:szCs w:val="24"/>
              <w14:ligatures w14:val="none"/>
            </w:rPr>
          </w:pPr>
          <w:hyperlink w:anchor="_Toc137885022" w:history="1">
            <w:r w:rsidR="00924DBA" w:rsidRPr="00924DBA">
              <w:rPr>
                <w:rStyle w:val="Hyperlink"/>
                <w:rFonts w:asciiTheme="majorHAnsi" w:hAnsiTheme="majorHAnsi" w:cstheme="majorHAnsi"/>
                <w:noProof/>
                <w:sz w:val="24"/>
                <w:szCs w:val="24"/>
              </w:rPr>
              <w:t>Findings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_Toc137885022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11</w:t>
            </w:r>
            <w:r w:rsidR="00924DBA" w:rsidRPr="00924DBA">
              <w:rPr>
                <w:rFonts w:asciiTheme="majorHAnsi" w:hAnsiTheme="majorHAnsi" w:cstheme="majorHAnsi"/>
                <w:noProof/>
                <w:webHidden/>
                <w:sz w:val="24"/>
                <w:szCs w:val="24"/>
              </w:rPr>
              <w:fldChar w:fldCharType="end"/>
            </w:r>
          </w:hyperlink>
        </w:p>
        <w:p w14:paraId="73DCA930" w14:textId="20F64F3D" w:rsidR="00924DBA" w:rsidRPr="00924DBA" w:rsidRDefault="00242335" w:rsidP="008D0F0E">
          <w:pPr>
            <w:pStyle w:val="TOC1"/>
            <w:spacing w:line="360" w:lineRule="auto"/>
            <w:jc w:val="both"/>
            <w:rPr>
              <w:rFonts w:asciiTheme="majorHAnsi" w:eastAsiaTheme="minorEastAsia" w:hAnsiTheme="majorHAnsi" w:cstheme="majorHAnsi"/>
              <w:noProof/>
              <w:kern w:val="0"/>
              <w:sz w:val="24"/>
              <w:szCs w:val="24"/>
              <w14:ligatures w14:val="none"/>
            </w:rPr>
          </w:pPr>
          <w:hyperlink w:anchor="_Toc137885023" w:history="1">
            <w:r w:rsidR="00924DBA" w:rsidRPr="00924DBA">
              <w:rPr>
                <w:rStyle w:val="Hyperlink"/>
                <w:rFonts w:asciiTheme="majorHAnsi" w:hAnsiTheme="majorHAnsi" w:cstheme="majorHAnsi"/>
                <w:noProof/>
                <w:sz w:val="24"/>
                <w:szCs w:val="24"/>
              </w:rPr>
              <w:t>Discussion</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_Toc137885023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13</w:t>
            </w:r>
            <w:r w:rsidR="00924DBA" w:rsidRPr="00924DBA">
              <w:rPr>
                <w:rFonts w:asciiTheme="majorHAnsi" w:hAnsiTheme="majorHAnsi" w:cstheme="majorHAnsi"/>
                <w:noProof/>
                <w:webHidden/>
                <w:sz w:val="24"/>
                <w:szCs w:val="24"/>
              </w:rPr>
              <w:fldChar w:fldCharType="end"/>
            </w:r>
          </w:hyperlink>
        </w:p>
        <w:p w14:paraId="73537B10" w14:textId="5A4DE58B" w:rsidR="00924DBA" w:rsidRPr="00924DBA" w:rsidRDefault="00242335" w:rsidP="008D0F0E">
          <w:pPr>
            <w:pStyle w:val="TOC1"/>
            <w:spacing w:line="360" w:lineRule="auto"/>
            <w:jc w:val="both"/>
            <w:rPr>
              <w:rFonts w:asciiTheme="majorHAnsi" w:eastAsiaTheme="minorEastAsia" w:hAnsiTheme="majorHAnsi" w:cstheme="majorHAnsi"/>
              <w:noProof/>
              <w:kern w:val="0"/>
              <w:sz w:val="24"/>
              <w:szCs w:val="24"/>
              <w14:ligatures w14:val="none"/>
            </w:rPr>
          </w:pPr>
          <w:hyperlink w:anchor="_Toc137885024" w:history="1">
            <w:r w:rsidR="00924DBA" w:rsidRPr="00924DBA">
              <w:rPr>
                <w:rStyle w:val="Hyperlink"/>
                <w:rFonts w:asciiTheme="majorHAnsi" w:hAnsiTheme="majorHAnsi" w:cstheme="majorHAnsi"/>
                <w:noProof/>
                <w:sz w:val="24"/>
                <w:szCs w:val="24"/>
              </w:rPr>
              <w:t>Conclusion</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_Toc137885024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13</w:t>
            </w:r>
            <w:r w:rsidR="00924DBA" w:rsidRPr="00924DBA">
              <w:rPr>
                <w:rFonts w:asciiTheme="majorHAnsi" w:hAnsiTheme="majorHAnsi" w:cstheme="majorHAnsi"/>
                <w:noProof/>
                <w:webHidden/>
                <w:sz w:val="24"/>
                <w:szCs w:val="24"/>
              </w:rPr>
              <w:fldChar w:fldCharType="end"/>
            </w:r>
          </w:hyperlink>
        </w:p>
        <w:p w14:paraId="64A512EA" w14:textId="398F017C" w:rsidR="00924DBA" w:rsidRPr="00924DBA" w:rsidRDefault="00242335" w:rsidP="008D0F0E">
          <w:pPr>
            <w:pStyle w:val="TOC1"/>
            <w:spacing w:line="360" w:lineRule="auto"/>
            <w:jc w:val="both"/>
            <w:rPr>
              <w:rFonts w:asciiTheme="majorHAnsi" w:eastAsiaTheme="minorEastAsia" w:hAnsiTheme="majorHAnsi" w:cstheme="majorHAnsi"/>
              <w:noProof/>
              <w:kern w:val="0"/>
              <w:sz w:val="24"/>
              <w:szCs w:val="24"/>
              <w14:ligatures w14:val="none"/>
            </w:rPr>
          </w:pPr>
          <w:hyperlink w:anchor="_Toc137885025" w:history="1">
            <w:r w:rsidR="00924DBA" w:rsidRPr="00924DBA">
              <w:rPr>
                <w:rStyle w:val="Hyperlink"/>
                <w:rFonts w:asciiTheme="majorHAnsi" w:hAnsiTheme="majorHAnsi" w:cstheme="majorHAnsi"/>
                <w:noProof/>
                <w:sz w:val="24"/>
                <w:szCs w:val="24"/>
              </w:rPr>
              <w:t>Personal Reflections</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_Toc137885025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14</w:t>
            </w:r>
            <w:r w:rsidR="00924DBA" w:rsidRPr="00924DBA">
              <w:rPr>
                <w:rFonts w:asciiTheme="majorHAnsi" w:hAnsiTheme="majorHAnsi" w:cstheme="majorHAnsi"/>
                <w:noProof/>
                <w:webHidden/>
                <w:sz w:val="24"/>
                <w:szCs w:val="24"/>
              </w:rPr>
              <w:fldChar w:fldCharType="end"/>
            </w:r>
          </w:hyperlink>
        </w:p>
        <w:p w14:paraId="2BD38FD3" w14:textId="23969947"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26" w:history="1">
            <w:r w:rsidR="00924DBA" w:rsidRPr="00924DBA">
              <w:rPr>
                <w:rStyle w:val="Hyperlink"/>
                <w:rFonts w:asciiTheme="majorHAnsi" w:hAnsiTheme="majorHAnsi" w:cstheme="majorHAnsi"/>
                <w:noProof/>
                <w:sz w:val="24"/>
                <w:szCs w:val="24"/>
              </w:rPr>
              <w:t>Yuval Mor</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_Toc137885026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14</w:t>
            </w:r>
            <w:r w:rsidR="00924DBA" w:rsidRPr="00924DBA">
              <w:rPr>
                <w:rFonts w:asciiTheme="majorHAnsi" w:hAnsiTheme="majorHAnsi" w:cstheme="majorHAnsi"/>
                <w:noProof/>
                <w:webHidden/>
                <w:sz w:val="24"/>
                <w:szCs w:val="24"/>
              </w:rPr>
              <w:fldChar w:fldCharType="end"/>
            </w:r>
          </w:hyperlink>
        </w:p>
        <w:p w14:paraId="6E414BF2" w14:textId="3321888C"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27" w:history="1">
            <w:r w:rsidR="00924DBA" w:rsidRPr="00924DBA">
              <w:rPr>
                <w:rStyle w:val="Hyperlink"/>
                <w:rFonts w:asciiTheme="majorHAnsi" w:hAnsiTheme="majorHAnsi" w:cstheme="majorHAnsi"/>
                <w:noProof/>
                <w:sz w:val="24"/>
                <w:szCs w:val="24"/>
              </w:rPr>
              <w:t>Liron Cohen</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_Toc137885027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15</w:t>
            </w:r>
            <w:r w:rsidR="00924DBA" w:rsidRPr="00924DBA">
              <w:rPr>
                <w:rFonts w:asciiTheme="majorHAnsi" w:hAnsiTheme="majorHAnsi" w:cstheme="majorHAnsi"/>
                <w:noProof/>
                <w:webHidden/>
                <w:sz w:val="24"/>
                <w:szCs w:val="24"/>
              </w:rPr>
              <w:fldChar w:fldCharType="end"/>
            </w:r>
          </w:hyperlink>
        </w:p>
        <w:p w14:paraId="5A0B68E4" w14:textId="582D0D26" w:rsidR="00924DBA" w:rsidRPr="00924DBA" w:rsidRDefault="00242335" w:rsidP="008D0F0E">
          <w:pPr>
            <w:pStyle w:val="TOC2"/>
            <w:tabs>
              <w:tab w:val="right" w:leader="dot" w:pos="9016"/>
            </w:tabs>
            <w:spacing w:line="360" w:lineRule="auto"/>
            <w:jc w:val="both"/>
            <w:rPr>
              <w:rFonts w:asciiTheme="majorHAnsi" w:eastAsiaTheme="minorEastAsia" w:hAnsiTheme="majorHAnsi" w:cstheme="majorHAnsi"/>
              <w:noProof/>
              <w:kern w:val="0"/>
              <w:sz w:val="24"/>
              <w:szCs w:val="24"/>
              <w14:ligatures w14:val="none"/>
            </w:rPr>
          </w:pPr>
          <w:hyperlink w:anchor="_Toc137885028" w:history="1">
            <w:r w:rsidR="00924DBA" w:rsidRPr="00924DBA">
              <w:rPr>
                <w:rStyle w:val="Hyperlink"/>
                <w:rFonts w:asciiTheme="majorHAnsi" w:hAnsiTheme="majorHAnsi" w:cstheme="majorHAnsi"/>
                <w:noProof/>
                <w:sz w:val="24"/>
                <w:szCs w:val="24"/>
              </w:rPr>
              <w:t>Ofer Tlusty</w:t>
            </w:r>
            <w:r w:rsidR="00924DBA" w:rsidRPr="00924DBA">
              <w:rPr>
                <w:rFonts w:asciiTheme="majorHAnsi" w:hAnsiTheme="majorHAnsi" w:cstheme="majorHAnsi"/>
                <w:noProof/>
                <w:webHidden/>
                <w:sz w:val="24"/>
                <w:szCs w:val="24"/>
              </w:rPr>
              <w:tab/>
            </w:r>
            <w:r w:rsidR="00924DBA" w:rsidRPr="00924DBA">
              <w:rPr>
                <w:rFonts w:asciiTheme="majorHAnsi" w:hAnsiTheme="majorHAnsi" w:cstheme="majorHAnsi"/>
                <w:noProof/>
                <w:webHidden/>
                <w:sz w:val="24"/>
                <w:szCs w:val="24"/>
              </w:rPr>
              <w:fldChar w:fldCharType="begin"/>
            </w:r>
            <w:r w:rsidR="00924DBA" w:rsidRPr="00924DBA">
              <w:rPr>
                <w:rFonts w:asciiTheme="majorHAnsi" w:hAnsiTheme="majorHAnsi" w:cstheme="majorHAnsi"/>
                <w:noProof/>
                <w:webHidden/>
                <w:sz w:val="24"/>
                <w:szCs w:val="24"/>
              </w:rPr>
              <w:instrText xml:space="preserve"> PAGEREF _Toc137885028 \h </w:instrText>
            </w:r>
            <w:r w:rsidR="00924DBA" w:rsidRPr="00924DBA">
              <w:rPr>
                <w:rFonts w:asciiTheme="majorHAnsi" w:hAnsiTheme="majorHAnsi" w:cstheme="majorHAnsi"/>
                <w:noProof/>
                <w:webHidden/>
                <w:sz w:val="24"/>
                <w:szCs w:val="24"/>
              </w:rPr>
            </w:r>
            <w:r w:rsidR="00924DBA" w:rsidRPr="00924DBA">
              <w:rPr>
                <w:rFonts w:asciiTheme="majorHAnsi" w:hAnsiTheme="majorHAnsi" w:cstheme="majorHAnsi"/>
                <w:noProof/>
                <w:webHidden/>
                <w:sz w:val="24"/>
                <w:szCs w:val="24"/>
              </w:rPr>
              <w:fldChar w:fldCharType="separate"/>
            </w:r>
            <w:r w:rsidR="004343E8">
              <w:rPr>
                <w:rFonts w:asciiTheme="majorHAnsi" w:hAnsiTheme="majorHAnsi" w:cstheme="majorHAnsi"/>
                <w:noProof/>
                <w:webHidden/>
                <w:sz w:val="24"/>
                <w:szCs w:val="24"/>
              </w:rPr>
              <w:t>17</w:t>
            </w:r>
            <w:r w:rsidR="00924DBA" w:rsidRPr="00924DBA">
              <w:rPr>
                <w:rFonts w:asciiTheme="majorHAnsi" w:hAnsiTheme="majorHAnsi" w:cstheme="majorHAnsi"/>
                <w:noProof/>
                <w:webHidden/>
                <w:sz w:val="24"/>
                <w:szCs w:val="24"/>
              </w:rPr>
              <w:fldChar w:fldCharType="end"/>
            </w:r>
          </w:hyperlink>
        </w:p>
        <w:p w14:paraId="5FD31E53" w14:textId="057E151E" w:rsidR="004B73E9" w:rsidRDefault="004B73E9" w:rsidP="008D0F0E">
          <w:pPr>
            <w:spacing w:line="360" w:lineRule="auto"/>
            <w:jc w:val="both"/>
          </w:pPr>
          <w:r w:rsidRPr="00924DBA">
            <w:rPr>
              <w:rFonts w:asciiTheme="majorHAnsi" w:hAnsiTheme="majorHAnsi" w:cstheme="majorHAnsi"/>
              <w:b/>
              <w:bCs/>
              <w:noProof/>
              <w:sz w:val="24"/>
              <w:szCs w:val="24"/>
            </w:rPr>
            <w:fldChar w:fldCharType="end"/>
          </w:r>
        </w:p>
      </w:sdtContent>
    </w:sdt>
    <w:p w14:paraId="7336DF7F" w14:textId="76D5A954" w:rsidR="003435E2" w:rsidRDefault="003435E2" w:rsidP="008D0F0E">
      <w:pPr>
        <w:spacing w:line="360" w:lineRule="auto"/>
        <w:jc w:val="both"/>
        <w:rPr>
          <w:rFonts w:asciiTheme="majorHAnsi" w:hAnsiTheme="majorHAnsi" w:cstheme="majorHAnsi"/>
          <w:sz w:val="24"/>
          <w:szCs w:val="24"/>
        </w:rPr>
      </w:pPr>
    </w:p>
    <w:p w14:paraId="59D5E0DB" w14:textId="77777777" w:rsidR="00A76A3A" w:rsidRDefault="00A76A3A" w:rsidP="008D0F0E">
      <w:pPr>
        <w:spacing w:line="360" w:lineRule="auto"/>
        <w:jc w:val="both"/>
        <w:rPr>
          <w:rFonts w:asciiTheme="majorHAnsi" w:hAnsiTheme="majorHAnsi" w:cstheme="majorHAnsi"/>
          <w:sz w:val="24"/>
          <w:szCs w:val="24"/>
        </w:rPr>
        <w:sectPr w:rsidR="00A76A3A" w:rsidSect="00985378">
          <w:footerReference w:type="default" r:id="rId9"/>
          <w:pgSz w:w="11906" w:h="16838"/>
          <w:pgMar w:top="1440" w:right="1440" w:bottom="1440" w:left="1440" w:header="708" w:footer="708" w:gutter="0"/>
          <w:pgNumType w:start="0"/>
          <w:cols w:space="708"/>
          <w:titlePg/>
          <w:docGrid w:linePitch="360"/>
        </w:sectPr>
      </w:pPr>
    </w:p>
    <w:p w14:paraId="33CDDE30" w14:textId="2DBCCD24" w:rsidR="00CB5800" w:rsidRDefault="00E7512E" w:rsidP="008D0F0E">
      <w:pPr>
        <w:pStyle w:val="Heading1"/>
        <w:spacing w:line="360" w:lineRule="auto"/>
        <w:jc w:val="both"/>
      </w:pPr>
      <w:bookmarkStart w:id="1" w:name="_Toc137885011"/>
      <w:r w:rsidRPr="00E7512E">
        <w:lastRenderedPageBreak/>
        <w:t>Theoretical background</w:t>
      </w:r>
      <w:bookmarkEnd w:id="1"/>
      <w:r w:rsidR="00CB5800" w:rsidRPr="00CB5800">
        <w:t xml:space="preserve"> </w:t>
      </w:r>
    </w:p>
    <w:p w14:paraId="6F88AF1C" w14:textId="435FB697"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w:t>
      </w:r>
      <w:r w:rsidRPr="00985378">
        <w:rPr>
          <w:rFonts w:asciiTheme="majorHAnsi" w:hAnsiTheme="majorHAnsi" w:cstheme="majorHAnsi"/>
          <w:sz w:val="24"/>
          <w:szCs w:val="24"/>
        </w:rPr>
        <w:t>gender</w:t>
      </w:r>
      <w:r w:rsidRPr="00CB5800">
        <w:rPr>
          <w:rFonts w:asciiTheme="majorHAnsi" w:hAnsiTheme="majorHAnsi" w:cstheme="majorHAnsi"/>
          <w:sz w:val="24"/>
          <w:szCs w:val="24"/>
        </w:rPr>
        <w:t xml:space="preserve">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10"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5D7B7F2F" w:rsidR="00CB5800" w:rsidRPr="00CB5800" w:rsidRDefault="00CB5800" w:rsidP="00C954AC">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Gender bias is a pervasive issue that perme</w:t>
      </w:r>
      <w:r w:rsidR="00C954AC">
        <w:rPr>
          <w:rFonts w:asciiTheme="majorHAnsi" w:hAnsiTheme="majorHAnsi" w:cstheme="majorHAnsi"/>
          <w:sz w:val="24"/>
          <w:szCs w:val="24"/>
        </w:rPr>
        <w:t>ates various aspects of society</w:t>
      </w:r>
      <w:r w:rsidRPr="00CB5800">
        <w:rPr>
          <w:rFonts w:asciiTheme="majorHAnsi" w:hAnsiTheme="majorHAnsi" w:cstheme="majorHAnsi"/>
          <w:sz w:val="24"/>
          <w:szCs w:val="24"/>
        </w:rPr>
        <w:t xml:space="preserv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2C7E78D" w:rsidR="00CB5800" w:rsidRPr="00253A09" w:rsidRDefault="00253A09" w:rsidP="008D0F0E">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11"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w:t>
      </w:r>
      <w:r w:rsidR="00B15A45">
        <w:rPr>
          <w:rFonts w:asciiTheme="majorHAnsi" w:hAnsiTheme="majorHAnsi" w:cstheme="majorHAnsi"/>
          <w:sz w:val="24"/>
          <w:szCs w:val="24"/>
        </w:rPr>
        <w:t>on of men and women</w:t>
      </w:r>
      <w:r w:rsidRPr="00253A09">
        <w:rPr>
          <w:rFonts w:asciiTheme="majorHAnsi" w:hAnsiTheme="majorHAnsi" w:cstheme="majorHAnsi"/>
          <w:sz w:val="24"/>
          <w:szCs w:val="24"/>
        </w:rPr>
        <w:t>, which have persisted over time.</w:t>
      </w:r>
    </w:p>
    <w:p w14:paraId="7BBA7313" w14:textId="1AC0D786" w:rsidR="00253A09" w:rsidRDefault="00CB5800" w:rsidP="008D0F0E">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0C894992" w14:textId="53C62E2E" w:rsidR="00BA2F96" w:rsidRDefault="00CB5800" w:rsidP="00487DC7">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This literature review aims to examine the gender-based differences in job descriptions within the software engineering industry, shedding light on the impact of job characteristics on women's job application decisions. Understanding these differences is crucial for promoting </w:t>
      </w:r>
      <w:r w:rsidRPr="00CB5800">
        <w:rPr>
          <w:rFonts w:asciiTheme="majorHAnsi" w:hAnsiTheme="majorHAnsi" w:cstheme="majorHAnsi"/>
          <w:sz w:val="24"/>
          <w:szCs w:val="24"/>
        </w:rPr>
        <w:lastRenderedPageBreak/>
        <w:t>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432B77FE" w14:textId="2C5890B1" w:rsidR="004D2802" w:rsidRPr="004D2802"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2"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3"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Pr="006600D9"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 xml:space="preserve">In this workshop, our objective was to develop a tool that assists recruitment teams in avoiding </w:t>
      </w:r>
      <w:r w:rsidRPr="006600D9">
        <w:rPr>
          <w:rFonts w:asciiTheme="majorHAnsi" w:hAnsiTheme="majorHAnsi" w:cstheme="majorHAnsi"/>
          <w:sz w:val="24"/>
          <w:szCs w:val="24"/>
        </w:rPr>
        <w:t>practices that discourage women from applying for jobs, incorporating insights from the papers we have studied.</w:t>
      </w:r>
    </w:p>
    <w:p w14:paraId="36C9521B" w14:textId="0908BC84" w:rsidR="008B6055" w:rsidRDefault="004D2802" w:rsidP="00487DC7">
      <w:pPr>
        <w:spacing w:line="360" w:lineRule="auto"/>
        <w:jc w:val="both"/>
        <w:rPr>
          <w:rFonts w:asciiTheme="majorHAnsi" w:hAnsiTheme="majorHAnsi" w:cstheme="majorHAnsi"/>
          <w:sz w:val="24"/>
          <w:szCs w:val="24"/>
        </w:rPr>
      </w:pPr>
      <w:r w:rsidRPr="006600D9">
        <w:rPr>
          <w:rFonts w:asciiTheme="majorHAnsi" w:hAnsiTheme="majorHAnsi" w:cstheme="majorHAnsi"/>
          <w:sz w:val="24"/>
          <w:szCs w:val="24"/>
        </w:rPr>
        <w:t xml:space="preserve">Upon completing our research and transitioning to the writing phase of this paper, we discovered that several tools have already been developed to address similar topics and assist recruitment teams. Notable examples include </w:t>
      </w:r>
      <w:hyperlink r:id="rId14" w:anchor="/" w:history="1">
        <w:r w:rsidRPr="006600D9">
          <w:rPr>
            <w:rStyle w:val="Hyperlink"/>
            <w:rFonts w:asciiTheme="majorHAnsi" w:hAnsiTheme="majorHAnsi" w:cstheme="majorHAnsi"/>
            <w:sz w:val="24"/>
            <w:szCs w:val="24"/>
          </w:rPr>
          <w:t>Ongig</w:t>
        </w:r>
      </w:hyperlink>
      <w:r w:rsidRPr="006600D9">
        <w:rPr>
          <w:rFonts w:asciiTheme="majorHAnsi" w:hAnsiTheme="majorHAnsi" w:cstheme="majorHAnsi"/>
          <w:sz w:val="24"/>
          <w:szCs w:val="24"/>
        </w:rPr>
        <w:t xml:space="preserve"> and </w:t>
      </w:r>
      <w:hyperlink r:id="rId15" w:history="1">
        <w:r w:rsidRPr="006600D9">
          <w:rPr>
            <w:rStyle w:val="Hyperlink"/>
            <w:rFonts w:asciiTheme="majorHAnsi" w:hAnsiTheme="majorHAnsi" w:cstheme="majorHAnsi"/>
            <w:sz w:val="24"/>
            <w:szCs w:val="24"/>
          </w:rPr>
          <w:t>Textio</w:t>
        </w:r>
      </w:hyperlink>
      <w:r w:rsidRPr="006600D9">
        <w:rPr>
          <w:rFonts w:asciiTheme="majorHAnsi" w:hAnsiTheme="majorHAnsi" w:cstheme="majorHAnsi"/>
          <w:sz w:val="24"/>
          <w:szCs w:val="24"/>
        </w:rPr>
        <w:t>, both of which aim to provide support in creating more inclusive and effective job descriptions. These tools align with our goal of aiding recruitment teams in developing gender-inclusive job descriptions that attract diverse candidates.</w:t>
      </w:r>
    </w:p>
    <w:p w14:paraId="3ECCF9AD" w14:textId="6844E9C6" w:rsidR="00BA2F96" w:rsidRPr="0037298C" w:rsidRDefault="0037298C" w:rsidP="008D0F0E">
      <w:pPr>
        <w:pStyle w:val="Heading1"/>
        <w:spacing w:line="360" w:lineRule="auto"/>
        <w:jc w:val="both"/>
      </w:pPr>
      <w:bookmarkStart w:id="2" w:name="_Toc137885012"/>
      <w:r>
        <w:t>Research problem</w:t>
      </w:r>
      <w:bookmarkEnd w:id="2"/>
    </w:p>
    <w:p w14:paraId="127D13DC" w14:textId="065975DB" w:rsidR="004E7C50" w:rsidRDefault="004E7C50" w:rsidP="008D0F0E">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40ABF0CA" w14:textId="71BD55B5" w:rsidR="00BA2F96" w:rsidRPr="0037298C" w:rsidRDefault="0037298C" w:rsidP="008D0F0E">
      <w:pPr>
        <w:pStyle w:val="Heading1"/>
        <w:spacing w:line="360" w:lineRule="auto"/>
        <w:jc w:val="both"/>
      </w:pPr>
      <w:bookmarkStart w:id="3" w:name="_Toc137885013"/>
      <w:r>
        <w:lastRenderedPageBreak/>
        <w:t>Research target</w:t>
      </w:r>
      <w:bookmarkEnd w:id="3"/>
    </w:p>
    <w:p w14:paraId="7A78C8D0"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64EC4CBC" w14:textId="3E4D027A" w:rsidR="0098049E" w:rsidRPr="00487DC7" w:rsidRDefault="0098049E" w:rsidP="00487DC7">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E069B4C" w14:textId="38C9B46B" w:rsidR="00F83506" w:rsidRPr="0037298C" w:rsidRDefault="0037298C" w:rsidP="008D0F0E">
      <w:pPr>
        <w:pStyle w:val="Heading1"/>
        <w:spacing w:line="360" w:lineRule="auto"/>
        <w:jc w:val="both"/>
      </w:pPr>
      <w:bookmarkStart w:id="4" w:name="_Toc137885014"/>
      <w:r>
        <w:t>Research questions</w:t>
      </w:r>
      <w:bookmarkEnd w:id="4"/>
    </w:p>
    <w:p w14:paraId="2B10CCC3" w14:textId="5584C293" w:rsidR="004C3F72" w:rsidRDefault="004C3F72" w:rsidP="004C3F72">
      <w:pPr>
        <w:pStyle w:val="ListParagraph"/>
        <w:numPr>
          <w:ilvl w:val="0"/>
          <w:numId w:val="8"/>
        </w:numPr>
        <w:spacing w:line="360" w:lineRule="auto"/>
        <w:jc w:val="both"/>
        <w:rPr>
          <w:rFonts w:asciiTheme="majorHAnsi" w:hAnsiTheme="majorHAnsi" w:cstheme="majorHAnsi"/>
          <w:sz w:val="24"/>
          <w:szCs w:val="24"/>
        </w:rPr>
      </w:pPr>
      <w:r w:rsidRPr="004C3F72">
        <w:rPr>
          <w:rFonts w:asciiTheme="majorHAnsi" w:hAnsiTheme="majorHAnsi" w:cstheme="majorHAnsi"/>
          <w:sz w:val="24"/>
          <w:szCs w:val="24"/>
        </w:rPr>
        <w:t>What are gender</w:t>
      </w:r>
      <w:r w:rsidR="00F14592">
        <w:rPr>
          <w:rFonts w:asciiTheme="majorHAnsi" w:hAnsiTheme="majorHAnsi" w:cstheme="majorHAnsi"/>
          <w:sz w:val="24"/>
          <w:szCs w:val="24"/>
        </w:rPr>
        <w:t>-based</w:t>
      </w:r>
      <w:r w:rsidRPr="004C3F72">
        <w:rPr>
          <w:rFonts w:asciiTheme="majorHAnsi" w:hAnsiTheme="majorHAnsi" w:cstheme="majorHAnsi"/>
          <w:sz w:val="24"/>
          <w:szCs w:val="24"/>
        </w:rPr>
        <w:t xml:space="preserve"> differences in software engineering job descriptions?</w:t>
      </w:r>
    </w:p>
    <w:p w14:paraId="3558ED80" w14:textId="4D0745E2" w:rsidR="00F83506" w:rsidRDefault="00F83506" w:rsidP="004C3F72">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7FCC8198" w:rsidR="0077229B" w:rsidRPr="0037298C" w:rsidRDefault="0037298C" w:rsidP="008D0F0E">
      <w:pPr>
        <w:pStyle w:val="Heading1"/>
        <w:spacing w:line="360" w:lineRule="auto"/>
        <w:jc w:val="both"/>
      </w:pPr>
      <w:bookmarkStart w:id="5" w:name="_Toc137885015"/>
      <w:r>
        <w:t>Research method</w:t>
      </w:r>
      <w:r w:rsidR="00006855">
        <w:t>s</w:t>
      </w:r>
      <w:bookmarkEnd w:id="5"/>
      <w:r w:rsidR="00BA2F96" w:rsidRPr="0037298C">
        <w:t xml:space="preserve"> </w:t>
      </w:r>
    </w:p>
    <w:p w14:paraId="73D87B3A" w14:textId="4C14A9AC" w:rsidR="0077229B" w:rsidRPr="00006855" w:rsidRDefault="00BA2F96" w:rsidP="008D0F0E">
      <w:pPr>
        <w:pStyle w:val="Heading2"/>
        <w:spacing w:line="360" w:lineRule="auto"/>
        <w:jc w:val="both"/>
        <w:rPr>
          <w:sz w:val="28"/>
          <w:szCs w:val="28"/>
        </w:rPr>
      </w:pPr>
      <w:bookmarkStart w:id="6" w:name="_Toc137885016"/>
      <w:r w:rsidRPr="00006855">
        <w:rPr>
          <w:sz w:val="28"/>
          <w:szCs w:val="28"/>
        </w:rPr>
        <w:t>Population</w:t>
      </w:r>
      <w:bookmarkEnd w:id="6"/>
      <w:r w:rsidR="00D91630" w:rsidRPr="00006855">
        <w:rPr>
          <w:rFonts w:hint="cs"/>
          <w:sz w:val="28"/>
          <w:szCs w:val="28"/>
          <w:rtl/>
        </w:rPr>
        <w:t xml:space="preserve"> </w:t>
      </w:r>
    </w:p>
    <w:p w14:paraId="4FBE0D0B" w14:textId="262214FC" w:rsidR="00F236D7" w:rsidRDefault="00F236D7" w:rsidP="000577C3">
      <w:pPr>
        <w:spacing w:line="360" w:lineRule="auto"/>
        <w:jc w:val="both"/>
        <w:rPr>
          <w:rFonts w:asciiTheme="majorHAnsi" w:hAnsiTheme="majorHAnsi" w:cstheme="majorHAnsi"/>
          <w:sz w:val="24"/>
          <w:szCs w:val="24"/>
        </w:rPr>
      </w:pPr>
      <w:r w:rsidRPr="00F236D7">
        <w:rPr>
          <w:rFonts w:asciiTheme="majorHAnsi" w:hAnsiTheme="majorHAnsi" w:cstheme="majorHAnsi"/>
          <w:sz w:val="24"/>
          <w:szCs w:val="24"/>
        </w:rPr>
        <w:t>The population for this research include</w:t>
      </w:r>
      <w:r w:rsidR="00E00F5E">
        <w:rPr>
          <w:rFonts w:asciiTheme="majorHAnsi" w:hAnsiTheme="majorHAnsi" w:cstheme="majorHAnsi"/>
          <w:sz w:val="24"/>
          <w:szCs w:val="24"/>
        </w:rPr>
        <w:t>s</w:t>
      </w:r>
      <w:r w:rsidRPr="00F236D7">
        <w:rPr>
          <w:rFonts w:asciiTheme="majorHAnsi" w:hAnsiTheme="majorHAnsi" w:cstheme="majorHAnsi"/>
          <w:sz w:val="24"/>
          <w:szCs w:val="24"/>
        </w:rPr>
        <w:t xml:space="preserve"> recruiters and hiring managers within the software enginee</w:t>
      </w:r>
      <w:r w:rsidR="00E00F5E">
        <w:rPr>
          <w:rFonts w:asciiTheme="majorHAnsi" w:hAnsiTheme="majorHAnsi" w:cstheme="majorHAnsi"/>
          <w:sz w:val="24"/>
          <w:szCs w:val="24"/>
        </w:rPr>
        <w:t>ring industry. These recruiters</w:t>
      </w:r>
      <w:r w:rsidRPr="00F236D7">
        <w:rPr>
          <w:rFonts w:asciiTheme="majorHAnsi" w:hAnsiTheme="majorHAnsi" w:cstheme="majorHAnsi"/>
          <w:sz w:val="24"/>
          <w:szCs w:val="24"/>
        </w:rPr>
        <w:t xml:space="preserve"> are responsible for creating </w:t>
      </w:r>
      <w:r w:rsidR="00E00F5E">
        <w:rPr>
          <w:rFonts w:asciiTheme="majorHAnsi" w:hAnsiTheme="majorHAnsi" w:cstheme="majorHAnsi"/>
          <w:sz w:val="24"/>
          <w:szCs w:val="24"/>
        </w:rPr>
        <w:t xml:space="preserve">and writing </w:t>
      </w:r>
      <w:r w:rsidRPr="00F236D7">
        <w:rPr>
          <w:rFonts w:asciiTheme="majorHAnsi" w:hAnsiTheme="majorHAnsi" w:cstheme="majorHAnsi"/>
          <w:sz w:val="24"/>
          <w:szCs w:val="24"/>
        </w:rPr>
        <w:t>job descriptions and selecting candidates for interviews. They play a crucial role in shaping the language and content of job descriptions, and their awareness and understanding of gender bias can have a significant impact on promoting gender equality and diversity within the field. By examining the language and content of job descriptions created by these individuals, this research aims to identify and analyze gender-based differences and their impact on women’s jo</w:t>
      </w:r>
      <w:r w:rsidR="000577C3">
        <w:rPr>
          <w:rFonts w:asciiTheme="majorHAnsi" w:hAnsiTheme="majorHAnsi" w:cstheme="majorHAnsi"/>
          <w:sz w:val="24"/>
          <w:szCs w:val="24"/>
        </w:rPr>
        <w:t>b application decisions and to</w:t>
      </w:r>
      <w:r w:rsidRPr="00F236D7">
        <w:rPr>
          <w:rFonts w:asciiTheme="majorHAnsi" w:hAnsiTheme="majorHAnsi" w:cstheme="majorHAnsi"/>
          <w:sz w:val="24"/>
          <w:szCs w:val="24"/>
        </w:rPr>
        <w:t xml:space="preserve"> provide valuable insights for recruiters and hiring managers to attract diverse candidates and promote gender equality within the software engineering industry.</w:t>
      </w:r>
    </w:p>
    <w:p w14:paraId="6B4B7AAC" w14:textId="77777777" w:rsidR="00F51576" w:rsidRPr="00006855" w:rsidRDefault="00F51576" w:rsidP="008D0F0E">
      <w:pPr>
        <w:pStyle w:val="Heading2"/>
        <w:spacing w:line="360" w:lineRule="auto"/>
        <w:jc w:val="both"/>
        <w:rPr>
          <w:sz w:val="28"/>
          <w:szCs w:val="28"/>
        </w:rPr>
      </w:pPr>
      <w:bookmarkStart w:id="7" w:name="_Toc137885017"/>
      <w:r w:rsidRPr="00006855">
        <w:rPr>
          <w:sz w:val="28"/>
          <w:szCs w:val="28"/>
        </w:rPr>
        <w:lastRenderedPageBreak/>
        <w:t>Research process</w:t>
      </w:r>
      <w:bookmarkEnd w:id="7"/>
      <w:r w:rsidRPr="00006855">
        <w:rPr>
          <w:sz w:val="28"/>
          <w:szCs w:val="28"/>
        </w:rPr>
        <w:t xml:space="preserve"> </w:t>
      </w:r>
    </w:p>
    <w:p w14:paraId="49AE1624" w14:textId="6B876C0B" w:rsidR="00F51576" w:rsidRPr="00C966B1" w:rsidRDefault="00F51576" w:rsidP="00C966B1">
      <w:pPr>
        <w:pStyle w:val="ListParagraph"/>
        <w:numPr>
          <w:ilvl w:val="0"/>
          <w:numId w:val="10"/>
        </w:numPr>
        <w:spacing w:line="360" w:lineRule="auto"/>
        <w:jc w:val="both"/>
        <w:rPr>
          <w:rFonts w:asciiTheme="majorHAnsi" w:hAnsiTheme="majorHAnsi" w:cstheme="majorHAnsi"/>
          <w:sz w:val="24"/>
          <w:szCs w:val="24"/>
        </w:rPr>
      </w:pPr>
      <w:r w:rsidRPr="00C966B1">
        <w:rPr>
          <w:rFonts w:asciiTheme="majorHAnsi" w:hAnsiTheme="majorHAnsi" w:cstheme="majorHAnsi"/>
          <w:b/>
          <w:bCs/>
          <w:sz w:val="24"/>
          <w:szCs w:val="24"/>
        </w:rPr>
        <w:t>Problem Identification</w:t>
      </w:r>
      <w:r w:rsidRPr="00C966B1">
        <w:rPr>
          <w:rFonts w:asciiTheme="majorHAnsi" w:hAnsiTheme="majorHAnsi" w:cstheme="majorHAnsi"/>
          <w:sz w:val="24"/>
          <w:szCs w:val="24"/>
        </w:rPr>
        <w:t>:</w:t>
      </w:r>
      <w:r w:rsidR="00542249" w:rsidRPr="00C966B1">
        <w:rPr>
          <w:rFonts w:asciiTheme="majorHAnsi" w:hAnsiTheme="majorHAnsi" w:cstheme="majorHAnsi"/>
          <w:sz w:val="24"/>
          <w:szCs w:val="24"/>
        </w:rPr>
        <w:t xml:space="preserve"> </w:t>
      </w:r>
      <w:r w:rsidRPr="00C966B1">
        <w:rPr>
          <w:rFonts w:asciiTheme="majorHAnsi" w:hAnsiTheme="majorHAnsi" w:cstheme="majorHAnsi"/>
          <w:sz w:val="24"/>
          <w:szCs w:val="24"/>
        </w:rPr>
        <w:t xml:space="preserve"> The research problem addressed in this study is the presence of gender bias in job descriptions within the software engineering industry and its impact on women's job application decisions. The goal is to promote gender equality and diversity by understanding gender-based differences in job descriptions and exploring strategies for creating more inclusive and gender-neutral descriptions.</w:t>
      </w:r>
    </w:p>
    <w:p w14:paraId="36942E15"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Literature Review</w:t>
      </w:r>
      <w:r w:rsidRPr="00F51576">
        <w:rPr>
          <w:rFonts w:asciiTheme="majorHAnsi" w:hAnsiTheme="majorHAnsi" w:cstheme="majorHAnsi"/>
          <w:sz w:val="24"/>
          <w:szCs w:val="24"/>
        </w:rPr>
        <w:t>: Conduct a thorough review of existing literature on gender bias in job descriptions, gender-based differences in the software engineering industry, and strategies for promoting gender equality. This step helps in understanding the existing knowledge and identifying research gaps.</w:t>
      </w:r>
    </w:p>
    <w:p w14:paraId="6DB8AEA6"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Research Questions</w:t>
      </w:r>
      <w:r w:rsidRPr="00F51576">
        <w:rPr>
          <w:rFonts w:asciiTheme="majorHAnsi" w:hAnsiTheme="majorHAnsi" w:cstheme="majorHAnsi"/>
          <w:sz w:val="24"/>
          <w:szCs w:val="24"/>
        </w:rPr>
        <w:t>: Formulate research questions that address the specific objectives of the study, such as identifying gender-based differences, analyzing the role of language and content, exploring practical strategies, and understanding the implications of gender bias.</w:t>
      </w:r>
    </w:p>
    <w:p w14:paraId="6110FA08"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Data Collection</w:t>
      </w:r>
      <w:r w:rsidRPr="00F51576">
        <w:rPr>
          <w:rFonts w:asciiTheme="majorHAnsi" w:hAnsiTheme="majorHAnsi" w:cstheme="majorHAnsi"/>
          <w:sz w:val="24"/>
          <w:szCs w:val="24"/>
        </w:rPr>
        <w:t>: Since labeled data is not available, alternative approaches need to be employed. We initially considered a survey for labeling, but due to insufficient responses, an alternative approach was adopted.</w:t>
      </w:r>
    </w:p>
    <w:p w14:paraId="6354FC1E" w14:textId="3DECA567" w:rsidR="00F51576" w:rsidRPr="00F51576" w:rsidRDefault="00F51576" w:rsidP="00C0538A">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Labeling with a Language Model</w:t>
      </w:r>
      <w:r w:rsidRPr="00F51576">
        <w:rPr>
          <w:rFonts w:asciiTheme="majorHAnsi" w:hAnsiTheme="majorHAnsi" w:cstheme="majorHAnsi"/>
          <w:sz w:val="24"/>
          <w:szCs w:val="24"/>
        </w:rPr>
        <w:t xml:space="preserve">: To label the data, a language model was utilized. </w:t>
      </w:r>
      <w:r w:rsidR="00C0538A">
        <w:rPr>
          <w:rFonts w:asciiTheme="majorHAnsi" w:hAnsiTheme="majorHAnsi" w:cstheme="majorHAnsi"/>
          <w:sz w:val="24"/>
          <w:szCs w:val="24"/>
        </w:rPr>
        <w:t xml:space="preserve">It </w:t>
      </w:r>
      <w:r w:rsidRPr="00F51576">
        <w:rPr>
          <w:rFonts w:asciiTheme="majorHAnsi" w:hAnsiTheme="majorHAnsi" w:cstheme="majorHAnsi"/>
          <w:sz w:val="24"/>
          <w:szCs w:val="24"/>
        </w:rPr>
        <w:t>is trained on a large corpus of text and can generate coherent sentences. We used the language model to label the job descriptions based on the presence or absence of gender bias. However, this approach had its challenges, as the language model required careful fine-tuning and defining an ideal prompt to model language accurately.</w:t>
      </w:r>
    </w:p>
    <w:p w14:paraId="4E58E45D"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Defining an Ideal Prompt</w:t>
      </w:r>
      <w:r w:rsidRPr="00F51576">
        <w:rPr>
          <w:rFonts w:asciiTheme="majorHAnsi" w:hAnsiTheme="majorHAnsi" w:cstheme="majorHAnsi"/>
          <w:sz w:val="24"/>
          <w:szCs w:val="24"/>
        </w:rPr>
        <w:t>: Generating unbiased labels with a language model required careful consideration of the prompt used to instruct the model. We experimented with different prompts to elicit accurate and unbiased responses. We aimed to provide clear instructions that would guide the model to identify gender bias effectively. We had to strike a balance between providing explicit instructions to the model without introducing any biases themselves. We needed to avoid inadvertently influencing the model's output by unintentionally including biased language or assumptions in the prompt.</w:t>
      </w:r>
    </w:p>
    <w:p w14:paraId="433D98FB"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lastRenderedPageBreak/>
        <w:t>Importance of Human Oversight</w:t>
      </w:r>
      <w:r w:rsidRPr="00F51576">
        <w:rPr>
          <w:rFonts w:asciiTheme="majorHAnsi" w:hAnsiTheme="majorHAnsi" w:cstheme="majorHAnsi"/>
          <w:sz w:val="24"/>
          <w:szCs w:val="24"/>
        </w:rPr>
        <w:t>: Despite using a language model for data generation, human oversight remained crucial throughout the process. We carefully reviewed the generated labels, cross-checked them against established guidelines, and manually corrected any inaccuracies or biases. Human judgment and expertise played a vital role in ensuring the quality and reliability of the labeled data.</w:t>
      </w:r>
    </w:p>
    <w:p w14:paraId="2D229CD1"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Absence of discriminatory job description data</w:t>
      </w:r>
      <w:r w:rsidRPr="00F51576">
        <w:rPr>
          <w:rFonts w:asciiTheme="majorHAnsi" w:hAnsiTheme="majorHAnsi" w:cstheme="majorHAnsi"/>
          <w:sz w:val="24"/>
          <w:szCs w:val="24"/>
        </w:rPr>
        <w:t>: Due to the unavailability of labeled data specifically addressing discriminatory job descriptions, we encountered a significant challenge. Without pre-existing examples to work with, alternative approaches were necessary to effectively tackle gender bias in job descriptions.</w:t>
      </w:r>
    </w:p>
    <w:p w14:paraId="23E6CA48"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Generating Data with a Language Model</w:t>
      </w:r>
      <w:r w:rsidRPr="00F51576">
        <w:rPr>
          <w:rFonts w:asciiTheme="majorHAnsi" w:hAnsiTheme="majorHAnsi" w:cstheme="majorHAnsi"/>
          <w:sz w:val="24"/>
          <w:szCs w:val="24"/>
        </w:rPr>
        <w:t>: To address the Generating task, we employed a language model. However, this approach presented its own set of difficulties. The chosen language model was designed to prevent intentionally generating biased outputs. However, for the purpose of identifying gender bias in job descriptions, it was necessary to find ways to work around these guidelines without compromising the integrity of the results. This required careful consideration and experimentation to ensure that the language model could accurately generate the data while addressing the ethical concerns surrounding biased content.</w:t>
      </w:r>
    </w:p>
    <w:p w14:paraId="67EAE327"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Sentence-level labeling approach</w:t>
      </w:r>
      <w:r w:rsidRPr="00F51576">
        <w:rPr>
          <w:rFonts w:asciiTheme="majorHAnsi" w:hAnsiTheme="majorHAnsi" w:cstheme="majorHAnsi"/>
          <w:sz w:val="24"/>
          <w:szCs w:val="24"/>
        </w:rPr>
        <w:t>: To enhance the language model's understanding and labeling of gender bias, we segmented the job descriptions into individual sentences. This approach allowed for a more targeted analysis of potential biases within each sentence. By focusing on sentences rather than whole paragraphs, we aimed to provide more specific input to the language model, facilitating the identification and mitigation of biases.</w:t>
      </w:r>
    </w:p>
    <w:p w14:paraId="39193572"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Model training on unbalanced data</w:t>
      </w:r>
      <w:r w:rsidRPr="00F51576">
        <w:rPr>
          <w:rFonts w:asciiTheme="majorHAnsi" w:hAnsiTheme="majorHAnsi" w:cstheme="majorHAnsi"/>
          <w:sz w:val="24"/>
          <w:szCs w:val="24"/>
        </w:rPr>
        <w:t>: Another challenge we encountered was the unbalanced distribution of available training data. It is important to acknowledge that the language model's training could be influenced by the prevalence and distribution of biased or unbiased text in the training data. We made efforts to curate the training data carefully, ensuring a diverse representation of job descriptions. However, it is crucial to consider the potential bias inherent in the training data when interpreting the model's predictions.</w:t>
      </w:r>
    </w:p>
    <w:p w14:paraId="17242DEF"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Training a classifier on unbalanced data</w:t>
      </w:r>
      <w:r w:rsidRPr="00F51576">
        <w:rPr>
          <w:rFonts w:asciiTheme="majorHAnsi" w:hAnsiTheme="majorHAnsi" w:cstheme="majorHAnsi"/>
          <w:sz w:val="24"/>
          <w:szCs w:val="24"/>
        </w:rPr>
        <w:t xml:space="preserve">: One of the challenges we encountered was the unbalanced distribution of the data used to train the classifier. In our dataset, there was a </w:t>
      </w:r>
      <w:r w:rsidRPr="00F51576">
        <w:rPr>
          <w:rFonts w:asciiTheme="majorHAnsi" w:hAnsiTheme="majorHAnsi" w:cstheme="majorHAnsi"/>
          <w:sz w:val="24"/>
          <w:szCs w:val="24"/>
        </w:rPr>
        <w:lastRenderedPageBreak/>
        <w:t>significant disparity in the number of biased and non-biased job descriptions. The majority of the job descriptions were non-biased, while the number of biased examples was relatively low. This class imbalance posed a challenge during the training process.</w:t>
      </w:r>
    </w:p>
    <w:p w14:paraId="6202E34B" w14:textId="77777777" w:rsidR="00F51576" w:rsidRPr="00F51576" w:rsidRDefault="00F51576" w:rsidP="008D0F0E">
      <w:pPr>
        <w:spacing w:line="360" w:lineRule="auto"/>
        <w:ind w:left="720"/>
        <w:jc w:val="both"/>
        <w:rPr>
          <w:rFonts w:asciiTheme="majorHAnsi" w:hAnsiTheme="majorHAnsi" w:cstheme="majorHAnsi"/>
          <w:sz w:val="24"/>
          <w:szCs w:val="24"/>
        </w:rPr>
      </w:pPr>
      <w:r w:rsidRPr="00F51576">
        <w:rPr>
          <w:rFonts w:asciiTheme="majorHAnsi" w:hAnsiTheme="majorHAnsi" w:cstheme="majorHAnsi"/>
          <w:sz w:val="24"/>
          <w:szCs w:val="24"/>
        </w:rPr>
        <w:t>To address this issue, we employed various techniques such as oversampling, undersampling, and class-weighting to mitigate the impact of class imbalance on the classifier's performance. These techniques aimed to ensure that the classifier was not biased towards the majority class and could effectively learn patterns of bias from the limited biased examples available. However, it is important to note that despite these efforts, the inherent class imbalance could still affect the classifier's predictions, and this aspect needed to be taken into account when interpreting the results.</w:t>
      </w:r>
    </w:p>
    <w:p w14:paraId="23D69A4D"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Deciding on the classifier</w:t>
      </w:r>
      <w:r w:rsidRPr="00F51576">
        <w:rPr>
          <w:rFonts w:asciiTheme="majorHAnsi" w:hAnsiTheme="majorHAnsi" w:cstheme="majorHAnsi"/>
          <w:sz w:val="24"/>
          <w:szCs w:val="24"/>
        </w:rPr>
        <w:t>: In order to classify job descriptions for gender bias, we extensively explored multiple machine learning algorithms. Some of the models we experimented with included logistic regression, support vector machines (SVM), and random forests. Each of these models has been widely used in text classification tasks and offered different advantages.</w:t>
      </w:r>
    </w:p>
    <w:p w14:paraId="7AEA3E95" w14:textId="77777777" w:rsidR="00F51576" w:rsidRPr="00F51576" w:rsidRDefault="00F51576" w:rsidP="008D0F0E">
      <w:pPr>
        <w:spacing w:line="360" w:lineRule="auto"/>
        <w:ind w:left="720"/>
        <w:jc w:val="both"/>
        <w:rPr>
          <w:rFonts w:asciiTheme="majorHAnsi" w:hAnsiTheme="majorHAnsi" w:cstheme="majorHAnsi"/>
          <w:sz w:val="24"/>
          <w:szCs w:val="24"/>
        </w:rPr>
      </w:pPr>
      <w:r w:rsidRPr="00F51576">
        <w:rPr>
          <w:rFonts w:asciiTheme="majorHAnsi" w:hAnsiTheme="majorHAnsi" w:cstheme="majorHAnsi"/>
          <w:sz w:val="24"/>
          <w:szCs w:val="24"/>
        </w:rPr>
        <w:t>However, after thorough experimentation and evaluation, the Naive Bayes classifier emerged as the most suitable choice for our task. Naive Bayes classifiers have demonstrated strong performance in text classification tasks, particularly when dealing with natural language processing applications. Their simplicity and efficient computation make them well-suited for large-scale datasets, such as our job description dataset.</w:t>
      </w:r>
    </w:p>
    <w:p w14:paraId="076FC654" w14:textId="77777777" w:rsidR="00F51576" w:rsidRPr="00F51576" w:rsidRDefault="00F51576" w:rsidP="008D0F0E">
      <w:pPr>
        <w:spacing w:line="360" w:lineRule="auto"/>
        <w:ind w:left="720"/>
        <w:jc w:val="both"/>
        <w:rPr>
          <w:rFonts w:asciiTheme="majorHAnsi" w:hAnsiTheme="majorHAnsi" w:cstheme="majorHAnsi"/>
          <w:sz w:val="24"/>
          <w:szCs w:val="24"/>
        </w:rPr>
      </w:pPr>
      <w:r w:rsidRPr="00F51576">
        <w:rPr>
          <w:rFonts w:asciiTheme="majorHAnsi" w:hAnsiTheme="majorHAnsi" w:cstheme="majorHAnsi"/>
          <w:sz w:val="24"/>
          <w:szCs w:val="24"/>
        </w:rPr>
        <w:t>Furthermore, the Naive Bayes algorithm assumes independence between features given the class label, which aligns with the nature of text data where word occurrences are often treated as independent features. Although this assumption may not hold perfectly in practice, Naive Bayes classifiers have proven to be surprisingly effective in text classification scenarios.</w:t>
      </w:r>
    </w:p>
    <w:p w14:paraId="4BD249CE" w14:textId="425A80EA" w:rsidR="00F51576" w:rsidRPr="00F51576" w:rsidRDefault="00F51576" w:rsidP="008D0F0E">
      <w:pPr>
        <w:spacing w:line="360" w:lineRule="auto"/>
        <w:ind w:left="720"/>
        <w:jc w:val="both"/>
        <w:rPr>
          <w:rFonts w:asciiTheme="majorHAnsi" w:hAnsiTheme="majorHAnsi" w:cstheme="majorHAnsi"/>
          <w:sz w:val="24"/>
          <w:szCs w:val="24"/>
        </w:rPr>
      </w:pPr>
      <w:r w:rsidRPr="00F51576">
        <w:rPr>
          <w:rFonts w:asciiTheme="majorHAnsi" w:hAnsiTheme="majorHAnsi" w:cstheme="majorHAnsi"/>
          <w:sz w:val="24"/>
          <w:szCs w:val="24"/>
        </w:rPr>
        <w:t xml:space="preserve">Considering the performance, interpretability, and computational efficiency of the models we tested, the Naive Bayes classifier consistently yielded the best results for classifying job descriptions for gender bias. Its ability to handle high-dimensional text </w:t>
      </w:r>
      <w:r w:rsidRPr="00F51576">
        <w:rPr>
          <w:rFonts w:asciiTheme="majorHAnsi" w:hAnsiTheme="majorHAnsi" w:cstheme="majorHAnsi"/>
          <w:sz w:val="24"/>
          <w:szCs w:val="24"/>
        </w:rPr>
        <w:lastRenderedPageBreak/>
        <w:t>data, robust performance, and efficiency made it the optimal choice for our specific task.</w:t>
      </w:r>
    </w:p>
    <w:p w14:paraId="5D66411F" w14:textId="77777777" w:rsidR="00F51576" w:rsidRPr="00006855" w:rsidRDefault="00F51576" w:rsidP="008D0F0E">
      <w:pPr>
        <w:pStyle w:val="Heading2"/>
        <w:spacing w:line="360" w:lineRule="auto"/>
        <w:jc w:val="both"/>
        <w:rPr>
          <w:sz w:val="28"/>
          <w:szCs w:val="28"/>
          <w:rtl/>
        </w:rPr>
      </w:pPr>
      <w:bookmarkStart w:id="8" w:name="_Toc137885018"/>
      <w:r w:rsidRPr="00006855">
        <w:rPr>
          <w:sz w:val="28"/>
          <w:szCs w:val="28"/>
        </w:rPr>
        <w:t>Data collection tools</w:t>
      </w:r>
      <w:bookmarkEnd w:id="8"/>
    </w:p>
    <w:p w14:paraId="36DD2192" w14:textId="71FB291F" w:rsidR="00F51576" w:rsidRPr="00F51576" w:rsidRDefault="001A2579" w:rsidP="008D0F0E">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Survey for l</w:t>
      </w:r>
      <w:r w:rsidR="00F51576" w:rsidRPr="001A2579">
        <w:rPr>
          <w:rFonts w:asciiTheme="majorHAnsi" w:hAnsiTheme="majorHAnsi" w:cstheme="majorHAnsi"/>
          <w:b/>
          <w:bCs/>
          <w:sz w:val="24"/>
          <w:szCs w:val="24"/>
        </w:rPr>
        <w:t>abeling</w:t>
      </w:r>
      <w:r w:rsidR="00F51576" w:rsidRPr="00F51576">
        <w:rPr>
          <w:rFonts w:asciiTheme="majorHAnsi" w:hAnsiTheme="majorHAnsi" w:cstheme="majorHAnsi"/>
          <w:sz w:val="24"/>
          <w:szCs w:val="24"/>
        </w:rPr>
        <w:t>: Initially, we conducted a survey to collect labeled data regarding gender bias in job descriptions. The survey aimed to gather insights from participants on their perceptions of bias in job descriptions and to identify specific examples. However, the number of survey responses we received was not sufficient for comprehensive analysis. Recognizing the need for a more extensive dataset, we explored alternative data collection methods.</w:t>
      </w:r>
    </w:p>
    <w:p w14:paraId="12A9014F" w14:textId="0ABA04A8" w:rsidR="00F51576" w:rsidRPr="00F51576" w:rsidRDefault="001A2579" w:rsidP="008D0F0E">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Kaggle database and manual s</w:t>
      </w:r>
      <w:r w:rsidR="00F51576" w:rsidRPr="001A2579">
        <w:rPr>
          <w:rFonts w:asciiTheme="majorHAnsi" w:hAnsiTheme="majorHAnsi" w:cstheme="majorHAnsi"/>
          <w:b/>
          <w:bCs/>
          <w:sz w:val="24"/>
          <w:szCs w:val="24"/>
        </w:rPr>
        <w:t>craping</w:t>
      </w:r>
      <w:r w:rsidR="00F51576" w:rsidRPr="00F51576">
        <w:rPr>
          <w:rFonts w:asciiTheme="majorHAnsi" w:hAnsiTheme="majorHAnsi" w:cstheme="majorHAnsi"/>
          <w:sz w:val="24"/>
          <w:szCs w:val="24"/>
        </w:rPr>
        <w:t>: To augment our dataset, we turned to publicly available data sources. We leveraged a Kaggle database containing job descriptions from various industries, including software engineering. The Kaggle dataset provided us with a diverse range of job descriptions, enabling us to conduct a broader analysis of gender bias across different domains. Additionally, we manually scraped job descriptions from professional networking platforms like LinkedIn, with a specific focus on software engineering roles. This approach ensured access to real-world job descriptions, incorporating the latest trends and practices in the industry.</w:t>
      </w:r>
    </w:p>
    <w:p w14:paraId="78A3F6E8" w14:textId="4F329BBF" w:rsidR="00F51576" w:rsidRPr="00006855" w:rsidRDefault="00A7792E" w:rsidP="008D0F0E">
      <w:pPr>
        <w:pStyle w:val="Heading2"/>
        <w:spacing w:line="360" w:lineRule="auto"/>
        <w:jc w:val="both"/>
        <w:rPr>
          <w:sz w:val="28"/>
          <w:szCs w:val="28"/>
        </w:rPr>
      </w:pPr>
      <w:bookmarkStart w:id="9" w:name="_Toc137885019"/>
      <w:r w:rsidRPr="00006855">
        <w:rPr>
          <w:sz w:val="28"/>
          <w:szCs w:val="28"/>
        </w:rPr>
        <w:t>Data analysis methods</w:t>
      </w:r>
      <w:bookmarkEnd w:id="9"/>
    </w:p>
    <w:p w14:paraId="45441FDC" w14:textId="3489259C"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Data </w:t>
      </w:r>
      <w:r w:rsidR="001A2579">
        <w:rPr>
          <w:rFonts w:asciiTheme="majorHAnsi" w:hAnsiTheme="majorHAnsi" w:cstheme="majorHAnsi"/>
          <w:b/>
          <w:bCs/>
          <w:sz w:val="24"/>
          <w:szCs w:val="24"/>
        </w:rPr>
        <w:t>p</w:t>
      </w:r>
      <w:r w:rsidRPr="00F51576">
        <w:rPr>
          <w:rFonts w:asciiTheme="majorHAnsi" w:hAnsiTheme="majorHAnsi" w:cstheme="majorHAnsi"/>
          <w:b/>
          <w:bCs/>
          <w:sz w:val="24"/>
          <w:szCs w:val="24"/>
        </w:rPr>
        <w:t>reprocessing</w:t>
      </w:r>
      <w:r w:rsidRPr="00F51576">
        <w:rPr>
          <w:rFonts w:asciiTheme="majorHAnsi" w:hAnsiTheme="majorHAnsi" w:cstheme="majorHAnsi"/>
          <w:sz w:val="24"/>
          <w:szCs w:val="24"/>
        </w:rPr>
        <w:t>: Before conducting the data analysis, it was essential to preprocess the job description data. This step involved several preprocessing techniques, such as:</w:t>
      </w:r>
    </w:p>
    <w:p w14:paraId="6187253E"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Tokenization</w:t>
      </w:r>
      <w:r w:rsidRPr="00F51576">
        <w:rPr>
          <w:rFonts w:asciiTheme="majorHAnsi" w:hAnsiTheme="majorHAnsi" w:cstheme="majorHAnsi"/>
          <w:sz w:val="24"/>
          <w:szCs w:val="24"/>
        </w:rPr>
        <w:t>: Splitting the job descriptions into individual tokens (words or subwords) to facilitate further analysis.</w:t>
      </w:r>
    </w:p>
    <w:p w14:paraId="18ACB210" w14:textId="63F0FF6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Stop </w:t>
      </w:r>
      <w:r w:rsidR="001A2579">
        <w:rPr>
          <w:rFonts w:asciiTheme="majorHAnsi" w:hAnsiTheme="majorHAnsi" w:cstheme="majorHAnsi"/>
          <w:b/>
          <w:bCs/>
          <w:sz w:val="24"/>
          <w:szCs w:val="24"/>
        </w:rPr>
        <w:t>w</w:t>
      </w:r>
      <w:r w:rsidRPr="00F51576">
        <w:rPr>
          <w:rFonts w:asciiTheme="majorHAnsi" w:hAnsiTheme="majorHAnsi" w:cstheme="majorHAnsi"/>
          <w:b/>
          <w:bCs/>
          <w:sz w:val="24"/>
          <w:szCs w:val="24"/>
        </w:rPr>
        <w:t xml:space="preserve">ord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emoval</w:t>
      </w:r>
      <w:r w:rsidRPr="00F51576">
        <w:rPr>
          <w:rFonts w:asciiTheme="majorHAnsi" w:hAnsiTheme="majorHAnsi" w:cstheme="majorHAnsi"/>
          <w:sz w:val="24"/>
          <w:szCs w:val="24"/>
        </w:rPr>
        <w:t>: Eliminating common and irrelevant words, such as "the," "is," and "and," that do not carry significant meaning.</w:t>
      </w:r>
    </w:p>
    <w:p w14:paraId="3437D0ED"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Normalization</w:t>
      </w:r>
      <w:r w:rsidRPr="00F51576">
        <w:rPr>
          <w:rFonts w:asciiTheme="majorHAnsi" w:hAnsiTheme="majorHAnsi" w:cstheme="majorHAnsi"/>
          <w:sz w:val="24"/>
          <w:szCs w:val="24"/>
        </w:rPr>
        <w:t>: Applying techniques like stemming or lemmatization to reduce words to their base or root form for better representation.</w:t>
      </w:r>
    </w:p>
    <w:p w14:paraId="5C56E804" w14:textId="7E78BD27"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xtraction</w:t>
      </w:r>
      <w:r w:rsidRPr="00F51576">
        <w:rPr>
          <w:rFonts w:asciiTheme="majorHAnsi" w:hAnsiTheme="majorHAnsi" w:cstheme="majorHAnsi"/>
          <w:sz w:val="24"/>
          <w:szCs w:val="24"/>
        </w:rPr>
        <w:t>: To analyze the job descriptions effectively, we needed to convert the text data into numerical features that machine learning algorithms could understand. The following techniques were employed for feature extraction:</w:t>
      </w:r>
    </w:p>
    <w:p w14:paraId="0D0FCC14"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lastRenderedPageBreak/>
        <w:t xml:space="preserve">TF-IDF </w:t>
      </w:r>
      <w:r w:rsidRPr="001A2579">
        <w:rPr>
          <w:rFonts w:asciiTheme="majorHAnsi" w:hAnsiTheme="majorHAnsi" w:cstheme="majorHAnsi"/>
          <w:sz w:val="24"/>
          <w:szCs w:val="24"/>
        </w:rPr>
        <w:t>(Term Frequency-Inverse Document Frequency):</w:t>
      </w:r>
      <w:r w:rsidRPr="00F51576">
        <w:rPr>
          <w:rFonts w:asciiTheme="majorHAnsi" w:hAnsiTheme="majorHAnsi" w:cstheme="majorHAnsi"/>
          <w:sz w:val="24"/>
          <w:szCs w:val="24"/>
        </w:rPr>
        <w:t xml:space="preserve"> Calculating the importance of words in the job descriptions by considering both their frequency in a particular description and their rarity across the entire dataset.</w:t>
      </w:r>
    </w:p>
    <w:p w14:paraId="3214E0F3" w14:textId="744C711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Word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mbeddings</w:t>
      </w:r>
      <w:r w:rsidRPr="00F51576">
        <w:rPr>
          <w:rFonts w:asciiTheme="majorHAnsi" w:hAnsiTheme="majorHAnsi" w:cstheme="majorHAnsi"/>
          <w:sz w:val="24"/>
          <w:szCs w:val="24"/>
        </w:rPr>
        <w:t>: Utilizing pre-trained word embeddings, such as Word2Vec or GloVe, to capture semantic relationships between words and represent them as dense numerical vectors.</w:t>
      </w:r>
    </w:p>
    <w:p w14:paraId="6606A144" w14:textId="6EC6B202"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Model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 xml:space="preserve">valuation and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nterpretation</w:t>
      </w:r>
      <w:r w:rsidRPr="00F51576">
        <w:rPr>
          <w:rFonts w:asciiTheme="majorHAnsi" w:hAnsiTheme="majorHAnsi" w:cstheme="majorHAnsi"/>
          <w:sz w:val="24"/>
          <w:szCs w:val="24"/>
        </w:rPr>
        <w:t>: After training the classifier, evaluating its performance and interpreting the results were crucial steps in the data analysis process. Key aspects included:</w:t>
      </w:r>
    </w:p>
    <w:p w14:paraId="2765A97D" w14:textId="28DE189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Accuracy and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etrics</w:t>
      </w:r>
      <w:r w:rsidRPr="00F51576">
        <w:rPr>
          <w:rFonts w:asciiTheme="majorHAnsi" w:hAnsiTheme="majorHAnsi" w:cstheme="majorHAnsi"/>
          <w:sz w:val="24"/>
          <w:szCs w:val="24"/>
        </w:rPr>
        <w:t>: Assessing the classifier's accuracy and other performance metrics such as precision, recall, and F1-score to measure its effectiveness in identifying gender bias.</w:t>
      </w:r>
    </w:p>
    <w:p w14:paraId="0223D696" w14:textId="12D0C9B8"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Confusion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 xml:space="preserve">atrix </w:t>
      </w:r>
      <w:r w:rsidR="001A2579">
        <w:rPr>
          <w:rFonts w:asciiTheme="majorHAnsi" w:hAnsiTheme="majorHAnsi" w:cstheme="majorHAnsi"/>
          <w:b/>
          <w:bCs/>
          <w:sz w:val="24"/>
          <w:szCs w:val="24"/>
        </w:rPr>
        <w:t>a</w:t>
      </w:r>
      <w:r w:rsidRPr="00F51576">
        <w:rPr>
          <w:rFonts w:asciiTheme="majorHAnsi" w:hAnsiTheme="majorHAnsi" w:cstheme="majorHAnsi"/>
          <w:b/>
          <w:bCs/>
          <w:sz w:val="24"/>
          <w:szCs w:val="24"/>
        </w:rPr>
        <w:t>nalysis</w:t>
      </w:r>
      <w:r w:rsidRPr="00F51576">
        <w:rPr>
          <w:rFonts w:asciiTheme="majorHAnsi" w:hAnsiTheme="majorHAnsi" w:cstheme="majorHAnsi"/>
          <w:sz w:val="24"/>
          <w:szCs w:val="24"/>
        </w:rPr>
        <w:t>: Analyzing the confusion matrix to understand the classifier's performance in terms of true positives, true negatives, false positives, and false negatives.</w:t>
      </w:r>
    </w:p>
    <w:p w14:paraId="33EBF87B" w14:textId="02B8AF26"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mportance</w:t>
      </w:r>
      <w:r w:rsidRPr="00F51576">
        <w:rPr>
          <w:rFonts w:asciiTheme="majorHAnsi" w:hAnsiTheme="majorHAnsi" w:cstheme="majorHAnsi"/>
          <w:sz w:val="24"/>
          <w:szCs w:val="24"/>
        </w:rPr>
        <w:t>: Investigating the importance of different features (words or phrases) in the classification process to gain insights into the key factors contributing to gender bias detection.</w:t>
      </w:r>
    </w:p>
    <w:p w14:paraId="7EA8652B" w14:textId="6C31B631"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Iterative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efinement</w:t>
      </w:r>
      <w:r w:rsidRPr="00F51576">
        <w:rPr>
          <w:rFonts w:asciiTheme="majorHAnsi" w:hAnsiTheme="majorHAnsi" w:cstheme="majorHAnsi"/>
          <w:sz w:val="24"/>
          <w:szCs w:val="24"/>
        </w:rPr>
        <w:t>: Data analysis often involves an iterative process of refinement and improvement. Based on the insights gained from the initial analysis, adjustments were made to the preprocessing steps, feature extraction techniques, or classifier parameters to enhance the accuracy and effectiveness of the model.</w:t>
      </w:r>
    </w:p>
    <w:p w14:paraId="682840D1" w14:textId="77777777" w:rsidR="00F51576" w:rsidRPr="00F51576" w:rsidRDefault="00F51576" w:rsidP="008D0F0E">
      <w:pPr>
        <w:spacing w:line="360" w:lineRule="auto"/>
        <w:jc w:val="both"/>
        <w:rPr>
          <w:rFonts w:asciiTheme="majorHAnsi" w:hAnsiTheme="majorHAnsi" w:cstheme="majorHAnsi"/>
          <w:sz w:val="24"/>
          <w:szCs w:val="24"/>
        </w:rPr>
      </w:pPr>
    </w:p>
    <w:p w14:paraId="5A6131D0" w14:textId="351FAA68" w:rsidR="0083268B" w:rsidRPr="00006855" w:rsidRDefault="0083268B" w:rsidP="008D0F0E">
      <w:pPr>
        <w:pStyle w:val="Heading2"/>
        <w:spacing w:line="360" w:lineRule="auto"/>
        <w:jc w:val="both"/>
        <w:rPr>
          <w:sz w:val="28"/>
          <w:szCs w:val="28"/>
        </w:rPr>
      </w:pPr>
      <w:bookmarkStart w:id="10" w:name="_Toc137885020"/>
      <w:r w:rsidRPr="00006855">
        <w:rPr>
          <w:sz w:val="28"/>
          <w:szCs w:val="28"/>
        </w:rPr>
        <w:t xml:space="preserve">Ethical </w:t>
      </w:r>
      <w:r w:rsidR="00E72429">
        <w:rPr>
          <w:sz w:val="28"/>
          <w:szCs w:val="28"/>
        </w:rPr>
        <w:t>c</w:t>
      </w:r>
      <w:r w:rsidRPr="00006855">
        <w:rPr>
          <w:sz w:val="28"/>
          <w:szCs w:val="28"/>
        </w:rPr>
        <w:t>onsiderations</w:t>
      </w:r>
      <w:bookmarkEnd w:id="10"/>
    </w:p>
    <w:p w14:paraId="5DC0CBF5" w14:textId="77777777" w:rsidR="0083268B" w:rsidRPr="007A65C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 xml:space="preserve">In conducting the workshop on gender bias in job descriptions, it is important to address specific ethical considerations that emerged during the research process. These considerations revolve around privacy concerns and the potential biases inherent in the methods used to analyse and generate gender-biased sentences. By recognizing these ethical issues, researchers </w:t>
      </w:r>
      <w:r w:rsidRPr="007A65C8">
        <w:rPr>
          <w:rFonts w:asciiTheme="majorHAnsi" w:hAnsiTheme="majorHAnsi" w:cstheme="majorHAnsi"/>
          <w:sz w:val="24"/>
          <w:szCs w:val="24"/>
        </w:rPr>
        <w:lastRenderedPageBreak/>
        <w:t>can work towards mitigating any potential negative impacts and ensuring the integrity of the study. The following ethical considerations should be considered:</w:t>
      </w:r>
    </w:p>
    <w:p w14:paraId="485D5636" w14:textId="7F52ECBC" w:rsidR="0083268B" w:rsidRPr="007A65C8" w:rsidRDefault="0083268B" w:rsidP="008D0F0E">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Privacy </w:t>
      </w:r>
      <w:r w:rsidR="008F6183">
        <w:rPr>
          <w:rFonts w:asciiTheme="majorHAnsi" w:hAnsiTheme="majorHAnsi" w:cstheme="majorHAnsi"/>
          <w:b/>
          <w:bCs/>
          <w:sz w:val="24"/>
          <w:szCs w:val="24"/>
        </w:rPr>
        <w:t>p</w:t>
      </w:r>
      <w:r w:rsidRPr="006441C0">
        <w:rPr>
          <w:rFonts w:asciiTheme="majorHAnsi" w:hAnsiTheme="majorHAnsi" w:cstheme="majorHAnsi"/>
          <w:b/>
          <w:bCs/>
          <w:sz w:val="24"/>
          <w:szCs w:val="24"/>
        </w:rPr>
        <w:t>rotection</w:t>
      </w:r>
      <w:r w:rsidRPr="007A65C8">
        <w:rPr>
          <w:rFonts w:asciiTheme="majorHAnsi" w:hAnsiTheme="majorHAnsi" w:cstheme="majorHAnsi"/>
          <w:sz w:val="24"/>
          <w:szCs w:val="24"/>
        </w:rPr>
        <w:t xml:space="preserve">: The workshop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2BC36B11" w:rsidR="0083268B" w:rsidRPr="007A65C8" w:rsidRDefault="0083268B" w:rsidP="008D0F0E">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Biases in </w:t>
      </w:r>
      <w:r w:rsidR="008F6183">
        <w:rPr>
          <w:rFonts w:asciiTheme="majorHAnsi" w:hAnsiTheme="majorHAnsi" w:cstheme="majorHAnsi"/>
          <w:b/>
          <w:bCs/>
          <w:sz w:val="24"/>
          <w:szCs w:val="24"/>
        </w:rPr>
        <w:t>l</w:t>
      </w:r>
      <w:r w:rsidRPr="006441C0">
        <w:rPr>
          <w:rFonts w:asciiTheme="majorHAnsi" w:hAnsiTheme="majorHAnsi" w:cstheme="majorHAnsi"/>
          <w:b/>
          <w:bCs/>
          <w:sz w:val="24"/>
          <w:szCs w:val="24"/>
        </w:rPr>
        <w:t xml:space="preserve">abelling and </w:t>
      </w:r>
      <w:r w:rsidR="008F6183">
        <w:rPr>
          <w:rFonts w:asciiTheme="majorHAnsi" w:hAnsiTheme="majorHAnsi" w:cstheme="majorHAnsi"/>
          <w:b/>
          <w:bCs/>
          <w:sz w:val="24"/>
          <w:szCs w:val="24"/>
        </w:rPr>
        <w:t>s</w:t>
      </w:r>
      <w:r w:rsidRPr="006441C0">
        <w:rPr>
          <w:rFonts w:asciiTheme="majorHAnsi" w:hAnsiTheme="majorHAnsi" w:cstheme="majorHAnsi"/>
          <w:b/>
          <w:bCs/>
          <w:sz w:val="24"/>
          <w:szCs w:val="24"/>
        </w:rPr>
        <w:t xml:space="preserve">entence </w:t>
      </w:r>
      <w:r w:rsidR="008F6183">
        <w:rPr>
          <w:rFonts w:asciiTheme="majorHAnsi" w:hAnsiTheme="majorHAnsi" w:cstheme="majorHAnsi"/>
          <w:b/>
          <w:bCs/>
          <w:sz w:val="24"/>
          <w:szCs w:val="24"/>
        </w:rPr>
        <w:t>g</w:t>
      </w:r>
      <w:r w:rsidRPr="006441C0">
        <w:rPr>
          <w:rFonts w:asciiTheme="majorHAnsi" w:hAnsiTheme="majorHAnsi" w:cstheme="majorHAnsi"/>
          <w:b/>
          <w:bCs/>
          <w:sz w:val="24"/>
          <w:szCs w:val="24"/>
        </w:rPr>
        <w:t>eneration</w:t>
      </w:r>
      <w:r w:rsidRPr="007A65C8">
        <w:rPr>
          <w:rFonts w:asciiTheme="majorHAnsi" w:hAnsiTheme="majorHAnsi" w:cstheme="majorHAnsi"/>
          <w:sz w:val="24"/>
          <w:szCs w:val="24"/>
        </w:rPr>
        <w:t xml:space="preserve">: The workshop involved manual labelling of sentences to identify gender bias, as well as using GPT and BARD to generate gender-biased sentences. It is important to acknowledge that these methods can introduce biases themselves. </w:t>
      </w:r>
      <w:r>
        <w:rPr>
          <w:rFonts w:asciiTheme="majorHAnsi" w:hAnsiTheme="majorHAnsi" w:cstheme="majorHAnsi"/>
          <w:sz w:val="24"/>
          <w:szCs w:val="24"/>
        </w:rPr>
        <w:t xml:space="preserve">We must </w:t>
      </w:r>
      <w:r w:rsidRPr="007A65C8">
        <w:rPr>
          <w:rFonts w:asciiTheme="majorHAnsi" w:hAnsiTheme="majorHAnsi" w:cstheme="majorHAnsi"/>
          <w:sz w:val="24"/>
          <w:szCs w:val="24"/>
        </w:rPr>
        <w:t xml:space="preserve">be transparent about the limitations and potential biases in the labelling process, addressing any challenges and uncertainties associated with subjective judgment. Additionally, using GPT and BARD to generate biased sentences raises ethical concerns. </w:t>
      </w:r>
    </w:p>
    <w:p w14:paraId="2DBF2C0E" w14:textId="377A7264" w:rsidR="0083268B" w:rsidRPr="00CF52EA" w:rsidRDefault="0083268B" w:rsidP="008D0F0E">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Ethical </w:t>
      </w:r>
      <w:r w:rsidR="008F6183">
        <w:rPr>
          <w:rFonts w:asciiTheme="majorHAnsi" w:hAnsiTheme="majorHAnsi" w:cstheme="majorHAnsi"/>
          <w:b/>
          <w:bCs/>
          <w:sz w:val="24"/>
          <w:szCs w:val="24"/>
        </w:rPr>
        <w:t>u</w:t>
      </w:r>
      <w:r w:rsidRPr="006441C0">
        <w:rPr>
          <w:rFonts w:asciiTheme="majorHAnsi" w:hAnsiTheme="majorHAnsi" w:cstheme="majorHAnsi"/>
          <w:b/>
          <w:bCs/>
          <w:sz w:val="24"/>
          <w:szCs w:val="24"/>
        </w:rPr>
        <w:t xml:space="preserve">se of </w:t>
      </w:r>
      <w:r w:rsidR="008F6183">
        <w:rPr>
          <w:rFonts w:asciiTheme="majorHAnsi" w:hAnsiTheme="majorHAnsi" w:cstheme="majorHAnsi"/>
          <w:b/>
          <w:bCs/>
          <w:sz w:val="24"/>
          <w:szCs w:val="24"/>
        </w:rPr>
        <w:t>f</w:t>
      </w:r>
      <w:r w:rsidRPr="006441C0">
        <w:rPr>
          <w:rFonts w:asciiTheme="majorHAnsi" w:hAnsiTheme="majorHAnsi" w:cstheme="majorHAnsi"/>
          <w:b/>
          <w:bCs/>
          <w:sz w:val="24"/>
          <w:szCs w:val="24"/>
        </w:rPr>
        <w:t>indings</w:t>
      </w:r>
      <w:r w:rsidRPr="007A65C8">
        <w:rPr>
          <w:rFonts w:asciiTheme="majorHAnsi" w:hAnsiTheme="majorHAnsi" w:cstheme="majorHAnsi"/>
          <w:sz w:val="24"/>
          <w:szCs w:val="24"/>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7E1DDAD6" w14:textId="0D48232A" w:rsidR="0083268B" w:rsidRPr="004D733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498A4894" w:rsidR="00BC7195" w:rsidRDefault="0077229B" w:rsidP="008D0F0E">
      <w:pPr>
        <w:pStyle w:val="Heading2"/>
        <w:spacing w:line="360" w:lineRule="auto"/>
        <w:jc w:val="both"/>
        <w:rPr>
          <w:sz w:val="28"/>
          <w:szCs w:val="28"/>
        </w:rPr>
      </w:pPr>
      <w:bookmarkStart w:id="11" w:name="_Toc137885021"/>
      <w:r w:rsidRPr="00006855">
        <w:rPr>
          <w:sz w:val="28"/>
          <w:szCs w:val="28"/>
        </w:rPr>
        <w:t>R</w:t>
      </w:r>
      <w:r w:rsidR="00BA2F96" w:rsidRPr="00006855">
        <w:rPr>
          <w:sz w:val="28"/>
          <w:szCs w:val="28"/>
        </w:rPr>
        <w:t>esearch limitations</w:t>
      </w:r>
      <w:bookmarkEnd w:id="11"/>
    </w:p>
    <w:p w14:paraId="24B880AA" w14:textId="77777777" w:rsidR="0053476D" w:rsidRDefault="00736B01" w:rsidP="008D0F0E">
      <w:pPr>
        <w:spacing w:line="360" w:lineRule="auto"/>
        <w:jc w:val="both"/>
        <w:rPr>
          <w:rFonts w:asciiTheme="majorHAnsi" w:hAnsiTheme="majorHAnsi" w:cstheme="majorHAnsi"/>
          <w:sz w:val="24"/>
          <w:szCs w:val="24"/>
        </w:rPr>
      </w:pPr>
      <w:r w:rsidRPr="00736B01">
        <w:rPr>
          <w:rFonts w:asciiTheme="majorHAnsi" w:hAnsiTheme="majorHAnsi" w:cstheme="majorHAnsi"/>
          <w:sz w:val="24"/>
          <w:szCs w:val="24"/>
        </w:rPr>
        <w:t>Some of the limitations in this research include</w:t>
      </w:r>
      <w:r>
        <w:rPr>
          <w:rFonts w:asciiTheme="majorHAnsi" w:hAnsiTheme="majorHAnsi" w:cstheme="majorHAnsi"/>
          <w:sz w:val="24"/>
          <w:szCs w:val="24"/>
        </w:rPr>
        <w:t>d</w:t>
      </w:r>
      <w:r w:rsidRPr="00736B01">
        <w:rPr>
          <w:rFonts w:asciiTheme="majorHAnsi" w:hAnsiTheme="majorHAnsi" w:cstheme="majorHAnsi"/>
          <w:sz w:val="24"/>
          <w:szCs w:val="24"/>
        </w:rPr>
        <w:t xml:space="preserve"> the </w:t>
      </w:r>
      <w:r w:rsidRPr="000F4B35">
        <w:rPr>
          <w:rFonts w:asciiTheme="majorHAnsi" w:hAnsiTheme="majorHAnsi" w:cstheme="majorHAnsi"/>
          <w:b/>
          <w:bCs/>
          <w:sz w:val="24"/>
          <w:szCs w:val="24"/>
        </w:rPr>
        <w:t>unavailability of labeled data</w:t>
      </w:r>
      <w:r w:rsidRPr="00736B01">
        <w:rPr>
          <w:rFonts w:asciiTheme="majorHAnsi" w:hAnsiTheme="majorHAnsi" w:cstheme="majorHAnsi"/>
          <w:sz w:val="24"/>
          <w:szCs w:val="24"/>
        </w:rPr>
        <w:t xml:space="preserve"> specifically addressing discriminatory job descriptions, which required the use of alternative approaches such as a language model for data generation and labeling. </w:t>
      </w:r>
    </w:p>
    <w:p w14:paraId="1A206F4D" w14:textId="16591326" w:rsidR="005F688F" w:rsidRDefault="00736B01" w:rsidP="008D0F0E">
      <w:pPr>
        <w:spacing w:line="360" w:lineRule="auto"/>
        <w:jc w:val="both"/>
        <w:rPr>
          <w:rFonts w:asciiTheme="majorHAnsi" w:hAnsiTheme="majorHAnsi" w:cstheme="majorHAnsi"/>
          <w:sz w:val="24"/>
          <w:szCs w:val="24"/>
        </w:rPr>
      </w:pPr>
      <w:r w:rsidRPr="00736B01">
        <w:rPr>
          <w:rFonts w:asciiTheme="majorHAnsi" w:hAnsiTheme="majorHAnsi" w:cstheme="majorHAnsi"/>
          <w:sz w:val="24"/>
          <w:szCs w:val="24"/>
        </w:rPr>
        <w:t>Additionally</w:t>
      </w:r>
      <w:r w:rsidR="000F4B35">
        <w:rPr>
          <w:rFonts w:asciiTheme="majorHAnsi" w:hAnsiTheme="majorHAnsi" w:cstheme="majorHAnsi"/>
          <w:sz w:val="24"/>
          <w:szCs w:val="24"/>
        </w:rPr>
        <w:t>,</w:t>
      </w:r>
      <w:r w:rsidR="000F4B35">
        <w:rPr>
          <w:rFonts w:asciiTheme="majorHAnsi" w:hAnsiTheme="majorHAnsi" w:cstheme="majorHAnsi"/>
          <w:b/>
          <w:bCs/>
          <w:sz w:val="24"/>
          <w:szCs w:val="24"/>
        </w:rPr>
        <w:t xml:space="preserve"> </w:t>
      </w:r>
      <w:r w:rsidRPr="000F4B35">
        <w:rPr>
          <w:rFonts w:asciiTheme="majorHAnsi" w:hAnsiTheme="majorHAnsi" w:cstheme="majorHAnsi"/>
          <w:b/>
          <w:bCs/>
          <w:sz w:val="24"/>
          <w:szCs w:val="24"/>
        </w:rPr>
        <w:t>the use of a language model</w:t>
      </w:r>
      <w:r w:rsidRPr="00736B01">
        <w:rPr>
          <w:rFonts w:asciiTheme="majorHAnsi" w:hAnsiTheme="majorHAnsi" w:cstheme="majorHAnsi"/>
          <w:sz w:val="24"/>
          <w:szCs w:val="24"/>
        </w:rPr>
        <w:t xml:space="preserve"> presented its own set of challenges, such as the need for careful defining an ideal prompt to accurately model</w:t>
      </w:r>
      <w:r w:rsidR="0053476D">
        <w:rPr>
          <w:rFonts w:asciiTheme="majorHAnsi" w:hAnsiTheme="majorHAnsi" w:cstheme="majorHAnsi"/>
          <w:sz w:val="24"/>
          <w:szCs w:val="24"/>
        </w:rPr>
        <w:t xml:space="preserve"> the language and the task</w:t>
      </w:r>
      <w:r w:rsidRPr="00736B01">
        <w:rPr>
          <w:rFonts w:asciiTheme="majorHAnsi" w:hAnsiTheme="majorHAnsi" w:cstheme="majorHAnsi"/>
          <w:sz w:val="24"/>
          <w:szCs w:val="24"/>
        </w:rPr>
        <w:t xml:space="preserve">. </w:t>
      </w:r>
    </w:p>
    <w:p w14:paraId="5922650E" w14:textId="77777777" w:rsidR="00CB5006" w:rsidRDefault="00736B01" w:rsidP="008D0F0E">
      <w:pPr>
        <w:spacing w:line="360" w:lineRule="auto"/>
        <w:jc w:val="both"/>
        <w:rPr>
          <w:rFonts w:asciiTheme="majorHAnsi" w:hAnsiTheme="majorHAnsi" w:cstheme="majorHAnsi"/>
          <w:sz w:val="24"/>
          <w:szCs w:val="24"/>
        </w:rPr>
      </w:pPr>
      <w:r w:rsidRPr="00736B01">
        <w:rPr>
          <w:rFonts w:asciiTheme="majorHAnsi" w:hAnsiTheme="majorHAnsi" w:cstheme="majorHAnsi"/>
          <w:sz w:val="24"/>
          <w:szCs w:val="24"/>
        </w:rPr>
        <w:lastRenderedPageBreak/>
        <w:t xml:space="preserve">The inherent </w:t>
      </w:r>
      <w:r w:rsidRPr="005820E6">
        <w:rPr>
          <w:rFonts w:asciiTheme="majorHAnsi" w:hAnsiTheme="majorHAnsi" w:cstheme="majorHAnsi"/>
          <w:b/>
          <w:bCs/>
          <w:sz w:val="24"/>
          <w:szCs w:val="24"/>
        </w:rPr>
        <w:t>class imbalance in the data</w:t>
      </w:r>
      <w:r w:rsidRPr="00736B01">
        <w:rPr>
          <w:rFonts w:asciiTheme="majorHAnsi" w:hAnsiTheme="majorHAnsi" w:cstheme="majorHAnsi"/>
          <w:sz w:val="24"/>
          <w:szCs w:val="24"/>
        </w:rPr>
        <w:t xml:space="preserve"> used to train the classifier could also affect its predictions and needed to be taken into account when interpreting the results. </w:t>
      </w:r>
    </w:p>
    <w:p w14:paraId="552D3105" w14:textId="4B9D6EFB" w:rsidR="00CF52EA" w:rsidRPr="006C10E9" w:rsidRDefault="00736B01" w:rsidP="006C10E9">
      <w:pPr>
        <w:spacing w:line="360" w:lineRule="auto"/>
        <w:jc w:val="both"/>
        <w:rPr>
          <w:rFonts w:asciiTheme="majorHAnsi" w:hAnsiTheme="majorHAnsi" w:cstheme="majorHAnsi"/>
          <w:sz w:val="24"/>
          <w:szCs w:val="24"/>
        </w:rPr>
      </w:pPr>
      <w:r w:rsidRPr="005820E6">
        <w:rPr>
          <w:rFonts w:asciiTheme="majorHAnsi" w:hAnsiTheme="majorHAnsi" w:cstheme="majorHAnsi"/>
          <w:b/>
          <w:bCs/>
          <w:sz w:val="24"/>
          <w:szCs w:val="24"/>
        </w:rPr>
        <w:t>Human oversight</w:t>
      </w:r>
      <w:r w:rsidRPr="00736B01">
        <w:rPr>
          <w:rFonts w:asciiTheme="majorHAnsi" w:hAnsiTheme="majorHAnsi" w:cstheme="majorHAnsi"/>
          <w:sz w:val="24"/>
          <w:szCs w:val="24"/>
        </w:rPr>
        <w:t xml:space="preserve"> remained crucial throughout the process to ensure the quality and reliability of the labeled data.</w:t>
      </w:r>
    </w:p>
    <w:p w14:paraId="34DE5F04" w14:textId="7ADA6A2C" w:rsidR="00BA2F96" w:rsidRDefault="00BA2F96" w:rsidP="008D0F0E">
      <w:pPr>
        <w:pStyle w:val="Heading1"/>
        <w:spacing w:line="360" w:lineRule="auto"/>
        <w:jc w:val="both"/>
      </w:pPr>
      <w:bookmarkStart w:id="12" w:name="_Toc137885022"/>
      <w:r w:rsidRPr="0037298C">
        <w:t>Findings</w:t>
      </w:r>
      <w:bookmarkEnd w:id="12"/>
      <w:r w:rsidR="00D91630">
        <w:t xml:space="preserve"> </w:t>
      </w:r>
    </w:p>
    <w:p w14:paraId="499FC514" w14:textId="05337B2E" w:rsidR="006E6C43" w:rsidRPr="0042240D" w:rsidRDefault="006E6C43"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Our main program gets a job description, split it into main sentences, send them to our model and calculates a final grade to the job description as a whole.</w:t>
      </w:r>
    </w:p>
    <w:p w14:paraId="28281864" w14:textId="19255E4F" w:rsidR="00D37E4B" w:rsidRPr="0042240D" w:rsidRDefault="0073015F"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Hereby is the confusion matrix of our classifier:</w:t>
      </w:r>
    </w:p>
    <w:p w14:paraId="29830490" w14:textId="18CBC3DC" w:rsidR="0073015F" w:rsidRDefault="0073015F" w:rsidP="0042240D">
      <w:pPr>
        <w:spacing w:line="360" w:lineRule="auto"/>
        <w:jc w:val="center"/>
      </w:pPr>
      <w:r w:rsidRPr="0073015F">
        <w:drawing>
          <wp:inline distT="0" distB="0" distL="0" distR="0" wp14:anchorId="2B8FAD09" wp14:editId="56356B26">
            <wp:extent cx="4203865" cy="3402774"/>
            <wp:effectExtent l="0" t="0" r="635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6" cstate="print">
                      <a:extLst>
                        <a:ext uri="{28A0092B-C50C-407E-A947-70E740481C1C}">
                          <a14:useLocalDpi xmlns:a14="http://schemas.microsoft.com/office/drawing/2010/main" val="0"/>
                        </a:ext>
                      </a:extLst>
                    </a:blip>
                    <a:srcRect l="736" t="1008" r="1999" b="1778"/>
                    <a:stretch/>
                  </pic:blipFill>
                  <pic:spPr>
                    <a:xfrm>
                      <a:off x="0" y="0"/>
                      <a:ext cx="4222495" cy="3417854"/>
                    </a:xfrm>
                    <a:prstGeom prst="rect">
                      <a:avLst/>
                    </a:prstGeom>
                  </pic:spPr>
                </pic:pic>
              </a:graphicData>
            </a:graphic>
          </wp:inline>
        </w:drawing>
      </w:r>
    </w:p>
    <w:p w14:paraId="447F988A" w14:textId="5F25827F" w:rsidR="005027AB" w:rsidRPr="0042240D" w:rsidRDefault="005027AB"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The classifier in our research achieved an accuracy of 0.87. This shows that the classifier was able to correctly identify gender bias in job descriptions with a high degree of accuracy.</w:t>
      </w:r>
    </w:p>
    <w:p w14:paraId="40E65320" w14:textId="77777777" w:rsidR="00B42FC7" w:rsidRDefault="00B42FC7">
      <w:pPr>
        <w:rPr>
          <w:rFonts w:asciiTheme="majorHAnsi" w:hAnsiTheme="majorHAnsi" w:cstheme="majorHAnsi"/>
          <w:sz w:val="24"/>
          <w:szCs w:val="24"/>
        </w:rPr>
      </w:pPr>
      <w:r>
        <w:rPr>
          <w:rFonts w:asciiTheme="majorHAnsi" w:hAnsiTheme="majorHAnsi" w:cstheme="majorHAnsi"/>
          <w:sz w:val="24"/>
          <w:szCs w:val="24"/>
        </w:rPr>
        <w:br w:type="page"/>
      </w:r>
    </w:p>
    <w:p w14:paraId="16C28464" w14:textId="7FB0E8F7" w:rsidR="00A112D6" w:rsidRPr="0042240D" w:rsidRDefault="00A112D6"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lastRenderedPageBreak/>
        <w:t>We ran our program on our Linkedin databse, and received the following histogram:</w:t>
      </w:r>
    </w:p>
    <w:p w14:paraId="20E2E67D" w14:textId="1893805B" w:rsidR="00A112D6" w:rsidRDefault="00275E63" w:rsidP="0042240D">
      <w:pPr>
        <w:spacing w:line="360" w:lineRule="auto"/>
        <w:jc w:val="center"/>
      </w:pPr>
      <w:r w:rsidRPr="00275E63">
        <w:drawing>
          <wp:inline distT="0" distB="0" distL="0" distR="0" wp14:anchorId="0439F4CC" wp14:editId="5271C1A3">
            <wp:extent cx="5076067" cy="2759050"/>
            <wp:effectExtent l="0" t="0" r="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5085971" cy="2764433"/>
                    </a:xfrm>
                    <a:prstGeom prst="rect">
                      <a:avLst/>
                    </a:prstGeom>
                  </pic:spPr>
                </pic:pic>
              </a:graphicData>
            </a:graphic>
          </wp:inline>
        </w:drawing>
      </w:r>
    </w:p>
    <w:p w14:paraId="6A50A8CA" w14:textId="77777777" w:rsidR="009857D1" w:rsidRPr="0042240D" w:rsidRDefault="00D27119"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 xml:space="preserve">As we can expect, all of the job descriptions we got from Linkedin are in the range of 1-1.6 out of 3. This means that they are mostly gender neutral and a few tend to </w:t>
      </w:r>
      <w:r w:rsidR="002228EA" w:rsidRPr="0042240D">
        <w:rPr>
          <w:rFonts w:asciiTheme="majorHAnsi" w:hAnsiTheme="majorHAnsi" w:cstheme="majorHAnsi"/>
          <w:sz w:val="24"/>
          <w:szCs w:val="24"/>
        </w:rPr>
        <w:t>have mild gender biased.</w:t>
      </w:r>
    </w:p>
    <w:p w14:paraId="6ECDBB1D" w14:textId="77777777" w:rsidR="009857D1" w:rsidRPr="0042240D" w:rsidRDefault="009857D1" w:rsidP="0026346E">
      <w:pPr>
        <w:spacing w:line="360" w:lineRule="auto"/>
        <w:jc w:val="both"/>
        <w:rPr>
          <w:rFonts w:asciiTheme="majorHAnsi" w:hAnsiTheme="majorHAnsi" w:cstheme="majorHAnsi"/>
          <w:sz w:val="24"/>
          <w:szCs w:val="24"/>
        </w:rPr>
      </w:pPr>
      <w:r w:rsidRPr="0042240D">
        <w:rPr>
          <w:rFonts w:asciiTheme="majorHAnsi" w:hAnsiTheme="majorHAnsi" w:cstheme="majorHAnsi" w:hint="cs"/>
          <w:sz w:val="24"/>
          <w:szCs w:val="24"/>
        </w:rPr>
        <w:t>H</w:t>
      </w:r>
      <w:r w:rsidRPr="0042240D">
        <w:rPr>
          <w:rFonts w:asciiTheme="majorHAnsi" w:hAnsiTheme="majorHAnsi" w:cstheme="majorHAnsi"/>
          <w:sz w:val="24"/>
          <w:szCs w:val="24"/>
        </w:rPr>
        <w:t>ere is an example for a job description ranked 1.57 out of 3, and the phrases that we think caused the classifier rank it in this grade:</w:t>
      </w:r>
    </w:p>
    <w:p w14:paraId="2C5944D7" w14:textId="77777777" w:rsidR="00DF19E2" w:rsidRDefault="00DF19E2" w:rsidP="00DF19E2">
      <w:pPr>
        <w:spacing w:line="360" w:lineRule="auto"/>
      </w:pPr>
      <w:r w:rsidRPr="00DF19E2">
        <w:drawing>
          <wp:inline distT="0" distB="0" distL="0" distR="0" wp14:anchorId="02B3273F" wp14:editId="3FA73A80">
            <wp:extent cx="5731510" cy="2802255"/>
            <wp:effectExtent l="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5731510" cy="2802255"/>
                    </a:xfrm>
                    <a:prstGeom prst="rect">
                      <a:avLst/>
                    </a:prstGeom>
                  </pic:spPr>
                </pic:pic>
              </a:graphicData>
            </a:graphic>
          </wp:inline>
        </w:drawing>
      </w:r>
    </w:p>
    <w:p w14:paraId="6DAFDB67" w14:textId="7A936B22" w:rsidR="00275E63" w:rsidRPr="0042240D" w:rsidRDefault="00DF19E2" w:rsidP="0042240D">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 xml:space="preserve">As we can see, </w:t>
      </w:r>
      <w:r w:rsidR="0026346E" w:rsidRPr="0042240D">
        <w:rPr>
          <w:rFonts w:asciiTheme="majorHAnsi" w:hAnsiTheme="majorHAnsi" w:cstheme="majorHAnsi"/>
          <w:sz w:val="24"/>
          <w:szCs w:val="24"/>
        </w:rPr>
        <w:t>some of the phrases marked can discourage women from applying to this job, and we suggest refraining using them to make the job description more inclusive and encouraging for women to apply to the job.</w:t>
      </w:r>
    </w:p>
    <w:p w14:paraId="1E50D753" w14:textId="77777777" w:rsidR="005644CA" w:rsidRDefault="00BA2F96" w:rsidP="005644CA">
      <w:pPr>
        <w:pStyle w:val="Heading1"/>
        <w:spacing w:line="360" w:lineRule="auto"/>
        <w:jc w:val="both"/>
      </w:pPr>
      <w:bookmarkStart w:id="13" w:name="_Toc137885023"/>
      <w:r w:rsidRPr="0037298C">
        <w:lastRenderedPageBreak/>
        <w:t>Discussion</w:t>
      </w:r>
      <w:bookmarkStart w:id="14" w:name="_Toc137885024"/>
      <w:bookmarkEnd w:id="13"/>
    </w:p>
    <w:p w14:paraId="63CD962F" w14:textId="60C91C55" w:rsidR="005644CA" w:rsidRPr="005644CA" w:rsidRDefault="005644CA" w:rsidP="005644CA">
      <w:pPr>
        <w:spacing w:line="360" w:lineRule="auto"/>
        <w:jc w:val="both"/>
        <w:rPr>
          <w:rFonts w:asciiTheme="majorHAnsi" w:hAnsiTheme="majorHAnsi" w:cstheme="majorHAnsi"/>
          <w:sz w:val="24"/>
          <w:szCs w:val="24"/>
        </w:rPr>
      </w:pPr>
      <w:r w:rsidRPr="005644CA">
        <w:rPr>
          <w:rFonts w:asciiTheme="majorHAnsi" w:hAnsiTheme="majorHAnsi" w:cstheme="majorHAnsi"/>
          <w:sz w:val="24"/>
          <w:szCs w:val="24"/>
        </w:rPr>
        <w:t>Our research has made significant contributions to both the theoretical understanding and practical application of addressing gender bias in job descriptions within the software engineering industry. Theoretically, our research has advanced the understanding of gender-based differences in job descriptions and the role of language and content in perpetuating gender bias. Practically, our research has provided practical suggestions for creating more inclusive and gender-neutral job descriptions by refraining from using phrases that may discourage women from applying to the job. Our program was able to effectively split job descriptions into main sentences and calculate a final grade for the job description as a whole using a classifier with an accuracy of 0.87. These findings have important implications for promoting gender equality and diversity within the software engineering industry.</w:t>
      </w:r>
    </w:p>
    <w:p w14:paraId="620D8667" w14:textId="62F172CA" w:rsidR="0037298C" w:rsidRPr="00E72429" w:rsidRDefault="00BA2F96" w:rsidP="008D0F0E">
      <w:pPr>
        <w:pStyle w:val="Heading1"/>
        <w:spacing w:line="360" w:lineRule="auto"/>
        <w:jc w:val="both"/>
      </w:pPr>
      <w:r w:rsidRPr="0037298C">
        <w:t>Conclusion</w:t>
      </w:r>
      <w:bookmarkEnd w:id="14"/>
    </w:p>
    <w:p w14:paraId="2A825E02" w14:textId="2A9F472A" w:rsidR="00385FFD" w:rsidRDefault="00847EDD" w:rsidP="008D0F0E">
      <w:pPr>
        <w:spacing w:line="360" w:lineRule="auto"/>
        <w:jc w:val="both"/>
        <w:rPr>
          <w:rFonts w:asciiTheme="majorHAnsi" w:hAnsiTheme="majorHAnsi" w:cstheme="majorHAnsi"/>
          <w:sz w:val="24"/>
          <w:szCs w:val="24"/>
        </w:rPr>
      </w:pPr>
      <w:r w:rsidRPr="00847EDD">
        <w:rPr>
          <w:rFonts w:asciiTheme="majorHAnsi" w:hAnsiTheme="majorHAnsi" w:cstheme="majorHAnsi"/>
          <w:sz w:val="24"/>
          <w:szCs w:val="24"/>
        </w:rPr>
        <w:t>In conclusion, our research has made important contributions to the field of gender bias in job descriptions within the software engineering industry. We have developed a program that effectively identifies gender bias in job descriptions and provides practical suggestions for creating more inclusive and gender-neutral descriptions. Our classifier achieved an accuracy of 0.87, indicating its effectiveness in identifying gender bias. These findings have significant implications for promoting gender equality and diversity within the software engineering industry. For future research, it would be valuable to explore additional strategies for creating inclusive job descriptions and to evaluate their effectiveness in attracting diverse candidates. Further research could also investigate the long-term impact of using inclusive job descriptions on the diversity of the workforce within the software engineering industry.</w:t>
      </w:r>
    </w:p>
    <w:p w14:paraId="1DC3B786" w14:textId="3BE9FD7A" w:rsidR="0037298C" w:rsidRDefault="0037298C"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br w:type="page"/>
      </w:r>
    </w:p>
    <w:p w14:paraId="0C74C8A4" w14:textId="77777777" w:rsidR="00006855" w:rsidRDefault="00385FFD" w:rsidP="008D0F0E">
      <w:pPr>
        <w:pStyle w:val="Heading1"/>
        <w:spacing w:line="360" w:lineRule="auto"/>
        <w:jc w:val="both"/>
      </w:pPr>
      <w:bookmarkStart w:id="15" w:name="_Toc137885025"/>
      <w:r w:rsidRPr="0037298C">
        <w:lastRenderedPageBreak/>
        <w:t xml:space="preserve">Personal </w:t>
      </w:r>
      <w:r w:rsidR="00006855">
        <w:t>Reflections</w:t>
      </w:r>
      <w:bookmarkEnd w:id="15"/>
    </w:p>
    <w:p w14:paraId="4F88F198" w14:textId="68B8968F" w:rsidR="00385FFD" w:rsidRPr="00006855" w:rsidRDefault="009851B0" w:rsidP="008D0F0E">
      <w:pPr>
        <w:pStyle w:val="Heading2"/>
        <w:spacing w:line="360" w:lineRule="auto"/>
        <w:jc w:val="both"/>
        <w:rPr>
          <w:sz w:val="28"/>
          <w:szCs w:val="28"/>
        </w:rPr>
      </w:pPr>
      <w:bookmarkStart w:id="16" w:name="_Toc137885026"/>
      <w:r w:rsidRPr="00006855">
        <w:rPr>
          <w:sz w:val="28"/>
          <w:szCs w:val="28"/>
        </w:rPr>
        <w:t>Yuval Mor</w:t>
      </w:r>
      <w:bookmarkEnd w:id="16"/>
    </w:p>
    <w:p w14:paraId="21845B8A"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as a team was an enriching experience that allowed us to leverage our diverse perspectives, knowledge, and skills to address the research problem effectively. By collaborating closely, we were able to divide tasks, support each other, and utilize our individual strengths to the fullest extent. Open and transparent communication played a pivotal role in our success, as we held regular meetings to discuss progress, share ideas, and provide feedback. Creating an inclusive environment where every team member's voice was valued fostered a strong sense of unity and alignment throughout the research process.</w:t>
      </w:r>
    </w:p>
    <w:p w14:paraId="6DB88284"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Through researching people analytics, specifically focusing on gender bias in job descriptions, I gained a deeper understanding of the pervasive inequalities that exist within the software engineering industry. This exploration highlighted the importance of addressing such biases and creating a more inclusive environment for underrepresented groups. Engaging in thorough literature reviews and analyzing case studies honed my analytical and research skills, enabling me to delve deeper into the complexities of gender bias in job descriptions. It was an eye-opening experience that broadened my perspective on the challenges faced by women pursuing careers in this field.</w:t>
      </w:r>
    </w:p>
    <w:p w14:paraId="5A73E36F"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in an agile technique proved to be a refreshing and dynamic approach to project management. The iterative nature of the agile methodology allowed our team to adapt and respond to changing requirements and priorities throughout the research project. This fostered a collaborative environment that promoted flexibility, continuous learning, and quick decision-making. Efficient time management was facilitated through regular sprint planning and retrospectives, which helped us assess our progress, identify areas for improvement, and adjust our strategies accordingly. The iterative feedback loops kept us focused, accountable, and allowed us to deliver high-quality research outcomes within the given timeline.</w:t>
      </w:r>
    </w:p>
    <w:p w14:paraId="14C2F988" w14:textId="77777777" w:rsidR="00385FFD" w:rsidRDefault="00385FFD" w:rsidP="008D0F0E">
      <w:pPr>
        <w:spacing w:line="360" w:lineRule="auto"/>
        <w:jc w:val="both"/>
        <w:rPr>
          <w:rFonts w:asciiTheme="majorHAnsi" w:hAnsiTheme="majorHAnsi" w:cstheme="majorHAnsi"/>
          <w:sz w:val="24"/>
          <w:szCs w:val="24"/>
        </w:rPr>
      </w:pPr>
    </w:p>
    <w:p w14:paraId="3033DF4E" w14:textId="77777777" w:rsidR="00993273" w:rsidRDefault="00993273" w:rsidP="008D0F0E">
      <w:pPr>
        <w:spacing w:line="360" w:lineRule="auto"/>
        <w:jc w:val="both"/>
        <w:rPr>
          <w:rFonts w:asciiTheme="majorHAnsi" w:hAnsiTheme="majorHAnsi" w:cstheme="majorHAnsi"/>
          <w:sz w:val="24"/>
          <w:szCs w:val="24"/>
        </w:rPr>
      </w:pPr>
    </w:p>
    <w:p w14:paraId="1D862122" w14:textId="77777777" w:rsidR="00993273" w:rsidRDefault="00993273" w:rsidP="008D0F0E">
      <w:pPr>
        <w:spacing w:line="360" w:lineRule="auto"/>
        <w:jc w:val="both"/>
        <w:rPr>
          <w:rFonts w:asciiTheme="majorHAnsi" w:hAnsiTheme="majorHAnsi" w:cstheme="majorHAnsi"/>
          <w:sz w:val="24"/>
          <w:szCs w:val="24"/>
        </w:rPr>
      </w:pPr>
    </w:p>
    <w:p w14:paraId="374B78B3" w14:textId="77777777" w:rsidR="00993273" w:rsidRDefault="00993273" w:rsidP="008D0F0E">
      <w:pPr>
        <w:spacing w:line="360" w:lineRule="auto"/>
        <w:jc w:val="both"/>
        <w:rPr>
          <w:rFonts w:asciiTheme="majorHAnsi" w:hAnsiTheme="majorHAnsi" w:cstheme="majorHAnsi"/>
          <w:sz w:val="24"/>
          <w:szCs w:val="24"/>
        </w:rPr>
      </w:pPr>
    </w:p>
    <w:p w14:paraId="620F06DC" w14:textId="0D77C15A" w:rsidR="00993273" w:rsidRPr="00006855" w:rsidRDefault="00993273" w:rsidP="008D0F0E">
      <w:pPr>
        <w:pStyle w:val="Heading2"/>
        <w:spacing w:line="360" w:lineRule="auto"/>
        <w:jc w:val="both"/>
        <w:rPr>
          <w:sz w:val="28"/>
          <w:szCs w:val="28"/>
        </w:rPr>
      </w:pPr>
      <w:bookmarkStart w:id="17" w:name="_Toc137885027"/>
      <w:r w:rsidRPr="00006855">
        <w:rPr>
          <w:sz w:val="28"/>
          <w:szCs w:val="28"/>
        </w:rPr>
        <w:lastRenderedPageBreak/>
        <w:t>Liron Cohen</w:t>
      </w:r>
      <w:bookmarkEnd w:id="17"/>
    </w:p>
    <w:p w14:paraId="6A018D91"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w:t>
      </w:r>
      <w:proofErr w:type="gramStart"/>
      <w:r w:rsidRPr="00993273">
        <w:rPr>
          <w:rFonts w:asciiTheme="majorHAnsi" w:hAnsiTheme="majorHAnsi" w:cstheme="majorHAnsi"/>
          <w:sz w:val="24"/>
          <w:szCs w:val="24"/>
        </w:rPr>
        <w:t>codes;.</w:t>
      </w:r>
      <w:proofErr w:type="gramEnd"/>
    </w:p>
    <w:p w14:paraId="00615367" w14:textId="183B11C6"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200C7C2C" w:rsidR="00AC12FA" w:rsidRPr="00006855" w:rsidRDefault="00AC12FA" w:rsidP="008D0F0E">
      <w:pPr>
        <w:pStyle w:val="Heading2"/>
        <w:spacing w:line="360" w:lineRule="auto"/>
        <w:jc w:val="both"/>
        <w:rPr>
          <w:sz w:val="28"/>
          <w:szCs w:val="28"/>
        </w:rPr>
      </w:pPr>
      <w:bookmarkStart w:id="18" w:name="_Toc137885028"/>
      <w:r w:rsidRPr="00006855">
        <w:rPr>
          <w:sz w:val="28"/>
          <w:szCs w:val="28"/>
        </w:rPr>
        <w:lastRenderedPageBreak/>
        <w:t>Ofer Tlusty</w:t>
      </w:r>
      <w:bookmarkEnd w:id="18"/>
    </w:p>
    <w:p w14:paraId="7F761245"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a "review" means for potential features in the model we developed, but collaboration with the </w:t>
      </w:r>
      <w:r w:rsidRPr="00FE19C5">
        <w:rPr>
          <w:rFonts w:asciiTheme="majorHAnsi" w:hAnsiTheme="majorHAnsi" w:cstheme="majorHAnsi"/>
          <w:sz w:val="24"/>
          <w:szCs w:val="24"/>
        </w:rPr>
        <w:lastRenderedPageBreak/>
        <w:t>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684CE3">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rsidSect="00A76A3A">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A7BB2" w14:textId="77777777" w:rsidR="00242335" w:rsidRDefault="00242335" w:rsidP="00CB5800">
      <w:pPr>
        <w:spacing w:after="0" w:line="240" w:lineRule="auto"/>
      </w:pPr>
      <w:r>
        <w:separator/>
      </w:r>
    </w:p>
  </w:endnote>
  <w:endnote w:type="continuationSeparator" w:id="0">
    <w:p w14:paraId="172567BA" w14:textId="77777777" w:rsidR="00242335" w:rsidRDefault="00242335"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747031"/>
      <w:docPartObj>
        <w:docPartGallery w:val="Page Numbers (Bottom of Page)"/>
        <w:docPartUnique/>
      </w:docPartObj>
    </w:sdtPr>
    <w:sdtEndPr>
      <w:rPr>
        <w:noProof/>
      </w:rPr>
    </w:sdtEndPr>
    <w:sdtContent>
      <w:p w14:paraId="608443C8" w14:textId="7E9164A5" w:rsidR="003435E2" w:rsidRDefault="003435E2">
        <w:pPr>
          <w:pStyle w:val="Footer"/>
          <w:jc w:val="center"/>
        </w:pPr>
        <w:r>
          <w:fldChar w:fldCharType="begin"/>
        </w:r>
        <w:r>
          <w:instrText xml:space="preserve"> PAGE   \* MERGEFORMAT </w:instrText>
        </w:r>
        <w:r>
          <w:fldChar w:fldCharType="separate"/>
        </w:r>
        <w:r w:rsidR="004343E8">
          <w:rPr>
            <w:noProof/>
          </w:rPr>
          <w:t>18</w:t>
        </w:r>
        <w:r>
          <w:rPr>
            <w:noProof/>
          </w:rPr>
          <w:fldChar w:fldCharType="end"/>
        </w:r>
      </w:p>
    </w:sdtContent>
  </w:sdt>
  <w:p w14:paraId="7533B49C" w14:textId="77777777" w:rsidR="00766F32" w:rsidRDefault="00766F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138463"/>
      <w:docPartObj>
        <w:docPartGallery w:val="Page Numbers (Bottom of Page)"/>
        <w:docPartUnique/>
      </w:docPartObj>
    </w:sdtPr>
    <w:sdtEndPr/>
    <w:sdtContent>
      <w:p w14:paraId="6B93F488" w14:textId="7752A721" w:rsidR="003435E2" w:rsidRDefault="003435E2">
        <w:pPr>
          <w:pStyle w:val="Footer"/>
          <w:jc w:val="center"/>
        </w:pPr>
        <w:r>
          <w:fldChar w:fldCharType="begin"/>
        </w:r>
        <w:r>
          <w:instrText xml:space="preserve"> PAGE   \* MERGEFORMAT </w:instrText>
        </w:r>
        <w:r>
          <w:fldChar w:fldCharType="separate"/>
        </w:r>
        <w:r w:rsidR="004343E8">
          <w:rPr>
            <w:noProof/>
          </w:rPr>
          <w:t>2</w:t>
        </w:r>
        <w:r>
          <w:rPr>
            <w:noProof/>
          </w:rPr>
          <w:fldChar w:fldCharType="end"/>
        </w:r>
      </w:p>
    </w:sdtContent>
  </w:sdt>
  <w:p w14:paraId="1CF508E9" w14:textId="77777777" w:rsidR="001D1B97" w:rsidRDefault="001D1B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031FB" w14:textId="77777777" w:rsidR="00242335" w:rsidRDefault="00242335" w:rsidP="00CB5800">
      <w:pPr>
        <w:spacing w:after="0" w:line="240" w:lineRule="auto"/>
      </w:pPr>
      <w:r>
        <w:separator/>
      </w:r>
    </w:p>
  </w:footnote>
  <w:footnote w:type="continuationSeparator" w:id="0">
    <w:p w14:paraId="198D1A02" w14:textId="77777777" w:rsidR="00242335" w:rsidRDefault="00242335"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4F260DC"/>
    <w:multiLevelType w:val="multilevel"/>
    <w:tmpl w:val="8A902C3A"/>
    <w:lvl w:ilvl="0">
      <w:start w:val="1"/>
      <w:numFmt w:val="decimal"/>
      <w:lvlText w:val="%1."/>
      <w:lvlJc w:val="left"/>
      <w:pPr>
        <w:tabs>
          <w:tab w:val="num" w:pos="360"/>
        </w:tabs>
        <w:ind w:left="360" w:hanging="360"/>
      </w:pPr>
      <w:rPr>
        <w:rFonts w:asciiTheme="majorHAnsi" w:eastAsiaTheme="minorHAnsi" w:hAnsiTheme="majorHAnsi" w:cstheme="maj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4306A"/>
    <w:multiLevelType w:val="multilevel"/>
    <w:tmpl w:val="089C9B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7152BFF"/>
    <w:multiLevelType w:val="multilevel"/>
    <w:tmpl w:val="149871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8"/>
  </w:num>
  <w:num w:numId="3">
    <w:abstractNumId w:val="9"/>
  </w:num>
  <w:num w:numId="4">
    <w:abstractNumId w:val="4"/>
  </w:num>
  <w:num w:numId="5">
    <w:abstractNumId w:val="7"/>
  </w:num>
  <w:num w:numId="6">
    <w:abstractNumId w:val="2"/>
  </w:num>
  <w:num w:numId="7">
    <w:abstractNumId w:val="5"/>
  </w:num>
  <w:num w:numId="8">
    <w:abstractNumId w:val="0"/>
  </w:num>
  <w:num w:numId="9">
    <w:abstractNumId w:val="3"/>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06855"/>
    <w:rsid w:val="00022B96"/>
    <w:rsid w:val="0003663B"/>
    <w:rsid w:val="00052111"/>
    <w:rsid w:val="000577C3"/>
    <w:rsid w:val="000B64AB"/>
    <w:rsid w:val="000D33A1"/>
    <w:rsid w:val="000F4B35"/>
    <w:rsid w:val="00102C68"/>
    <w:rsid w:val="0012013B"/>
    <w:rsid w:val="00127C0B"/>
    <w:rsid w:val="0013340F"/>
    <w:rsid w:val="001362E8"/>
    <w:rsid w:val="00144A09"/>
    <w:rsid w:val="001647B4"/>
    <w:rsid w:val="001969F2"/>
    <w:rsid w:val="001A2579"/>
    <w:rsid w:val="001D1B97"/>
    <w:rsid w:val="002210B3"/>
    <w:rsid w:val="002228EA"/>
    <w:rsid w:val="00242335"/>
    <w:rsid w:val="00253A09"/>
    <w:rsid w:val="0026346E"/>
    <w:rsid w:val="00271668"/>
    <w:rsid w:val="00275E63"/>
    <w:rsid w:val="002C7BE0"/>
    <w:rsid w:val="002D421B"/>
    <w:rsid w:val="002D4BDC"/>
    <w:rsid w:val="0030172F"/>
    <w:rsid w:val="00310F34"/>
    <w:rsid w:val="00336059"/>
    <w:rsid w:val="003435E2"/>
    <w:rsid w:val="0037298C"/>
    <w:rsid w:val="00385FFD"/>
    <w:rsid w:val="003A30C1"/>
    <w:rsid w:val="003D27E3"/>
    <w:rsid w:val="0042240D"/>
    <w:rsid w:val="004343E8"/>
    <w:rsid w:val="0044345B"/>
    <w:rsid w:val="004549A4"/>
    <w:rsid w:val="00484DAC"/>
    <w:rsid w:val="0048629E"/>
    <w:rsid w:val="00487DC7"/>
    <w:rsid w:val="004B73E9"/>
    <w:rsid w:val="004C3F72"/>
    <w:rsid w:val="004D2802"/>
    <w:rsid w:val="004D7338"/>
    <w:rsid w:val="004E7C50"/>
    <w:rsid w:val="005027AB"/>
    <w:rsid w:val="0051535F"/>
    <w:rsid w:val="0053476D"/>
    <w:rsid w:val="00542249"/>
    <w:rsid w:val="005644CA"/>
    <w:rsid w:val="005820E6"/>
    <w:rsid w:val="005F688F"/>
    <w:rsid w:val="00611853"/>
    <w:rsid w:val="00625813"/>
    <w:rsid w:val="006441C0"/>
    <w:rsid w:val="00644501"/>
    <w:rsid w:val="006550A7"/>
    <w:rsid w:val="006600D9"/>
    <w:rsid w:val="00684CE3"/>
    <w:rsid w:val="006A2715"/>
    <w:rsid w:val="006A57C7"/>
    <w:rsid w:val="006B3AF9"/>
    <w:rsid w:val="006C10E9"/>
    <w:rsid w:val="006E6C43"/>
    <w:rsid w:val="0072438F"/>
    <w:rsid w:val="0073015F"/>
    <w:rsid w:val="00731EDF"/>
    <w:rsid w:val="00736B01"/>
    <w:rsid w:val="007547F1"/>
    <w:rsid w:val="00766F32"/>
    <w:rsid w:val="0077229B"/>
    <w:rsid w:val="007B2C21"/>
    <w:rsid w:val="007C2963"/>
    <w:rsid w:val="0083268B"/>
    <w:rsid w:val="0083676A"/>
    <w:rsid w:val="00841C37"/>
    <w:rsid w:val="00847EDD"/>
    <w:rsid w:val="0086059C"/>
    <w:rsid w:val="00861DB3"/>
    <w:rsid w:val="008643BC"/>
    <w:rsid w:val="008A2CAB"/>
    <w:rsid w:val="008A3FCC"/>
    <w:rsid w:val="008B6055"/>
    <w:rsid w:val="008C0ABD"/>
    <w:rsid w:val="008D0F0E"/>
    <w:rsid w:val="008F6183"/>
    <w:rsid w:val="009056CB"/>
    <w:rsid w:val="00924969"/>
    <w:rsid w:val="00924DBA"/>
    <w:rsid w:val="00937971"/>
    <w:rsid w:val="00964952"/>
    <w:rsid w:val="00972F1F"/>
    <w:rsid w:val="0098049E"/>
    <w:rsid w:val="009851B0"/>
    <w:rsid w:val="00985378"/>
    <w:rsid w:val="009857D1"/>
    <w:rsid w:val="00987640"/>
    <w:rsid w:val="00993273"/>
    <w:rsid w:val="009A637B"/>
    <w:rsid w:val="009C6378"/>
    <w:rsid w:val="009D3979"/>
    <w:rsid w:val="009F1AD2"/>
    <w:rsid w:val="00A112D6"/>
    <w:rsid w:val="00A50C0E"/>
    <w:rsid w:val="00A57BE1"/>
    <w:rsid w:val="00A60340"/>
    <w:rsid w:val="00A70FD6"/>
    <w:rsid w:val="00A74D0E"/>
    <w:rsid w:val="00A76A3A"/>
    <w:rsid w:val="00A7792E"/>
    <w:rsid w:val="00A92BFB"/>
    <w:rsid w:val="00AA0B6B"/>
    <w:rsid w:val="00AA2AB3"/>
    <w:rsid w:val="00AC12FA"/>
    <w:rsid w:val="00B00C08"/>
    <w:rsid w:val="00B032C4"/>
    <w:rsid w:val="00B15A45"/>
    <w:rsid w:val="00B32C0D"/>
    <w:rsid w:val="00B42FC7"/>
    <w:rsid w:val="00B6564C"/>
    <w:rsid w:val="00B67DDC"/>
    <w:rsid w:val="00B71239"/>
    <w:rsid w:val="00B859F4"/>
    <w:rsid w:val="00B94F76"/>
    <w:rsid w:val="00BA2F96"/>
    <w:rsid w:val="00BA7C5E"/>
    <w:rsid w:val="00BB5E63"/>
    <w:rsid w:val="00BC7195"/>
    <w:rsid w:val="00C0538A"/>
    <w:rsid w:val="00C05490"/>
    <w:rsid w:val="00C954AC"/>
    <w:rsid w:val="00C966B1"/>
    <w:rsid w:val="00CB5006"/>
    <w:rsid w:val="00CB5800"/>
    <w:rsid w:val="00CE36D4"/>
    <w:rsid w:val="00CE3E81"/>
    <w:rsid w:val="00CF52EA"/>
    <w:rsid w:val="00CF6AB7"/>
    <w:rsid w:val="00D04254"/>
    <w:rsid w:val="00D27119"/>
    <w:rsid w:val="00D3133D"/>
    <w:rsid w:val="00D37E4B"/>
    <w:rsid w:val="00D4103A"/>
    <w:rsid w:val="00D91630"/>
    <w:rsid w:val="00DC5632"/>
    <w:rsid w:val="00DF19E2"/>
    <w:rsid w:val="00DF2263"/>
    <w:rsid w:val="00E00F5E"/>
    <w:rsid w:val="00E045BC"/>
    <w:rsid w:val="00E52187"/>
    <w:rsid w:val="00E72429"/>
    <w:rsid w:val="00E7512E"/>
    <w:rsid w:val="00ED60F6"/>
    <w:rsid w:val="00EF2E8F"/>
    <w:rsid w:val="00EF3910"/>
    <w:rsid w:val="00F03372"/>
    <w:rsid w:val="00F14592"/>
    <w:rsid w:val="00F236D7"/>
    <w:rsid w:val="00F42635"/>
    <w:rsid w:val="00F51576"/>
    <w:rsid w:val="00F61D94"/>
    <w:rsid w:val="00F83506"/>
    <w:rsid w:val="00FA511E"/>
    <w:rsid w:val="00FC0D70"/>
    <w:rsid w:val="00FC4526"/>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E72429"/>
    <w:pPr>
      <w:tabs>
        <w:tab w:val="right" w:leader="dot" w:pos="9016"/>
      </w:tabs>
      <w:spacing w:after="100" w:line="276" w:lineRule="auto"/>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2429"/>
    <w:pPr>
      <w:spacing w:after="100"/>
      <w:ind w:left="220"/>
    </w:pPr>
  </w:style>
  <w:style w:type="paragraph" w:styleId="Header">
    <w:name w:val="header"/>
    <w:basedOn w:val="Normal"/>
    <w:link w:val="HeaderChar"/>
    <w:uiPriority w:val="99"/>
    <w:unhideWhenUsed/>
    <w:rsid w:val="00766F32"/>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6F32"/>
  </w:style>
  <w:style w:type="paragraph" w:styleId="Footer">
    <w:name w:val="footer"/>
    <w:basedOn w:val="Normal"/>
    <w:link w:val="FooterChar"/>
    <w:uiPriority w:val="99"/>
    <w:unhideWhenUsed/>
    <w:rsid w:val="00766F32"/>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011">
      <w:bodyDiv w:val="1"/>
      <w:marLeft w:val="0"/>
      <w:marRight w:val="0"/>
      <w:marTop w:val="0"/>
      <w:marBottom w:val="0"/>
      <w:divBdr>
        <w:top w:val="none" w:sz="0" w:space="0" w:color="auto"/>
        <w:left w:val="none" w:sz="0" w:space="0" w:color="auto"/>
        <w:bottom w:val="none" w:sz="0" w:space="0" w:color="auto"/>
        <w:right w:val="none" w:sz="0" w:space="0" w:color="auto"/>
      </w:divBdr>
      <w:divsChild>
        <w:div w:id="2138719747">
          <w:marLeft w:val="360"/>
          <w:marRight w:val="0"/>
          <w:marTop w:val="200"/>
          <w:marBottom w:val="0"/>
          <w:divBdr>
            <w:top w:val="none" w:sz="0" w:space="0" w:color="auto"/>
            <w:left w:val="none" w:sz="0" w:space="0" w:color="auto"/>
            <w:bottom w:val="none" w:sz="0" w:space="0" w:color="auto"/>
            <w:right w:val="none" w:sz="0" w:space="0" w:color="auto"/>
          </w:divBdr>
        </w:div>
      </w:divsChild>
    </w:div>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ortefoundation.org/site/DocServer/gendered_wording_JPSP.pdf?docID=1612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hackernoon/how-to-attract-more-women-and-not-the-way-you-think-372203f5a7d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iztrends.com/2018/03/women-in-technology-statistics.html" TargetMode="External"/><Relationship Id="rId5" Type="http://schemas.openxmlformats.org/officeDocument/2006/relationships/webSettings" Target="webSettings.xml"/><Relationship Id="rId15" Type="http://schemas.openxmlformats.org/officeDocument/2006/relationships/hyperlink" Target="https://textio.com/" TargetMode="External"/><Relationship Id="rId10" Type="http://schemas.openxmlformats.org/officeDocument/2006/relationships/hyperlink" Target="https://innovationisrael.org.il/sites/default/files/%D7%93%D7%95%D7%97%20%D7%A0%D7%A9%D7%99%D7%9D%20%D7%91%D7%94%D7%99%D7%99%D7%98%D7%A7%202022.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ngig.com/gender-bias-in-job-de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CC8B6-8BF6-4695-AE25-DF6BF45D7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6135</Words>
  <Characters>30680</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161</cp:revision>
  <dcterms:created xsi:type="dcterms:W3CDTF">2023-06-08T16:38:00Z</dcterms:created>
  <dcterms:modified xsi:type="dcterms:W3CDTF">2023-06-17T06:55:00Z</dcterms:modified>
</cp:coreProperties>
</file>