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B98A5" w14:textId="77777777" w:rsidR="00A27A7D" w:rsidRPr="00A5125B" w:rsidRDefault="00402303" w:rsidP="00402303">
      <w:pPr>
        <w:pStyle w:val="SW-TitleBC"/>
        <w:spacing w:after="0"/>
        <w:rPr>
          <w:rFonts w:ascii="Times New Roman Bold" w:hAnsi="Times New Roman Bold"/>
          <w:sz w:val="26"/>
          <w:szCs w:val="24"/>
        </w:rPr>
      </w:pPr>
      <w:r>
        <w:rPr>
          <w:rFonts w:ascii="Times New Roman Bold" w:hAnsi="Times New Roman Bold"/>
          <w:noProof/>
          <w:sz w:val="26"/>
          <w:szCs w:val="24"/>
        </w:rPr>
        <w:t>{Deal__r.Account.Name</w:t>
      </w:r>
      <w:r w:rsidR="003D4AF7">
        <w:rPr>
          <w:rFonts w:ascii="Times New Roman Bold" w:hAnsi="Times New Roman Bold"/>
          <w:noProof/>
          <w:sz w:val="26"/>
          <w:szCs w:val="24"/>
        </w:rPr>
        <w:t xml:space="preserve"> | upperCase</w:t>
      </w:r>
      <w:r>
        <w:rPr>
          <w:rFonts w:ascii="Times New Roman Bold" w:hAnsi="Times New Roman Bold"/>
          <w:noProof/>
          <w:sz w:val="26"/>
          <w:szCs w:val="24"/>
        </w:rPr>
        <w:t>}</w:t>
      </w:r>
    </w:p>
    <w:p w14:paraId="29ABDAD8" w14:textId="77777777" w:rsidR="00A27A7D" w:rsidRPr="0061497C" w:rsidRDefault="00A27A7D" w:rsidP="0061497C">
      <w:pPr>
        <w:tabs>
          <w:tab w:val="center" w:pos="4680"/>
        </w:tabs>
        <w:jc w:val="center"/>
        <w:rPr>
          <w:sz w:val="21"/>
          <w:szCs w:val="21"/>
        </w:rPr>
      </w:pPr>
      <w:r w:rsidRPr="0061497C">
        <w:rPr>
          <w:sz w:val="21"/>
          <w:szCs w:val="21"/>
        </w:rPr>
        <w:t xml:space="preserve">Action </w:t>
      </w:r>
      <w:r w:rsidR="007B59A2">
        <w:rPr>
          <w:sz w:val="21"/>
          <w:szCs w:val="21"/>
        </w:rPr>
        <w:t>by Unanimous Consent of Members</w:t>
      </w:r>
    </w:p>
    <w:p w14:paraId="40F74F55" w14:textId="77777777" w:rsidR="00A27A7D" w:rsidRDefault="00A27A7D" w:rsidP="00262F5E">
      <w:pPr>
        <w:pStyle w:val="SW-BdSingleSp5J"/>
        <w:rPr>
          <w:szCs w:val="21"/>
        </w:rPr>
      </w:pPr>
    </w:p>
    <w:p w14:paraId="6AAB58ED" w14:textId="27FD8E1B" w:rsidR="00A27A7D" w:rsidRPr="0037490A" w:rsidRDefault="00A27A7D" w:rsidP="00BC1F0B">
      <w:pPr>
        <w:pStyle w:val="SW-BdSingleSp5J"/>
        <w:rPr>
          <w:szCs w:val="21"/>
        </w:rPr>
      </w:pPr>
      <w:r w:rsidRPr="0061497C">
        <w:rPr>
          <w:szCs w:val="21"/>
        </w:rPr>
        <w:t xml:space="preserve">Effective as of </w:t>
      </w:r>
      <w:r w:rsidR="00120C85">
        <w:rPr>
          <w:szCs w:val="21"/>
        </w:rPr>
        <w:t xml:space="preserve"> </w:t>
      </w:r>
      <w:r w:rsidR="009A153E">
        <w:t>{</w:t>
      </w:r>
      <w:r w:rsidR="00402303">
        <w:t>Deal__r.CloseDate</w:t>
      </w:r>
      <w:r w:rsidR="00695ACB">
        <w:t xml:space="preserve"> | addDaysFull:</w:t>
      </w:r>
      <w:r w:rsidR="001C5B76">
        <w:t>0</w:t>
      </w:r>
      <w:r w:rsidR="009A153E">
        <w:t xml:space="preserve">}, </w:t>
      </w:r>
      <w:r w:rsidRPr="0061497C">
        <w:rPr>
          <w:szCs w:val="21"/>
        </w:rPr>
        <w:t>the undersigned, b</w:t>
      </w:r>
      <w:r>
        <w:rPr>
          <w:szCs w:val="21"/>
        </w:rPr>
        <w:t xml:space="preserve">eing all of the members </w:t>
      </w:r>
      <w:r w:rsidR="009E4FB9">
        <w:rPr>
          <w:szCs w:val="21"/>
        </w:rPr>
        <w:t xml:space="preserve">of </w:t>
      </w:r>
      <w:r w:rsidR="00D11745" w:rsidRPr="00D11745">
        <w:rPr>
          <w:b/>
          <w:szCs w:val="21"/>
        </w:rPr>
        <w:t>{</w:t>
      </w:r>
      <w:r w:rsidR="0010481B" w:rsidRPr="0010481B">
        <w:rPr>
          <w:b/>
          <w:szCs w:val="21"/>
        </w:rPr>
        <w:t>borrowerdetails.name</w:t>
      </w:r>
      <w:r w:rsidR="0010481B">
        <w:rPr>
          <w:b/>
          <w:szCs w:val="21"/>
        </w:rPr>
        <w:t xml:space="preserve"> </w:t>
      </w:r>
      <w:r w:rsidR="00D11745" w:rsidRPr="00D11745">
        <w:rPr>
          <w:b/>
          <w:szCs w:val="21"/>
        </w:rPr>
        <w:t xml:space="preserve">| upperCase}, </w:t>
      </w:r>
      <w:r w:rsidR="00D11745" w:rsidRPr="00D11745">
        <w:rPr>
          <w:bCs/>
          <w:szCs w:val="21"/>
        </w:rPr>
        <w:t>a</w:t>
      </w:r>
      <w:r w:rsidR="00D11745" w:rsidRPr="00D11745">
        <w:rPr>
          <w:b/>
          <w:szCs w:val="21"/>
        </w:rPr>
        <w:t xml:space="preserve"> </w:t>
      </w:r>
      <w:r w:rsidR="00D11745" w:rsidRPr="00D11745">
        <w:rPr>
          <w:bCs/>
          <w:szCs w:val="21"/>
        </w:rPr>
        <w:t>{</w:t>
      </w:r>
      <w:r w:rsidR="0010481B" w:rsidRPr="0010481B">
        <w:rPr>
          <w:bCs/>
          <w:szCs w:val="21"/>
        </w:rPr>
        <w:t>borrowerdetails.</w:t>
      </w:r>
      <w:r w:rsidR="0010481B" w:rsidRPr="0032768F">
        <w:t>company</w:t>
      </w:r>
      <w:r w:rsidR="00D11745" w:rsidRPr="00D11745">
        <w:rPr>
          <w:bCs/>
          <w:szCs w:val="21"/>
        </w:rPr>
        <w:t>}</w:t>
      </w:r>
      <w:r w:rsidR="00983458">
        <w:rPr>
          <w:szCs w:val="21"/>
        </w:rPr>
        <w:t xml:space="preserve"> limited liability company</w:t>
      </w:r>
      <w:r w:rsidR="00900176">
        <w:rPr>
          <w:szCs w:val="21"/>
        </w:rPr>
        <w:t xml:space="preserve"> </w:t>
      </w:r>
      <w:r w:rsidRPr="004A5280">
        <w:rPr>
          <w:szCs w:val="21"/>
        </w:rPr>
        <w:t xml:space="preserve"> (“</w:t>
      </w:r>
      <w:r w:rsidRPr="004A5280">
        <w:rPr>
          <w:i/>
          <w:szCs w:val="21"/>
        </w:rPr>
        <w:t>Borrower</w:t>
      </w:r>
      <w:r w:rsidRPr="004A5280">
        <w:rPr>
          <w:szCs w:val="21"/>
        </w:rPr>
        <w:t>”), in accordance with the Articles of Organization pursuant to which Borrower was created and exists, dated</w:t>
      </w:r>
      <w:r>
        <w:rPr>
          <w:szCs w:val="21"/>
        </w:rPr>
        <w:t xml:space="preserve">, </w:t>
      </w:r>
      <w:r w:rsidRPr="004A5280">
        <w:rPr>
          <w:szCs w:val="21"/>
        </w:rPr>
        <w:t xml:space="preserve">and filed with the </w:t>
      </w:r>
      <w:r w:rsidRPr="00CB28FF">
        <w:rPr>
          <w:noProof/>
          <w:szCs w:val="21"/>
        </w:rPr>
        <w:t xml:space="preserve">State of </w:t>
      </w:r>
      <w:r w:rsidR="00402303">
        <w:rPr>
          <w:noProof/>
          <w:szCs w:val="21"/>
        </w:rPr>
        <w:t>{</w:t>
      </w:r>
      <w:r w:rsidR="0010481B" w:rsidRPr="0010481B">
        <w:rPr>
          <w:bCs/>
          <w:szCs w:val="21"/>
        </w:rPr>
        <w:t>borrowerdetails.</w:t>
      </w:r>
      <w:r w:rsidR="0010481B" w:rsidRPr="0032768F">
        <w:t>company</w:t>
      </w:r>
      <w:r w:rsidR="00402303">
        <w:rPr>
          <w:noProof/>
          <w:szCs w:val="21"/>
        </w:rPr>
        <w:t>}</w:t>
      </w:r>
      <w:r>
        <w:rPr>
          <w:szCs w:val="21"/>
        </w:rPr>
        <w:t xml:space="preserve"> Secretary of State</w:t>
      </w:r>
      <w:r w:rsidRPr="004A5280">
        <w:rPr>
          <w:szCs w:val="21"/>
        </w:rPr>
        <w:t xml:space="preserve"> on </w:t>
      </w:r>
      <w:r w:rsidR="00402303">
        <w:rPr>
          <w:szCs w:val="21"/>
        </w:rPr>
        <w:t>{Deal__r.Account.Entity_</w:t>
      </w:r>
      <w:r w:rsidR="00490F26">
        <w:rPr>
          <w:szCs w:val="21"/>
        </w:rPr>
        <w:t>Filing</w:t>
      </w:r>
      <w:r w:rsidR="00402303">
        <w:rPr>
          <w:szCs w:val="21"/>
        </w:rPr>
        <w:t>_Date__c</w:t>
      </w:r>
      <w:r w:rsidR="00695ACB">
        <w:rPr>
          <w:szCs w:val="21"/>
        </w:rPr>
        <w:t xml:space="preserve"> | addDaysFull:</w:t>
      </w:r>
      <w:r w:rsidR="001C5B76">
        <w:rPr>
          <w:szCs w:val="21"/>
        </w:rPr>
        <w:t>0</w:t>
      </w:r>
      <w:r w:rsidR="00402303">
        <w:rPr>
          <w:szCs w:val="21"/>
        </w:rPr>
        <w:t>}</w:t>
      </w:r>
      <w:r w:rsidR="00900176">
        <w:rPr>
          <w:szCs w:val="21"/>
        </w:rPr>
        <w:t xml:space="preserve"> </w:t>
      </w:r>
      <w:r w:rsidRPr="004A5280">
        <w:rPr>
          <w:szCs w:val="21"/>
        </w:rPr>
        <w:t>(the “</w:t>
      </w:r>
      <w:r w:rsidRPr="004A5280">
        <w:rPr>
          <w:i/>
          <w:szCs w:val="21"/>
        </w:rPr>
        <w:t>Articles</w:t>
      </w:r>
      <w:r w:rsidRPr="004A5280">
        <w:rPr>
          <w:szCs w:val="21"/>
        </w:rPr>
        <w:t xml:space="preserve">”), and the Operating Agreement of Borrower, dated </w:t>
      </w:r>
      <w:r w:rsidR="00402303">
        <w:rPr>
          <w:szCs w:val="21"/>
        </w:rPr>
        <w:t>{Deal__r.Account.Operating_Agreement_Date__c</w:t>
      </w:r>
      <w:r w:rsidR="00695ACB">
        <w:rPr>
          <w:szCs w:val="21"/>
        </w:rPr>
        <w:t xml:space="preserve"> | addDaysFull:</w:t>
      </w:r>
      <w:r w:rsidR="001C5B76">
        <w:rPr>
          <w:szCs w:val="21"/>
        </w:rPr>
        <w:t>0</w:t>
      </w:r>
      <w:r w:rsidR="00402303">
        <w:rPr>
          <w:szCs w:val="21"/>
        </w:rPr>
        <w:t xml:space="preserve">} </w:t>
      </w:r>
      <w:r w:rsidRPr="004A5280">
        <w:rPr>
          <w:szCs w:val="21"/>
        </w:rPr>
        <w:t>(the “</w:t>
      </w:r>
      <w:r w:rsidRPr="004A5280">
        <w:rPr>
          <w:i/>
          <w:szCs w:val="21"/>
        </w:rPr>
        <w:t>Operating Agreement</w:t>
      </w:r>
      <w:r w:rsidRPr="004A5280">
        <w:rPr>
          <w:szCs w:val="21"/>
        </w:rPr>
        <w:t xml:space="preserve">”), hereby resolve, agree and consent to the following resolutions for and on behalf of Borrower and hereby certify to </w:t>
      </w:r>
      <w:r w:rsidR="00F57D7E" w:rsidRPr="00F57D7E">
        <w:rPr>
          <w:b/>
          <w:szCs w:val="21"/>
        </w:rPr>
        <w:t>COREVEST AMERICAN FINANCE LENDER LLC</w:t>
      </w:r>
      <w:r w:rsidR="00F57D7E" w:rsidRPr="00146EBE">
        <w:rPr>
          <w:szCs w:val="21"/>
        </w:rPr>
        <w:t>, a Delaware limited liability company</w:t>
      </w:r>
      <w:r w:rsidRPr="00146EBE">
        <w:rPr>
          <w:szCs w:val="21"/>
        </w:rPr>
        <w:t>,</w:t>
      </w:r>
      <w:r>
        <w:rPr>
          <w:szCs w:val="21"/>
        </w:rPr>
        <w:t xml:space="preserve"> its successors and assigns</w:t>
      </w:r>
      <w:r w:rsidRPr="004A5280">
        <w:rPr>
          <w:szCs w:val="21"/>
        </w:rPr>
        <w:t xml:space="preserve"> (“</w:t>
      </w:r>
      <w:r w:rsidRPr="004A5280">
        <w:rPr>
          <w:i/>
          <w:szCs w:val="21"/>
        </w:rPr>
        <w:t>Lender</w:t>
      </w:r>
      <w:r w:rsidRPr="004A5280">
        <w:rPr>
          <w:szCs w:val="21"/>
        </w:rPr>
        <w:t>”), that such resolutions have not been amended, rescinded</w:t>
      </w:r>
      <w:r w:rsidRPr="0037490A">
        <w:rPr>
          <w:szCs w:val="21"/>
        </w:rPr>
        <w:t>, or revoked and are in full force and effect as of the date this Action is provided to Lender:</w:t>
      </w:r>
    </w:p>
    <w:p w14:paraId="4A7F6F43" w14:textId="04DACA9E" w:rsidR="00A27A7D" w:rsidRPr="0037490A" w:rsidRDefault="00A27A7D" w:rsidP="00AF2266">
      <w:pPr>
        <w:pStyle w:val="SW-BdSingleSp5J"/>
        <w:rPr>
          <w:szCs w:val="21"/>
        </w:rPr>
      </w:pPr>
      <w:r w:rsidRPr="00DB4B09">
        <w:rPr>
          <w:szCs w:val="21"/>
        </w:rPr>
        <w:t xml:space="preserve">WHEREAS, Borrower is a </w:t>
      </w:r>
      <w:r w:rsidRPr="00DB4B09">
        <w:rPr>
          <w:noProof/>
          <w:szCs w:val="21"/>
        </w:rPr>
        <w:t>limited liability company</w:t>
      </w:r>
      <w:r w:rsidRPr="00DB4B09">
        <w:rPr>
          <w:szCs w:val="21"/>
        </w:rPr>
        <w:t xml:space="preserve"> created and existing under the laws of the State of </w:t>
      </w:r>
      <w:r w:rsidR="00402303" w:rsidRPr="00DB4B09">
        <w:rPr>
          <w:szCs w:val="21"/>
        </w:rPr>
        <w:t>{</w:t>
      </w:r>
      <w:bookmarkStart w:id="0" w:name="_GoBack"/>
      <w:bookmarkEnd w:id="0"/>
      <w:r w:rsidR="00AF549B" w:rsidRPr="0010481B">
        <w:rPr>
          <w:bCs/>
          <w:szCs w:val="21"/>
        </w:rPr>
        <w:t>borrowerdetails.</w:t>
      </w:r>
      <w:r w:rsidR="00AF549B" w:rsidRPr="0032768F">
        <w:t>company</w:t>
      </w:r>
      <w:r w:rsidR="00402303" w:rsidRPr="00DB4B09">
        <w:rPr>
          <w:szCs w:val="21"/>
        </w:rPr>
        <w:t>}</w:t>
      </w:r>
      <w:r w:rsidRPr="00DB4B09">
        <w:rPr>
          <w:szCs w:val="21"/>
        </w:rPr>
        <w:t xml:space="preserve"> and is authorized to do business in the State of</w:t>
      </w:r>
      <w:r w:rsidR="00402303" w:rsidRPr="00DB4B09">
        <w:rPr>
          <w:szCs w:val="21"/>
        </w:rPr>
        <w:t xml:space="preserve"> </w:t>
      </w:r>
      <w:r w:rsidR="00D3471F" w:rsidRPr="00DB4B09">
        <w:rPr>
          <w:szCs w:val="21"/>
        </w:rPr>
        <w:t>{</w:t>
      </w:r>
      <w:r w:rsidR="00D3471F" w:rsidRPr="00DB4B09">
        <w:rPr>
          <w:bCs/>
          <w:szCs w:val="21"/>
        </w:rPr>
        <w:t>Property_Advances__r</w:t>
      </w:r>
      <w:r w:rsidR="00D3471F" w:rsidRPr="00DB4B09">
        <w:rPr>
          <w:szCs w:val="21"/>
        </w:rPr>
        <w:t>[0].Property__r.</w:t>
      </w:r>
      <w:r w:rsidR="00D3471F" w:rsidRPr="00DB4B09">
        <w:rPr>
          <w:color w:val="080707"/>
          <w:szCs w:val="21"/>
        </w:rPr>
        <w:t>State_Full__c</w:t>
      </w:r>
      <w:r w:rsidR="00D3471F" w:rsidRPr="00DB4B09">
        <w:rPr>
          <w:szCs w:val="21"/>
        </w:rPr>
        <w:t>}</w:t>
      </w:r>
      <w:r w:rsidR="00D3471F">
        <w:t xml:space="preserve"> </w:t>
      </w:r>
      <w:r w:rsidRPr="0037490A">
        <w:rPr>
          <w:szCs w:val="21"/>
        </w:rPr>
        <w:t>;</w:t>
      </w:r>
    </w:p>
    <w:p w14:paraId="15DC3E26" w14:textId="77777777" w:rsidR="00A27A7D" w:rsidRPr="0037490A" w:rsidRDefault="00A27A7D" w:rsidP="00E15C1C">
      <w:pPr>
        <w:pStyle w:val="SW-BdSingleSp5J"/>
        <w:rPr>
          <w:szCs w:val="21"/>
        </w:rPr>
      </w:pPr>
      <w:r w:rsidRPr="0037490A">
        <w:rPr>
          <w:szCs w:val="21"/>
        </w:rPr>
        <w:t xml:space="preserve">WHEREAS, Borrower has applied to Lender for a </w:t>
      </w:r>
      <w:r w:rsidR="00C01911" w:rsidRPr="008B5713">
        <w:rPr>
          <w:b/>
          <w:szCs w:val="21"/>
        </w:rPr>
        <w:t>{</w:t>
      </w:r>
      <w:r w:rsidR="00611B78">
        <w:rPr>
          <w:b/>
          <w:snapToGrid w:val="0"/>
          <w:szCs w:val="21"/>
        </w:rPr>
        <w:t>Deal__r.LOC_Commitmen</w:t>
      </w:r>
      <w:r w:rsidR="00695ACB">
        <w:rPr>
          <w:b/>
          <w:snapToGrid w:val="0"/>
          <w:szCs w:val="21"/>
        </w:rPr>
        <w:t>t</w:t>
      </w:r>
      <w:r w:rsidR="004E16BE">
        <w:rPr>
          <w:b/>
          <w:snapToGrid w:val="0"/>
          <w:szCs w:val="21"/>
        </w:rPr>
        <w:t>_In_Words</w:t>
      </w:r>
      <w:r w:rsidR="00611B78">
        <w:rPr>
          <w:b/>
          <w:snapToGrid w:val="0"/>
          <w:szCs w:val="21"/>
        </w:rPr>
        <w:t>__c</w:t>
      </w:r>
      <w:r w:rsidR="00C01911" w:rsidRPr="008B5713">
        <w:rPr>
          <w:b/>
          <w:szCs w:val="21"/>
        </w:rPr>
        <w:t xml:space="preserve">} </w:t>
      </w:r>
      <w:r w:rsidR="000234DA">
        <w:rPr>
          <w:b/>
          <w:szCs w:val="21"/>
        </w:rPr>
        <w:t>and</w:t>
      </w:r>
      <w:r w:rsidR="00C01911" w:rsidRPr="008B5713">
        <w:rPr>
          <w:b/>
          <w:szCs w:val="21"/>
        </w:rPr>
        <w:t xml:space="preserve"> N</w:t>
      </w:r>
      <w:r w:rsidR="00695ACB">
        <w:rPr>
          <w:b/>
          <w:szCs w:val="21"/>
        </w:rPr>
        <w:t>O</w:t>
      </w:r>
      <w:r w:rsidR="00C01911" w:rsidRPr="008B5713">
        <w:rPr>
          <w:b/>
          <w:szCs w:val="21"/>
        </w:rPr>
        <w:t>/100 D</w:t>
      </w:r>
      <w:r w:rsidR="00695ACB">
        <w:rPr>
          <w:b/>
          <w:szCs w:val="21"/>
        </w:rPr>
        <w:t>OLLARS</w:t>
      </w:r>
      <w:r w:rsidR="00C01911" w:rsidRPr="008B5713">
        <w:rPr>
          <w:b/>
          <w:szCs w:val="21"/>
        </w:rPr>
        <w:t xml:space="preserve"> ({Deal__r.LOC_Commitment__c | formatCurrency})</w:t>
      </w:r>
      <w:r w:rsidR="00C01911" w:rsidRPr="008B5713">
        <w:rPr>
          <w:szCs w:val="21"/>
        </w:rPr>
        <w:t xml:space="preserve"> </w:t>
      </w:r>
      <w:r w:rsidRPr="0037490A">
        <w:rPr>
          <w:szCs w:val="21"/>
        </w:rPr>
        <w:t>(“</w:t>
      </w:r>
      <w:r w:rsidRPr="0037490A">
        <w:rPr>
          <w:i/>
          <w:szCs w:val="21"/>
        </w:rPr>
        <w:t>Loan</w:t>
      </w:r>
      <w:r w:rsidRPr="0037490A">
        <w:rPr>
          <w:szCs w:val="21"/>
        </w:rPr>
        <w:t xml:space="preserve">”) </w:t>
      </w:r>
      <w:r w:rsidRPr="0037490A">
        <w:rPr>
          <w:color w:val="000000"/>
          <w:szCs w:val="21"/>
        </w:rPr>
        <w:t xml:space="preserve">to </w:t>
      </w:r>
      <w:r w:rsidRPr="0037490A">
        <w:rPr>
          <w:szCs w:val="21"/>
        </w:rPr>
        <w:t xml:space="preserve">acquire fee simple title to that certain real property located in </w:t>
      </w:r>
      <w:r w:rsidR="00402303">
        <w:rPr>
          <w:szCs w:val="21"/>
        </w:rPr>
        <w:t>{</w:t>
      </w:r>
      <w:r w:rsidR="00402303">
        <w:rPr>
          <w:bCs/>
        </w:rPr>
        <w:t>Property_Advances__r</w:t>
      </w:r>
      <w:r w:rsidR="00402303" w:rsidRPr="007F4078">
        <w:t>[</w:t>
      </w:r>
      <w:r w:rsidR="00402303">
        <w:t>0].Property__r.County__c</w:t>
      </w:r>
      <w:r w:rsidR="00402303" w:rsidRPr="007F4078">
        <w:t>}</w:t>
      </w:r>
      <w:r w:rsidR="00402303">
        <w:t xml:space="preserve"> </w:t>
      </w:r>
      <w:r w:rsidR="00402303" w:rsidRPr="0037490A">
        <w:rPr>
          <w:szCs w:val="21"/>
        </w:rPr>
        <w:t>County,</w:t>
      </w:r>
      <w:r w:rsidR="00402303">
        <w:rPr>
          <w:bCs/>
        </w:rPr>
        <w:t xml:space="preserve"> </w:t>
      </w:r>
      <w:r w:rsidR="00C01911">
        <w:rPr>
          <w:bCs/>
        </w:rPr>
        <w:t>{</w:t>
      </w:r>
      <w:r w:rsidR="00402303">
        <w:rPr>
          <w:bCs/>
        </w:rPr>
        <w:t>Property_Advances__r</w:t>
      </w:r>
      <w:r w:rsidR="00402303" w:rsidRPr="007F4078">
        <w:t>[</w:t>
      </w:r>
      <w:r w:rsidR="00402303">
        <w:t>0].Property__r.State</w:t>
      </w:r>
      <w:r w:rsidR="0000060A">
        <w:t>_Full</w:t>
      </w:r>
      <w:r w:rsidR="00402303">
        <w:t>__c</w:t>
      </w:r>
      <w:r w:rsidR="00402303">
        <w:rPr>
          <w:szCs w:val="21"/>
        </w:rPr>
        <w:t xml:space="preserve">} </w:t>
      </w:r>
      <w:r w:rsidRPr="0037490A">
        <w:rPr>
          <w:szCs w:val="21"/>
        </w:rPr>
        <w:t>(the “</w:t>
      </w:r>
      <w:r w:rsidRPr="0037490A">
        <w:rPr>
          <w:i/>
          <w:szCs w:val="21"/>
        </w:rPr>
        <w:t>Property</w:t>
      </w:r>
      <w:r w:rsidRPr="0037490A">
        <w:rPr>
          <w:szCs w:val="21"/>
        </w:rPr>
        <w:t xml:space="preserve">”), on which is located </w:t>
      </w:r>
      <w:r>
        <w:rPr>
          <w:szCs w:val="21"/>
        </w:rPr>
        <w:t>certain improvements</w:t>
      </w:r>
      <w:r w:rsidRPr="0037490A">
        <w:rPr>
          <w:szCs w:val="21"/>
        </w:rPr>
        <w:t xml:space="preserve"> (the “</w:t>
      </w:r>
      <w:r w:rsidRPr="0037490A">
        <w:rPr>
          <w:i/>
          <w:szCs w:val="21"/>
        </w:rPr>
        <w:t>Improvements,</w:t>
      </w:r>
      <w:r w:rsidRPr="0037490A">
        <w:rPr>
          <w:szCs w:val="21"/>
        </w:rPr>
        <w:t>” and together with the Property collectively referred to herein as the “</w:t>
      </w:r>
      <w:r w:rsidRPr="0037490A">
        <w:rPr>
          <w:i/>
          <w:szCs w:val="21"/>
        </w:rPr>
        <w:t>Project</w:t>
      </w:r>
      <w:r w:rsidRPr="0037490A">
        <w:rPr>
          <w:szCs w:val="21"/>
        </w:rPr>
        <w:t>”), and for such other purposes or items as may be approved by Lender in its discretion, to be on the terms and conditions described in a Loan Agreement (the “</w:t>
      </w:r>
      <w:r w:rsidRPr="0037490A">
        <w:rPr>
          <w:i/>
          <w:szCs w:val="21"/>
        </w:rPr>
        <w:t>Loan Agreement</w:t>
      </w:r>
      <w:r w:rsidRPr="0037490A">
        <w:rPr>
          <w:szCs w:val="21"/>
        </w:rPr>
        <w:t>”) and the other Loan Documents (as such term is defined in the Loan Agreement) (the “</w:t>
      </w:r>
      <w:r w:rsidRPr="0037490A">
        <w:rPr>
          <w:i/>
          <w:szCs w:val="21"/>
        </w:rPr>
        <w:t>Loan Documents</w:t>
      </w:r>
      <w:r w:rsidRPr="0037490A">
        <w:rPr>
          <w:szCs w:val="21"/>
        </w:rPr>
        <w:t>”) which are to be executed and delivered by Borrower in connection with the Loan; and</w:t>
      </w:r>
    </w:p>
    <w:p w14:paraId="3D49055B" w14:textId="77777777" w:rsidR="00A27A7D" w:rsidRPr="0037490A" w:rsidRDefault="00A27A7D" w:rsidP="00AF2266">
      <w:pPr>
        <w:pStyle w:val="SW-BdSingleSp5J"/>
        <w:rPr>
          <w:szCs w:val="21"/>
        </w:rPr>
      </w:pPr>
      <w:r w:rsidRPr="0037490A">
        <w:rPr>
          <w:szCs w:val="21"/>
        </w:rPr>
        <w:t>WHEREAS, in order to close the Loan, Lender requires</w:t>
      </w:r>
      <w:r>
        <w:rPr>
          <w:szCs w:val="21"/>
        </w:rPr>
        <w:t xml:space="preserve"> the undersigned members</w:t>
      </w:r>
      <w:r w:rsidR="00D11544">
        <w:rPr>
          <w:szCs w:val="21"/>
        </w:rPr>
        <w:t xml:space="preserve"> </w:t>
      </w:r>
      <w:r w:rsidRPr="0037490A">
        <w:rPr>
          <w:szCs w:val="21"/>
        </w:rPr>
        <w:t>of Borrower to approve and execute this Action and the Resolutions contained herein (i) ratifying the transactions contemplated in the Loan Agreement, Loan Documents and any other documents, instruments or agreements governing, evidencing, securing or otherwise relating to such extensions of credit to Borrower and (ii) authorizing</w:t>
      </w:r>
      <w:r w:rsidR="009E4FB9">
        <w:rPr>
          <w:szCs w:val="21"/>
        </w:rPr>
        <w:t xml:space="preserve"> </w:t>
      </w:r>
      <w:r w:rsidR="009E4FB9" w:rsidRPr="00CC62EE">
        <w:rPr>
          <w:b/>
          <w:szCs w:val="21"/>
        </w:rPr>
        <w:t>{Deal__r.Authorized_Signor__c</w:t>
      </w:r>
      <w:r w:rsidR="006654B3" w:rsidRPr="00CC62EE">
        <w:rPr>
          <w:b/>
          <w:szCs w:val="21"/>
        </w:rPr>
        <w:t xml:space="preserve"> | upperCase</w:t>
      </w:r>
      <w:r w:rsidR="009E4FB9" w:rsidRPr="00CC62EE">
        <w:rPr>
          <w:b/>
          <w:szCs w:val="21"/>
        </w:rPr>
        <w:t>}</w:t>
      </w:r>
      <w:r w:rsidR="00C01911">
        <w:rPr>
          <w:szCs w:val="21"/>
        </w:rPr>
        <w:t>,</w:t>
      </w:r>
      <w:r>
        <w:rPr>
          <w:szCs w:val="21"/>
        </w:rPr>
        <w:t xml:space="preserve"> </w:t>
      </w:r>
      <w:r w:rsidRPr="0037490A">
        <w:rPr>
          <w:szCs w:val="21"/>
        </w:rPr>
        <w:t>(“</w:t>
      </w:r>
      <w:r>
        <w:rPr>
          <w:i/>
          <w:szCs w:val="21"/>
        </w:rPr>
        <w:t xml:space="preserve">Authorized </w:t>
      </w:r>
      <w:r w:rsidR="007B59A2">
        <w:rPr>
          <w:i/>
          <w:szCs w:val="21"/>
        </w:rPr>
        <w:t>Member</w:t>
      </w:r>
      <w:r w:rsidRPr="0037490A">
        <w:rPr>
          <w:szCs w:val="21"/>
        </w:rPr>
        <w:t>”) to execute, deliver and perform the Loan Agreement, Loan Documents and any other documents, instruments or agreements governing, evidencing, securing or otherwise relating to such extensions of credit to Borrower on be</w:t>
      </w:r>
      <w:r>
        <w:rPr>
          <w:szCs w:val="21"/>
        </w:rPr>
        <w:t>half of Borrower and its members</w:t>
      </w:r>
      <w:r w:rsidRPr="0037490A">
        <w:rPr>
          <w:szCs w:val="21"/>
        </w:rPr>
        <w:t xml:space="preserve"> and .</w:t>
      </w:r>
    </w:p>
    <w:p w14:paraId="355F4DD3" w14:textId="77777777" w:rsidR="00A27A7D" w:rsidRPr="004A5280" w:rsidRDefault="00A27A7D" w:rsidP="0061497C">
      <w:pPr>
        <w:suppressAutoHyphens/>
        <w:spacing w:after="240"/>
        <w:ind w:firstLine="720"/>
        <w:jc w:val="both"/>
        <w:rPr>
          <w:sz w:val="21"/>
          <w:szCs w:val="21"/>
        </w:rPr>
      </w:pPr>
      <w:r w:rsidRPr="0037490A">
        <w:rPr>
          <w:b/>
          <w:sz w:val="21"/>
          <w:szCs w:val="21"/>
        </w:rPr>
        <w:t xml:space="preserve">NOW </w:t>
      </w:r>
      <w:r w:rsidRPr="00E534F4">
        <w:rPr>
          <w:b/>
          <w:sz w:val="21"/>
          <w:szCs w:val="21"/>
        </w:rPr>
        <w:t>THEREFORE, IT IS HEREBY RESOLVED</w:t>
      </w:r>
      <w:r w:rsidRPr="00E534F4">
        <w:rPr>
          <w:sz w:val="21"/>
          <w:szCs w:val="21"/>
        </w:rPr>
        <w:t xml:space="preserve">, that the borrowing by Borrower of the Loan in an </w:t>
      </w:r>
      <w:r w:rsidRPr="00DB4B09">
        <w:rPr>
          <w:sz w:val="21"/>
          <w:szCs w:val="21"/>
        </w:rPr>
        <w:t xml:space="preserve">amount of up to </w:t>
      </w:r>
      <w:r w:rsidR="00C01911" w:rsidRPr="00DB4B09">
        <w:rPr>
          <w:sz w:val="21"/>
          <w:szCs w:val="21"/>
        </w:rPr>
        <w:t>{</w:t>
      </w:r>
      <w:r w:rsidR="00611B78" w:rsidRPr="00DB4B09">
        <w:rPr>
          <w:sz w:val="21"/>
          <w:szCs w:val="21"/>
        </w:rPr>
        <w:t>Deal__r.LOC_Commitment</w:t>
      </w:r>
      <w:r w:rsidR="004E16BE" w:rsidRPr="00DB4B09">
        <w:rPr>
          <w:sz w:val="21"/>
          <w:szCs w:val="21"/>
        </w:rPr>
        <w:t>_In_Words</w:t>
      </w:r>
      <w:r w:rsidR="00695ACB" w:rsidRPr="00DB4B09">
        <w:rPr>
          <w:sz w:val="21"/>
          <w:szCs w:val="21"/>
        </w:rPr>
        <w:t>__</w:t>
      </w:r>
      <w:r w:rsidR="004E16BE" w:rsidRPr="00DB4B09">
        <w:rPr>
          <w:sz w:val="21"/>
          <w:szCs w:val="21"/>
        </w:rPr>
        <w:t>c</w:t>
      </w:r>
      <w:r w:rsidR="00C01911" w:rsidRPr="00DB4B09">
        <w:rPr>
          <w:sz w:val="21"/>
          <w:szCs w:val="21"/>
        </w:rPr>
        <w:t xml:space="preserve">} </w:t>
      </w:r>
      <w:r w:rsidR="000234DA" w:rsidRPr="00DB4B09">
        <w:rPr>
          <w:sz w:val="21"/>
          <w:szCs w:val="21"/>
        </w:rPr>
        <w:t>and</w:t>
      </w:r>
      <w:r w:rsidR="00C01911" w:rsidRPr="00DB4B09">
        <w:rPr>
          <w:sz w:val="21"/>
          <w:szCs w:val="21"/>
        </w:rPr>
        <w:t xml:space="preserve"> N</w:t>
      </w:r>
      <w:r w:rsidR="00695ACB" w:rsidRPr="00DB4B09">
        <w:rPr>
          <w:sz w:val="21"/>
          <w:szCs w:val="21"/>
        </w:rPr>
        <w:t>O</w:t>
      </w:r>
      <w:r w:rsidR="00C01911" w:rsidRPr="00DB4B09">
        <w:rPr>
          <w:sz w:val="21"/>
          <w:szCs w:val="21"/>
        </w:rPr>
        <w:t>/100 D</w:t>
      </w:r>
      <w:r w:rsidR="00695ACB" w:rsidRPr="00DB4B09">
        <w:rPr>
          <w:sz w:val="21"/>
          <w:szCs w:val="21"/>
        </w:rPr>
        <w:t>OLLARS</w:t>
      </w:r>
      <w:r w:rsidR="00C01911" w:rsidRPr="00DB4B09">
        <w:rPr>
          <w:sz w:val="21"/>
          <w:szCs w:val="21"/>
        </w:rPr>
        <w:t xml:space="preserve"> ({Deal__r.LOC_Commitment__c | formatCurrency}) </w:t>
      </w:r>
      <w:r w:rsidRPr="00DB4B09">
        <w:rPr>
          <w:sz w:val="21"/>
          <w:szCs w:val="21"/>
        </w:rPr>
        <w:t>from Lender for the purposes described above, and for other purposes as approved by Lender, such borrowing to be secured by a first priority deed of trust</w:t>
      </w:r>
      <w:r w:rsidR="000A3668" w:rsidRPr="00DB4B09">
        <w:rPr>
          <w:sz w:val="21"/>
          <w:szCs w:val="21"/>
        </w:rPr>
        <w:t xml:space="preserve"> or mortgage</w:t>
      </w:r>
      <w:r w:rsidRPr="00DB4B09">
        <w:rPr>
          <w:sz w:val="21"/>
          <w:szCs w:val="21"/>
        </w:rPr>
        <w:t xml:space="preserve">, assignment of rents, security agreement and financing statement on the real and personal property assets of Borrower associated with the Project, to be on such terms and conditions as the Authorized </w:t>
      </w:r>
      <w:r w:rsidR="007B59A2" w:rsidRPr="00DB4B09">
        <w:rPr>
          <w:sz w:val="21"/>
          <w:szCs w:val="21"/>
        </w:rPr>
        <w:t>Member</w:t>
      </w:r>
      <w:r w:rsidRPr="00DB4B09">
        <w:rPr>
          <w:sz w:val="21"/>
          <w:szCs w:val="21"/>
        </w:rPr>
        <w:t xml:space="preserve"> may deem appropriate, is hereby authorized and approved;</w:t>
      </w:r>
    </w:p>
    <w:p w14:paraId="2439625C" w14:textId="77777777" w:rsidR="00A27A7D" w:rsidRPr="0061497C" w:rsidRDefault="00A27A7D" w:rsidP="00AF2266">
      <w:pPr>
        <w:suppressAutoHyphens/>
        <w:spacing w:after="240"/>
        <w:ind w:firstLine="720"/>
        <w:jc w:val="both"/>
        <w:rPr>
          <w:sz w:val="21"/>
          <w:szCs w:val="21"/>
        </w:rPr>
      </w:pPr>
      <w:r w:rsidRPr="004A5280">
        <w:rPr>
          <w:b/>
          <w:sz w:val="21"/>
          <w:szCs w:val="21"/>
        </w:rPr>
        <w:t>RESOLVED FURTHER,</w:t>
      </w:r>
      <w:r w:rsidRPr="004A5280">
        <w:rPr>
          <w:sz w:val="21"/>
          <w:szCs w:val="21"/>
        </w:rPr>
        <w:t xml:space="preserve"> that this Action</w:t>
      </w:r>
      <w:r w:rsidRPr="0061497C">
        <w:rPr>
          <w:sz w:val="21"/>
          <w:szCs w:val="21"/>
        </w:rPr>
        <w:t xml:space="preserve"> by U</w:t>
      </w:r>
      <w:r w:rsidR="007B59A2">
        <w:rPr>
          <w:sz w:val="21"/>
          <w:szCs w:val="21"/>
        </w:rPr>
        <w:t xml:space="preserve">nanimous Consent of Members </w:t>
      </w:r>
      <w:r w:rsidRPr="0061497C">
        <w:rPr>
          <w:sz w:val="21"/>
          <w:szCs w:val="21"/>
        </w:rPr>
        <w:t>does hereby satisfy and comply in all respects with the Articles of Organization and the Operating Agreement;</w:t>
      </w:r>
    </w:p>
    <w:p w14:paraId="487F1A92" w14:textId="77777777" w:rsidR="005922E3" w:rsidRDefault="00A27A7D" w:rsidP="005922E3">
      <w:pPr>
        <w:pStyle w:val="SW-BdSingleSp5J"/>
        <w:rPr>
          <w:szCs w:val="21"/>
        </w:rPr>
      </w:pPr>
      <w:r w:rsidRPr="0061497C">
        <w:rPr>
          <w:b/>
          <w:szCs w:val="21"/>
        </w:rPr>
        <w:t>RESOLVED FURTHER,</w:t>
      </w:r>
      <w:r w:rsidRPr="0061497C">
        <w:rPr>
          <w:szCs w:val="21"/>
        </w:rPr>
        <w:t xml:space="preserve"> that the </w:t>
      </w:r>
      <w:r>
        <w:rPr>
          <w:szCs w:val="21"/>
        </w:rPr>
        <w:t xml:space="preserve">Authorized </w:t>
      </w:r>
      <w:r w:rsidR="007B59A2">
        <w:rPr>
          <w:szCs w:val="21"/>
        </w:rPr>
        <w:t>Member</w:t>
      </w:r>
      <w:r w:rsidRPr="0061497C">
        <w:rPr>
          <w:szCs w:val="21"/>
        </w:rPr>
        <w:t xml:space="preserve"> is hereby authorized and empowered to pledge, set over, transfer, assign, mortgage, hypothecate or otherwise encumber as security for the Loan and other above-described obligations to Lender, all real and tangible and intangible personal property assets of Borrower as may be required by Lender and agreed upon by the </w:t>
      </w:r>
      <w:r>
        <w:rPr>
          <w:szCs w:val="21"/>
        </w:rPr>
        <w:t xml:space="preserve">Authorized </w:t>
      </w:r>
      <w:r w:rsidR="007B59A2">
        <w:rPr>
          <w:szCs w:val="21"/>
        </w:rPr>
        <w:t>Member</w:t>
      </w:r>
      <w:r w:rsidRPr="0061497C">
        <w:rPr>
          <w:szCs w:val="21"/>
        </w:rPr>
        <w:t xml:space="preserve"> from time to time;</w:t>
      </w:r>
    </w:p>
    <w:p w14:paraId="4F2B20E4" w14:textId="77777777" w:rsidR="00A27A7D" w:rsidRPr="0061497C" w:rsidRDefault="00A27A7D" w:rsidP="005922E3">
      <w:pPr>
        <w:pStyle w:val="SW-BdSingleSp5J"/>
        <w:rPr>
          <w:szCs w:val="21"/>
        </w:rPr>
      </w:pPr>
      <w:r w:rsidRPr="0061497C">
        <w:rPr>
          <w:b/>
          <w:szCs w:val="21"/>
        </w:rPr>
        <w:lastRenderedPageBreak/>
        <w:t>RESOLVED FURTHER</w:t>
      </w:r>
      <w:r w:rsidRPr="0061497C">
        <w:rPr>
          <w:szCs w:val="21"/>
        </w:rPr>
        <w:t xml:space="preserve">, that the </w:t>
      </w:r>
      <w:r>
        <w:rPr>
          <w:szCs w:val="21"/>
        </w:rPr>
        <w:t xml:space="preserve">Authorized </w:t>
      </w:r>
      <w:r w:rsidR="007B59A2">
        <w:rPr>
          <w:szCs w:val="21"/>
        </w:rPr>
        <w:t>Member</w:t>
      </w:r>
      <w:r w:rsidRPr="0061497C">
        <w:rPr>
          <w:szCs w:val="21"/>
        </w:rPr>
        <w:t xml:space="preserve"> be, and hereby is, authorized, empowered and directed, for and on behalf </w:t>
      </w:r>
      <w:r w:rsidR="007B59A2">
        <w:rPr>
          <w:szCs w:val="21"/>
        </w:rPr>
        <w:t>of Borrower and its members</w:t>
      </w:r>
      <w:r w:rsidRPr="0061497C">
        <w:rPr>
          <w:szCs w:val="21"/>
        </w:rPr>
        <w:t xml:space="preserve">, to execute and deliver such agreements, documents, instruments, certificates, financing statements, and other documents, instruments and agreements as Lender may deem necessary or appropriate in connection with the Loan, including, without limitation, the Loan Agreement, Loan Documents, the execution by the </w:t>
      </w:r>
      <w:r>
        <w:rPr>
          <w:szCs w:val="21"/>
        </w:rPr>
        <w:t xml:space="preserve">Authorized </w:t>
      </w:r>
      <w:r w:rsidR="007B59A2">
        <w:rPr>
          <w:szCs w:val="21"/>
        </w:rPr>
        <w:t>Member</w:t>
      </w:r>
      <w:r w:rsidRPr="0061497C">
        <w:rPr>
          <w:szCs w:val="21"/>
        </w:rPr>
        <w:t xml:space="preserve"> of any such documents or items to evidence conclusively the approval thereof by Borrower and its members and ;</w:t>
      </w:r>
    </w:p>
    <w:p w14:paraId="44999A1A" w14:textId="77777777" w:rsidR="00A27A7D" w:rsidRPr="0061497C" w:rsidRDefault="00A27A7D" w:rsidP="00AF2266">
      <w:pPr>
        <w:pStyle w:val="SW-BdSingleSp5J"/>
        <w:rPr>
          <w:szCs w:val="21"/>
        </w:rPr>
      </w:pPr>
      <w:r w:rsidRPr="0061497C">
        <w:rPr>
          <w:b/>
          <w:szCs w:val="21"/>
        </w:rPr>
        <w:t>RESOLVED</w:t>
      </w:r>
      <w:r w:rsidRPr="0061497C">
        <w:rPr>
          <w:szCs w:val="21"/>
        </w:rPr>
        <w:t xml:space="preserve"> </w:t>
      </w:r>
      <w:r w:rsidRPr="0061497C">
        <w:rPr>
          <w:b/>
          <w:szCs w:val="21"/>
        </w:rPr>
        <w:t>FURTHER</w:t>
      </w:r>
      <w:r w:rsidRPr="0061497C">
        <w:rPr>
          <w:szCs w:val="21"/>
        </w:rPr>
        <w:t xml:space="preserve">, that the </w:t>
      </w:r>
      <w:r>
        <w:rPr>
          <w:szCs w:val="21"/>
        </w:rPr>
        <w:t xml:space="preserve">Authorized </w:t>
      </w:r>
      <w:r w:rsidR="007B59A2">
        <w:rPr>
          <w:szCs w:val="21"/>
        </w:rPr>
        <w:t>Member</w:t>
      </w:r>
      <w:r w:rsidRPr="0061497C">
        <w:rPr>
          <w:szCs w:val="21"/>
        </w:rPr>
        <w:t xml:space="preserve"> be, and hereby is, authorized, on behalf </w:t>
      </w:r>
      <w:r w:rsidR="00CA40B2">
        <w:rPr>
          <w:szCs w:val="21"/>
        </w:rPr>
        <w:t>of Borrower and its members</w:t>
      </w:r>
      <w:r w:rsidRPr="0061497C">
        <w:rPr>
          <w:szCs w:val="21"/>
        </w:rPr>
        <w:t xml:space="preserve">, to execute and deliver all such further documents, certificates or other instructions, to take all such further actions and to pay all such expenses as it may approve as necessary, proper, convenient or desirable in order to carry out each of the foregoing resolutions and fully to effectuate the purposes and interests thereof, including any extension, modification, renewal or supplementation of the Loan from time to time, the execution and delivery of any such documents, certificates or instruments, the taking of such actions and the payment of any such expenses to be conclusive evidence of such approval and the approval thereof </w:t>
      </w:r>
      <w:r w:rsidR="00CA40B2">
        <w:rPr>
          <w:szCs w:val="21"/>
        </w:rPr>
        <w:t>by Borrower and its members</w:t>
      </w:r>
      <w:r w:rsidRPr="0061497C">
        <w:rPr>
          <w:szCs w:val="21"/>
        </w:rPr>
        <w:t xml:space="preserve">; and all actions taken or to be taken by the </w:t>
      </w:r>
      <w:r w:rsidR="007B59A2">
        <w:rPr>
          <w:szCs w:val="21"/>
        </w:rPr>
        <w:t>Authorized</w:t>
      </w:r>
      <w:r>
        <w:rPr>
          <w:szCs w:val="21"/>
        </w:rPr>
        <w:t xml:space="preserve"> </w:t>
      </w:r>
      <w:r w:rsidR="007B59A2">
        <w:rPr>
          <w:szCs w:val="21"/>
        </w:rPr>
        <w:t>Member</w:t>
      </w:r>
      <w:r w:rsidRPr="0061497C">
        <w:rPr>
          <w:szCs w:val="21"/>
        </w:rPr>
        <w:t xml:space="preserve"> in connection with the subject matter hereof are hereby in all respects, authorized, confirmed, ratified, adopted and approved;</w:t>
      </w:r>
    </w:p>
    <w:p w14:paraId="53B9B807" w14:textId="77777777" w:rsidR="00A27A7D" w:rsidRPr="0061497C" w:rsidRDefault="00A27A7D" w:rsidP="00AF2266">
      <w:pPr>
        <w:pStyle w:val="SW-BdSingleSp5J"/>
        <w:rPr>
          <w:szCs w:val="21"/>
        </w:rPr>
      </w:pPr>
      <w:r w:rsidRPr="0061497C">
        <w:rPr>
          <w:b/>
          <w:szCs w:val="21"/>
        </w:rPr>
        <w:t>RESOLVED FURTHER</w:t>
      </w:r>
      <w:r w:rsidRPr="0061497C">
        <w:rPr>
          <w:szCs w:val="21"/>
        </w:rPr>
        <w:t xml:space="preserve">, that all prior and future acts of the </w:t>
      </w:r>
      <w:r w:rsidR="00CA40B2">
        <w:rPr>
          <w:szCs w:val="21"/>
        </w:rPr>
        <w:t>Authorized</w:t>
      </w:r>
      <w:r>
        <w:rPr>
          <w:szCs w:val="21"/>
        </w:rPr>
        <w:t xml:space="preserve"> </w:t>
      </w:r>
      <w:r w:rsidR="007B59A2">
        <w:rPr>
          <w:szCs w:val="21"/>
        </w:rPr>
        <w:t>Member</w:t>
      </w:r>
      <w:r w:rsidRPr="0061497C">
        <w:rPr>
          <w:szCs w:val="21"/>
        </w:rPr>
        <w:t xml:space="preserve"> and members of Borrower or any authorized persons of Borrower with regard to the Loan or other loan or extension of credit made or to be made by Lender to Borrower and covenants and promises made or to be made by Borrower to Lender, and the execution of any instruments to govern, evidence and</w:t>
      </w:r>
      <w:r>
        <w:rPr>
          <w:szCs w:val="21"/>
        </w:rPr>
        <w:t xml:space="preserve"> secure any such obligations to </w:t>
      </w:r>
      <w:r w:rsidRPr="0061497C">
        <w:rPr>
          <w:szCs w:val="21"/>
        </w:rPr>
        <w:t>Lender, are hereby in all respects, authorized, confirmed, ratified, adopted and approved;</w:t>
      </w:r>
    </w:p>
    <w:p w14:paraId="16D5C38E" w14:textId="77777777" w:rsidR="00A27A7D" w:rsidRDefault="00A27A7D" w:rsidP="00096893">
      <w:pPr>
        <w:pStyle w:val="SW-BdSingleSp5J"/>
        <w:rPr>
          <w:szCs w:val="21"/>
        </w:rPr>
      </w:pPr>
      <w:r w:rsidRPr="0061497C">
        <w:rPr>
          <w:b/>
          <w:szCs w:val="21"/>
        </w:rPr>
        <w:t>RESOLVED FURTHER</w:t>
      </w:r>
      <w:r w:rsidRPr="0061497C">
        <w:rPr>
          <w:szCs w:val="21"/>
        </w:rPr>
        <w:t>, that</w:t>
      </w:r>
      <w:r w:rsidR="009E4FB9">
        <w:rPr>
          <w:szCs w:val="21"/>
        </w:rPr>
        <w:t xml:space="preserve"> {Deal__r.Authorized_Signor__c}</w:t>
      </w:r>
      <w:r w:rsidRPr="0061497C">
        <w:rPr>
          <w:szCs w:val="21"/>
        </w:rPr>
        <w:t xml:space="preserve"> individually is authorized to sign and deliver to </w:t>
      </w:r>
      <w:r>
        <w:rPr>
          <w:szCs w:val="21"/>
        </w:rPr>
        <w:t>Lender</w:t>
      </w:r>
      <w:r w:rsidRPr="0061497C">
        <w:rPr>
          <w:szCs w:val="21"/>
        </w:rPr>
        <w:t xml:space="preserve"> all draw requests and requisitions for disbursement of funds in connection with the borrowing which is herein authorized and that his signature on any such draw request or requisition for disbursement shall be sufficient and binding on Borrower</w:t>
      </w:r>
      <w:r>
        <w:rPr>
          <w:szCs w:val="21"/>
        </w:rPr>
        <w:t xml:space="preserve">; </w:t>
      </w:r>
    </w:p>
    <w:p w14:paraId="21BBDE5A" w14:textId="77777777" w:rsidR="00A27A7D" w:rsidRPr="0061497C" w:rsidRDefault="00A27A7D" w:rsidP="00AF2266">
      <w:pPr>
        <w:pStyle w:val="SW-BdSingleSp5J"/>
        <w:rPr>
          <w:szCs w:val="21"/>
        </w:rPr>
      </w:pPr>
      <w:r w:rsidRPr="0061497C">
        <w:rPr>
          <w:b/>
          <w:szCs w:val="21"/>
        </w:rPr>
        <w:t>RESOLVED FURTHER,</w:t>
      </w:r>
      <w:r w:rsidRPr="0061497C">
        <w:rPr>
          <w:szCs w:val="21"/>
        </w:rPr>
        <w:t xml:space="preserve"> that in consideration for Lender’s actions in reliance hereon, these resolutions shall remain in full force and effect until written notice of their repeal shall have been received by Lender and until all indebtedness which may have been incurred as aforesaid, including, without limitation, the Loan, shall have been paid and satisfied.</w:t>
      </w:r>
    </w:p>
    <w:p w14:paraId="3F4DEC46" w14:textId="77777777" w:rsidR="00A27A7D" w:rsidRPr="0061497C" w:rsidRDefault="00A27A7D" w:rsidP="00AF2266">
      <w:pPr>
        <w:pStyle w:val="SW-BdSingleSp5J"/>
        <w:rPr>
          <w:szCs w:val="21"/>
        </w:rPr>
      </w:pPr>
      <w:r w:rsidRPr="0061497C">
        <w:rPr>
          <w:b/>
          <w:szCs w:val="21"/>
        </w:rPr>
        <w:t>THIS ACTION</w:t>
      </w:r>
      <w:r w:rsidRPr="0061497C">
        <w:rPr>
          <w:szCs w:val="21"/>
        </w:rPr>
        <w:t xml:space="preserve"> by unanimous written consent may be executed in one or more counterparts, and each signatory hereto may sign on a separate counterpart, each of which shall be deemed an original and all of which, when taken together, s</w:t>
      </w:r>
      <w:r w:rsidR="007B59A2">
        <w:rPr>
          <w:szCs w:val="21"/>
        </w:rPr>
        <w:t>hall constitute one instrument.</w:t>
      </w:r>
      <w:r w:rsidRPr="0061497C">
        <w:rPr>
          <w:szCs w:val="21"/>
        </w:rPr>
        <w:t xml:space="preserve"> Signature pages may be detached from the counterparts and attached to a single copy of this Agreement to physically form one document.  Facsimile signature pages will be acceptable and shall be conclusive evidence of execution.</w:t>
      </w:r>
    </w:p>
    <w:p w14:paraId="2B6E2182" w14:textId="77777777" w:rsidR="00A27A7D" w:rsidRPr="0061497C" w:rsidRDefault="00A27A7D" w:rsidP="00262F5E">
      <w:pPr>
        <w:pStyle w:val="SW-BdSingleSp5J"/>
        <w:ind w:firstLine="0"/>
        <w:jc w:val="center"/>
        <w:rPr>
          <w:szCs w:val="21"/>
        </w:rPr>
      </w:pPr>
      <w:r w:rsidRPr="0061497C">
        <w:rPr>
          <w:szCs w:val="21"/>
        </w:rPr>
        <w:t>[Remainder of Page Intentionally Left Blank]</w:t>
      </w:r>
    </w:p>
    <w:p w14:paraId="3B08372B" w14:textId="77777777" w:rsidR="00A27A7D" w:rsidRPr="00D21F10" w:rsidRDefault="00A27A7D" w:rsidP="00D21F10">
      <w:pPr>
        <w:pStyle w:val="SW-BdSingleSp5J"/>
        <w:rPr>
          <w:szCs w:val="21"/>
        </w:rPr>
      </w:pPr>
      <w:r w:rsidRPr="0061497C">
        <w:br w:type="page"/>
      </w:r>
      <w:r w:rsidRPr="0061497C">
        <w:rPr>
          <w:b/>
        </w:rPr>
        <w:lastRenderedPageBreak/>
        <w:t>IN WITNESS WHEREOF</w:t>
      </w:r>
      <w:r w:rsidRPr="0061497C">
        <w:t>, this Action is executed as of the date set forth in the first paragraph hereof.</w:t>
      </w:r>
    </w:p>
    <w:tbl>
      <w:tblPr>
        <w:tblW w:w="0" w:type="auto"/>
        <w:tblInd w:w="828" w:type="dxa"/>
        <w:tblLayout w:type="fixed"/>
        <w:tblLook w:val="04A0" w:firstRow="1" w:lastRow="0" w:firstColumn="1" w:lastColumn="0" w:noHBand="0" w:noVBand="1"/>
      </w:tblPr>
      <w:tblGrid>
        <w:gridCol w:w="3420"/>
        <w:gridCol w:w="5328"/>
      </w:tblGrid>
      <w:tr w:rsidR="00A27A7D" w14:paraId="3BA0F305" w14:textId="77777777" w:rsidTr="003306D6">
        <w:trPr>
          <w:trHeight w:val="854"/>
        </w:trPr>
        <w:tc>
          <w:tcPr>
            <w:tcW w:w="3420" w:type="dxa"/>
          </w:tcPr>
          <w:p w14:paraId="45393647" w14:textId="77777777" w:rsidR="00A27A7D" w:rsidRDefault="00A27A7D">
            <w:pPr>
              <w:tabs>
                <w:tab w:val="left" w:pos="5760"/>
              </w:tabs>
              <w:ind w:left="702"/>
              <w:rPr>
                <w:snapToGrid/>
              </w:rPr>
            </w:pPr>
          </w:p>
          <w:p w14:paraId="3EE40A79" w14:textId="77777777" w:rsidR="00A27A7D" w:rsidRDefault="00A27A7D" w:rsidP="00CA40B2">
            <w:pPr>
              <w:tabs>
                <w:tab w:val="left" w:pos="5760"/>
              </w:tabs>
              <w:jc w:val="right"/>
            </w:pPr>
            <w:r>
              <w:t>Members:</w:t>
            </w:r>
          </w:p>
        </w:tc>
        <w:tc>
          <w:tcPr>
            <w:tcW w:w="5328" w:type="dxa"/>
          </w:tcPr>
          <w:p w14:paraId="4D72A523" w14:textId="77777777" w:rsidR="00A27A7D" w:rsidRDefault="00A27A7D">
            <w:pPr>
              <w:tabs>
                <w:tab w:val="left" w:pos="5760"/>
              </w:tabs>
            </w:pPr>
          </w:p>
          <w:p w14:paraId="4236201C" w14:textId="77777777" w:rsidR="006654B3" w:rsidRDefault="006654B3" w:rsidP="006654B3">
            <w:pPr>
              <w:tabs>
                <w:tab w:val="left" w:pos="5760"/>
              </w:tabs>
            </w:pPr>
            <w:r>
              <w:t>{#Deal_Contacts__r.Members}</w:t>
            </w:r>
          </w:p>
          <w:p w14:paraId="317A9755" w14:textId="77777777" w:rsidR="001943B5" w:rsidRDefault="001943B5" w:rsidP="006654B3">
            <w:pPr>
              <w:tabs>
                <w:tab w:val="left" w:pos="5760"/>
              </w:tabs>
            </w:pPr>
            <w:r>
              <w:t>_____________________________</w:t>
            </w:r>
          </w:p>
          <w:p w14:paraId="470C6475" w14:textId="77777777" w:rsidR="006654B3" w:rsidRDefault="006654B3" w:rsidP="006654B3">
            <w:pPr>
              <w:tabs>
                <w:tab w:val="left" w:pos="5760"/>
              </w:tabs>
            </w:pPr>
            <w:r>
              <w:t>{Deal_Contacts__r.Contact_Name__c},</w:t>
            </w:r>
          </w:p>
          <w:p w14:paraId="4176A868" w14:textId="77777777" w:rsidR="006654B3" w:rsidRDefault="006654B3" w:rsidP="006654B3">
            <w:pPr>
              <w:tabs>
                <w:tab w:val="left" w:pos="5760"/>
              </w:tabs>
            </w:pPr>
            <w:r>
              <w:t>{/Deal_Contacts__r.Members}</w:t>
            </w:r>
          </w:p>
          <w:p w14:paraId="002777B3" w14:textId="77777777" w:rsidR="00A27A7D" w:rsidRDefault="00A27A7D">
            <w:pPr>
              <w:tabs>
                <w:tab w:val="left" w:pos="5760"/>
              </w:tabs>
            </w:pPr>
          </w:p>
          <w:p w14:paraId="0527C04F" w14:textId="77777777" w:rsidR="00A27A7D" w:rsidRDefault="00A27A7D">
            <w:pPr>
              <w:tabs>
                <w:tab w:val="left" w:pos="5760"/>
              </w:tabs>
            </w:pPr>
          </w:p>
          <w:p w14:paraId="6109459B" w14:textId="77777777" w:rsidR="00A27A7D" w:rsidRDefault="00A27A7D">
            <w:pPr>
              <w:tabs>
                <w:tab w:val="left" w:pos="5760"/>
              </w:tabs>
            </w:pPr>
          </w:p>
          <w:p w14:paraId="3BC02848" w14:textId="77777777" w:rsidR="00A27A7D" w:rsidRDefault="00A27A7D">
            <w:pPr>
              <w:tabs>
                <w:tab w:val="left" w:pos="5760"/>
              </w:tabs>
            </w:pPr>
          </w:p>
          <w:p w14:paraId="55D6251A" w14:textId="77777777" w:rsidR="00A27A7D" w:rsidRDefault="00A27A7D">
            <w:pPr>
              <w:tabs>
                <w:tab w:val="left" w:pos="5760"/>
              </w:tabs>
            </w:pPr>
          </w:p>
          <w:p w14:paraId="135A3336" w14:textId="77777777" w:rsidR="00A27A7D" w:rsidRDefault="00A27A7D">
            <w:pPr>
              <w:tabs>
                <w:tab w:val="left" w:pos="5760"/>
              </w:tabs>
            </w:pPr>
          </w:p>
          <w:p w14:paraId="066B4D27" w14:textId="77777777" w:rsidR="00A27A7D" w:rsidRDefault="00A27A7D">
            <w:pPr>
              <w:tabs>
                <w:tab w:val="left" w:pos="5760"/>
              </w:tabs>
            </w:pPr>
          </w:p>
          <w:p w14:paraId="5D7B7CED" w14:textId="77777777" w:rsidR="00A27A7D" w:rsidRDefault="00A27A7D">
            <w:pPr>
              <w:tabs>
                <w:tab w:val="left" w:pos="5760"/>
              </w:tabs>
            </w:pPr>
          </w:p>
          <w:p w14:paraId="65746CEF" w14:textId="77777777" w:rsidR="00A27A7D" w:rsidRDefault="00A27A7D">
            <w:pPr>
              <w:tabs>
                <w:tab w:val="left" w:pos="5760"/>
              </w:tabs>
            </w:pPr>
          </w:p>
          <w:p w14:paraId="3E83E8B0" w14:textId="77777777" w:rsidR="00A27A7D" w:rsidRDefault="00A27A7D">
            <w:pPr>
              <w:tabs>
                <w:tab w:val="left" w:pos="5760"/>
              </w:tabs>
            </w:pPr>
          </w:p>
          <w:p w14:paraId="658275F0" w14:textId="77777777" w:rsidR="00A27A7D" w:rsidRDefault="00A27A7D">
            <w:pPr>
              <w:tabs>
                <w:tab w:val="left" w:pos="5760"/>
              </w:tabs>
            </w:pPr>
          </w:p>
          <w:p w14:paraId="58F35566" w14:textId="77777777" w:rsidR="00F57D7E" w:rsidRDefault="00F57D7E">
            <w:pPr>
              <w:tabs>
                <w:tab w:val="left" w:pos="5760"/>
              </w:tabs>
            </w:pPr>
          </w:p>
          <w:p w14:paraId="0A200266" w14:textId="77777777" w:rsidR="00F57D7E" w:rsidRDefault="00F57D7E">
            <w:pPr>
              <w:tabs>
                <w:tab w:val="left" w:pos="5760"/>
              </w:tabs>
            </w:pPr>
          </w:p>
          <w:p w14:paraId="0908BC74" w14:textId="77777777" w:rsidR="00F57D7E" w:rsidRDefault="00F57D7E">
            <w:pPr>
              <w:tabs>
                <w:tab w:val="left" w:pos="5760"/>
              </w:tabs>
            </w:pPr>
          </w:p>
          <w:p w14:paraId="2F3266DD" w14:textId="77777777" w:rsidR="008842B5" w:rsidRDefault="008842B5" w:rsidP="00CA40B2"/>
        </w:tc>
      </w:tr>
    </w:tbl>
    <w:p w14:paraId="2897CC47" w14:textId="77777777" w:rsidR="00A27A7D" w:rsidRPr="0061497C" w:rsidRDefault="00A27A7D" w:rsidP="00D21F10">
      <w:pPr>
        <w:tabs>
          <w:tab w:val="left" w:pos="720"/>
        </w:tabs>
        <w:suppressAutoHyphens/>
        <w:spacing w:after="240"/>
        <w:jc w:val="both"/>
        <w:rPr>
          <w:b/>
          <w:sz w:val="21"/>
          <w:szCs w:val="21"/>
        </w:rPr>
      </w:pPr>
    </w:p>
    <w:p w14:paraId="628481E1" w14:textId="77777777" w:rsidR="00A27A7D" w:rsidRDefault="00552F5C" w:rsidP="00C411BF">
      <w:pPr>
        <w:tabs>
          <w:tab w:val="right" w:pos="8640"/>
        </w:tabs>
        <w:suppressAutoHyphens/>
        <w:spacing w:after="480"/>
        <w:ind w:left="4320"/>
        <w:rPr>
          <w:sz w:val="21"/>
          <w:szCs w:val="21"/>
          <w:u w:val="single"/>
        </w:rPr>
        <w:sectPr w:rsidR="00A27A7D" w:rsidSect="00A27A7D">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code="1"/>
          <w:pgMar w:top="1440" w:right="1440" w:bottom="1440" w:left="1440" w:header="720" w:footer="720" w:gutter="0"/>
          <w:pgNumType w:start="1"/>
          <w:cols w:space="720"/>
          <w:noEndnote/>
          <w:titlePg/>
        </w:sectPr>
      </w:pPr>
      <w:r>
        <w:rPr>
          <w:sz w:val="21"/>
          <w:szCs w:val="21"/>
          <w:u w:val="single"/>
        </w:rPr>
        <w:t xml:space="preserve">                        </w:t>
      </w:r>
    </w:p>
    <w:p w14:paraId="10777686" w14:textId="77777777" w:rsidR="00A27A7D" w:rsidRPr="00C411BF" w:rsidRDefault="00A27A7D" w:rsidP="00C411BF">
      <w:pPr>
        <w:tabs>
          <w:tab w:val="right" w:pos="8640"/>
        </w:tabs>
        <w:suppressAutoHyphens/>
        <w:spacing w:after="480"/>
        <w:ind w:left="4320"/>
        <w:rPr>
          <w:sz w:val="21"/>
          <w:szCs w:val="21"/>
          <w:u w:val="single"/>
        </w:rPr>
      </w:pPr>
    </w:p>
    <w:sectPr w:rsidR="00A27A7D" w:rsidRPr="00C411BF" w:rsidSect="00A27A7D">
      <w:headerReference w:type="even" r:id="rId14"/>
      <w:headerReference w:type="default" r:id="rId15"/>
      <w:footerReference w:type="even" r:id="rId16"/>
      <w:footerReference w:type="default" r:id="rId17"/>
      <w:headerReference w:type="first" r:id="rId18"/>
      <w:footerReference w:type="first" r:id="rId19"/>
      <w:endnotePr>
        <w:numFmt w:val="decimal"/>
      </w:endnotePr>
      <w:type w:val="continuous"/>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29E58" w14:textId="77777777" w:rsidR="0098570E" w:rsidRDefault="0098570E">
      <w:r>
        <w:separator/>
      </w:r>
    </w:p>
  </w:endnote>
  <w:endnote w:type="continuationSeparator" w:id="0">
    <w:p w14:paraId="30004E07" w14:textId="77777777" w:rsidR="0098570E" w:rsidRDefault="00985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80032" w14:textId="77777777" w:rsidR="00A27A7D" w:rsidRDefault="00A27A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4A56F" w14:textId="77777777" w:rsidR="00A27A7D" w:rsidRPr="003D2506" w:rsidRDefault="00A27A7D">
    <w:pPr>
      <w:pStyle w:val="Footer"/>
      <w:jc w:val="center"/>
      <w:rPr>
        <w:sz w:val="20"/>
      </w:rPr>
    </w:pPr>
    <w:r w:rsidRPr="003D2506">
      <w:rPr>
        <w:sz w:val="20"/>
      </w:rPr>
      <w:fldChar w:fldCharType="begin"/>
    </w:r>
    <w:r w:rsidRPr="003D2506">
      <w:rPr>
        <w:sz w:val="20"/>
      </w:rPr>
      <w:instrText xml:space="preserve"> PAGE   \* MERGEFORMAT </w:instrText>
    </w:r>
    <w:r w:rsidRPr="003D2506">
      <w:rPr>
        <w:sz w:val="20"/>
      </w:rPr>
      <w:fldChar w:fldCharType="separate"/>
    </w:r>
    <w:r w:rsidR="00A12883">
      <w:rPr>
        <w:noProof/>
        <w:sz w:val="20"/>
      </w:rPr>
      <w:t>3</w:t>
    </w:r>
    <w:r w:rsidRPr="003D2506">
      <w:rPr>
        <w:noProof/>
        <w:sz w:val="20"/>
      </w:rPr>
      <w:fldChar w:fldCharType="end"/>
    </w:r>
  </w:p>
  <w:p w14:paraId="5B2B4DB1" w14:textId="77777777" w:rsidR="00A27A7D" w:rsidRDefault="00A27A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2FD02" w14:textId="77777777" w:rsidR="00A27A7D" w:rsidRPr="003D2506" w:rsidRDefault="00A27A7D">
    <w:pPr>
      <w:pStyle w:val="Footer"/>
      <w:jc w:val="center"/>
      <w:rPr>
        <w:sz w:val="20"/>
      </w:rPr>
    </w:pPr>
    <w:r w:rsidRPr="003D2506">
      <w:rPr>
        <w:sz w:val="20"/>
      </w:rPr>
      <w:fldChar w:fldCharType="begin"/>
    </w:r>
    <w:r w:rsidRPr="003D2506">
      <w:rPr>
        <w:sz w:val="20"/>
      </w:rPr>
      <w:instrText xml:space="preserve"> PAGE   \* MERGEFORMAT </w:instrText>
    </w:r>
    <w:r w:rsidRPr="003D2506">
      <w:rPr>
        <w:sz w:val="20"/>
      </w:rPr>
      <w:fldChar w:fldCharType="separate"/>
    </w:r>
    <w:r w:rsidR="00A12883">
      <w:rPr>
        <w:noProof/>
        <w:sz w:val="20"/>
      </w:rPr>
      <w:t>1</w:t>
    </w:r>
    <w:r w:rsidRPr="003D2506">
      <w:rPr>
        <w:noProof/>
        <w:sz w:val="20"/>
      </w:rPr>
      <w:fldChar w:fldCharType="end"/>
    </w:r>
  </w:p>
  <w:p w14:paraId="3D81182F" w14:textId="77777777" w:rsidR="00A27A7D" w:rsidRPr="002126B9" w:rsidRDefault="00A27A7D" w:rsidP="002126B9">
    <w:pPr>
      <w:pStyle w:val="Footer"/>
      <w:spacing w:line="200"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06EE8" w14:textId="77777777" w:rsidR="00AF22B5" w:rsidRDefault="00AF22B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4CD62" w14:textId="77777777" w:rsidR="003D2506" w:rsidRPr="003D2506" w:rsidRDefault="003D2506">
    <w:pPr>
      <w:pStyle w:val="Footer"/>
      <w:jc w:val="center"/>
      <w:rPr>
        <w:sz w:val="20"/>
      </w:rPr>
    </w:pPr>
    <w:r w:rsidRPr="003D2506">
      <w:rPr>
        <w:sz w:val="20"/>
      </w:rPr>
      <w:fldChar w:fldCharType="begin"/>
    </w:r>
    <w:r w:rsidRPr="003D2506">
      <w:rPr>
        <w:sz w:val="20"/>
      </w:rPr>
      <w:instrText xml:space="preserve"> PAGE   \* MERGEFORMAT </w:instrText>
    </w:r>
    <w:r w:rsidRPr="003D2506">
      <w:rPr>
        <w:sz w:val="20"/>
      </w:rPr>
      <w:fldChar w:fldCharType="separate"/>
    </w:r>
    <w:r w:rsidR="00096893">
      <w:rPr>
        <w:noProof/>
        <w:sz w:val="20"/>
      </w:rPr>
      <w:t>3</w:t>
    </w:r>
    <w:r w:rsidRPr="003D2506">
      <w:rPr>
        <w:noProof/>
        <w:sz w:val="20"/>
      </w:rPr>
      <w:fldChar w:fldCharType="end"/>
    </w:r>
  </w:p>
  <w:p w14:paraId="23181BD8" w14:textId="77777777" w:rsidR="003D2506" w:rsidRDefault="003D250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55630" w14:textId="77777777" w:rsidR="003D2506" w:rsidRPr="003D2506" w:rsidRDefault="003D2506">
    <w:pPr>
      <w:pStyle w:val="Footer"/>
      <w:jc w:val="center"/>
      <w:rPr>
        <w:sz w:val="20"/>
      </w:rPr>
    </w:pPr>
    <w:r w:rsidRPr="003D2506">
      <w:rPr>
        <w:sz w:val="20"/>
      </w:rPr>
      <w:fldChar w:fldCharType="begin"/>
    </w:r>
    <w:r w:rsidRPr="003D2506">
      <w:rPr>
        <w:sz w:val="20"/>
      </w:rPr>
      <w:instrText xml:space="preserve"> PAGE   \* MERGEFORMAT </w:instrText>
    </w:r>
    <w:r w:rsidRPr="003D2506">
      <w:rPr>
        <w:sz w:val="20"/>
      </w:rPr>
      <w:fldChar w:fldCharType="separate"/>
    </w:r>
    <w:r w:rsidR="00A27A7D">
      <w:rPr>
        <w:noProof/>
        <w:sz w:val="20"/>
      </w:rPr>
      <w:t>1</w:t>
    </w:r>
    <w:r w:rsidRPr="003D2506">
      <w:rPr>
        <w:noProof/>
        <w:sz w:val="20"/>
      </w:rPr>
      <w:fldChar w:fldCharType="end"/>
    </w:r>
  </w:p>
  <w:p w14:paraId="1F684F6C" w14:textId="77777777" w:rsidR="006F11D4" w:rsidRPr="002126B9" w:rsidRDefault="006F11D4" w:rsidP="002126B9">
    <w:pPr>
      <w:pStyle w:val="Foote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23C5A" w14:textId="77777777" w:rsidR="0098570E" w:rsidRDefault="0098570E">
      <w:r>
        <w:separator/>
      </w:r>
    </w:p>
  </w:footnote>
  <w:footnote w:type="continuationSeparator" w:id="0">
    <w:p w14:paraId="43A751E8" w14:textId="77777777" w:rsidR="0098570E" w:rsidRDefault="00985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26326" w14:textId="77777777" w:rsidR="00A27A7D" w:rsidRDefault="00A27A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F1038" w14:textId="77777777" w:rsidR="00A27A7D" w:rsidRDefault="00A27A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58AC5" w14:textId="77777777" w:rsidR="00A27A7D" w:rsidRDefault="00A27A7D" w:rsidP="00DB757F">
    <w:pPr>
      <w:pStyle w:val="Header"/>
      <w:spacing w:after="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86425" w14:textId="77777777" w:rsidR="00AF22B5" w:rsidRDefault="00AF22B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61A84" w14:textId="77777777" w:rsidR="00AF22B5" w:rsidRDefault="00AF22B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EDD46" w14:textId="77777777" w:rsidR="000E3267" w:rsidRDefault="000E3267" w:rsidP="00DB757F">
    <w:pPr>
      <w:pStyle w:val="Header"/>
      <w:spacing w:after="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decimal"/>
      <w:pStyle w:val="RSL1"/>
      <w:lvlText w:val="%1."/>
      <w:lvlJc w:val="left"/>
      <w:pPr>
        <w:tabs>
          <w:tab w:val="num" w:pos="2160"/>
        </w:tabs>
        <w:ind w:firstLine="1440"/>
      </w:pPr>
      <w:rPr>
        <w:rFonts w:ascii="Times New Roman" w:hAnsi="Times New Roman"/>
        <w:b/>
        <w:sz w:val="2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2C8C2F94"/>
    <w:multiLevelType w:val="singleLevel"/>
    <w:tmpl w:val="B8682614"/>
    <w:lvl w:ilvl="0">
      <w:start w:val="1"/>
      <w:numFmt w:val="decimal"/>
      <w:pStyle w:val="NumberedParagraph"/>
      <w:lvlText w:val="%1."/>
      <w:lvlJc w:val="left"/>
      <w:pPr>
        <w:tabs>
          <w:tab w:val="num" w:pos="720"/>
        </w:tabs>
        <w:ind w:left="720" w:hanging="720"/>
      </w:pPr>
      <w:rPr>
        <w:rFonts w:cs="Times New Roman" w:hint="default"/>
      </w:rPr>
    </w:lvl>
  </w:abstractNum>
  <w:num w:numId="1">
    <w:abstractNumId w:val="0"/>
    <w:lvlOverride w:ilvl="0">
      <w:startOverride w:val="1"/>
      <w:lvl w:ilvl="0">
        <w:start w:val="1"/>
        <w:numFmt w:val="decimal"/>
        <w:pStyle w:val="RS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TrailerType" w:val="0"/>
    <w:docVar w:name="zzmpFixedDOC_ID" w:val="SWDMS\14023389.2"/>
    <w:docVar w:name="zzmpLastEditMSWordVer" w:val="8"/>
    <w:docVar w:name="zzmpLTFontsClean" w:val="True"/>
  </w:docVars>
  <w:rsids>
    <w:rsidRoot w:val="00481B1B"/>
    <w:rsid w:val="0000060A"/>
    <w:rsid w:val="00005E54"/>
    <w:rsid w:val="000122A9"/>
    <w:rsid w:val="00014981"/>
    <w:rsid w:val="00016916"/>
    <w:rsid w:val="000234DA"/>
    <w:rsid w:val="0003377C"/>
    <w:rsid w:val="0006506D"/>
    <w:rsid w:val="0008064E"/>
    <w:rsid w:val="00082053"/>
    <w:rsid w:val="00095BF0"/>
    <w:rsid w:val="00096893"/>
    <w:rsid w:val="000A3668"/>
    <w:rsid w:val="000C190C"/>
    <w:rsid w:val="000D05CE"/>
    <w:rsid w:val="000D2914"/>
    <w:rsid w:val="000D3B2A"/>
    <w:rsid w:val="000E3267"/>
    <w:rsid w:val="000E4C8B"/>
    <w:rsid w:val="000F5923"/>
    <w:rsid w:val="00102EBB"/>
    <w:rsid w:val="0010481B"/>
    <w:rsid w:val="00104DA8"/>
    <w:rsid w:val="00120C85"/>
    <w:rsid w:val="001274DF"/>
    <w:rsid w:val="00131A34"/>
    <w:rsid w:val="0014151E"/>
    <w:rsid w:val="00146EBE"/>
    <w:rsid w:val="001716C3"/>
    <w:rsid w:val="001730AB"/>
    <w:rsid w:val="001943B5"/>
    <w:rsid w:val="001B5E66"/>
    <w:rsid w:val="001B6481"/>
    <w:rsid w:val="001C5B76"/>
    <w:rsid w:val="001D17DB"/>
    <w:rsid w:val="001D64F9"/>
    <w:rsid w:val="001E15BB"/>
    <w:rsid w:val="001F65A3"/>
    <w:rsid w:val="002126B9"/>
    <w:rsid w:val="00223060"/>
    <w:rsid w:val="0023311B"/>
    <w:rsid w:val="0024708D"/>
    <w:rsid w:val="00247EBC"/>
    <w:rsid w:val="002517B8"/>
    <w:rsid w:val="002562F3"/>
    <w:rsid w:val="00262F5E"/>
    <w:rsid w:val="0026548B"/>
    <w:rsid w:val="00266382"/>
    <w:rsid w:val="00276993"/>
    <w:rsid w:val="002831C3"/>
    <w:rsid w:val="002B614C"/>
    <w:rsid w:val="002B6C9D"/>
    <w:rsid w:val="002D19B8"/>
    <w:rsid w:val="00303C5B"/>
    <w:rsid w:val="00322033"/>
    <w:rsid w:val="003306D6"/>
    <w:rsid w:val="003337EA"/>
    <w:rsid w:val="00335B4B"/>
    <w:rsid w:val="00342127"/>
    <w:rsid w:val="00347547"/>
    <w:rsid w:val="00363869"/>
    <w:rsid w:val="0037490A"/>
    <w:rsid w:val="00391C8A"/>
    <w:rsid w:val="00393523"/>
    <w:rsid w:val="003A537B"/>
    <w:rsid w:val="003D2506"/>
    <w:rsid w:val="003D4AF7"/>
    <w:rsid w:val="003D4B15"/>
    <w:rsid w:val="003D7003"/>
    <w:rsid w:val="003E7ABC"/>
    <w:rsid w:val="003F0DDE"/>
    <w:rsid w:val="00402303"/>
    <w:rsid w:val="0040550B"/>
    <w:rsid w:val="00427E2B"/>
    <w:rsid w:val="00431503"/>
    <w:rsid w:val="004374A2"/>
    <w:rsid w:val="00465942"/>
    <w:rsid w:val="00473183"/>
    <w:rsid w:val="004815BE"/>
    <w:rsid w:val="00481B1B"/>
    <w:rsid w:val="00490F26"/>
    <w:rsid w:val="004A5280"/>
    <w:rsid w:val="004D0651"/>
    <w:rsid w:val="004D0718"/>
    <w:rsid w:val="004E16BE"/>
    <w:rsid w:val="004F248F"/>
    <w:rsid w:val="004F2D45"/>
    <w:rsid w:val="004F39B9"/>
    <w:rsid w:val="00500FBE"/>
    <w:rsid w:val="0051706B"/>
    <w:rsid w:val="00523B8A"/>
    <w:rsid w:val="00552F5C"/>
    <w:rsid w:val="005721DB"/>
    <w:rsid w:val="0058526A"/>
    <w:rsid w:val="00591E1B"/>
    <w:rsid w:val="005922E3"/>
    <w:rsid w:val="005B672E"/>
    <w:rsid w:val="00603260"/>
    <w:rsid w:val="0060705E"/>
    <w:rsid w:val="00611B78"/>
    <w:rsid w:val="006126D2"/>
    <w:rsid w:val="0061497C"/>
    <w:rsid w:val="006166CE"/>
    <w:rsid w:val="00631F04"/>
    <w:rsid w:val="0066132D"/>
    <w:rsid w:val="006654B3"/>
    <w:rsid w:val="0068691A"/>
    <w:rsid w:val="00686F47"/>
    <w:rsid w:val="00695ACB"/>
    <w:rsid w:val="006B01F6"/>
    <w:rsid w:val="006B4DCB"/>
    <w:rsid w:val="006C03E6"/>
    <w:rsid w:val="006D6948"/>
    <w:rsid w:val="006E0E0E"/>
    <w:rsid w:val="006F11D4"/>
    <w:rsid w:val="006F2035"/>
    <w:rsid w:val="006F3D50"/>
    <w:rsid w:val="00700511"/>
    <w:rsid w:val="00700F15"/>
    <w:rsid w:val="00725709"/>
    <w:rsid w:val="00735432"/>
    <w:rsid w:val="00745771"/>
    <w:rsid w:val="00747246"/>
    <w:rsid w:val="00763658"/>
    <w:rsid w:val="00784919"/>
    <w:rsid w:val="0078792B"/>
    <w:rsid w:val="007905AD"/>
    <w:rsid w:val="00793ABD"/>
    <w:rsid w:val="007A0B19"/>
    <w:rsid w:val="007A1DF2"/>
    <w:rsid w:val="007A6F43"/>
    <w:rsid w:val="007B1869"/>
    <w:rsid w:val="007B59A2"/>
    <w:rsid w:val="007D228E"/>
    <w:rsid w:val="007E3A7F"/>
    <w:rsid w:val="007E7A28"/>
    <w:rsid w:val="007F3496"/>
    <w:rsid w:val="007F7945"/>
    <w:rsid w:val="008013C4"/>
    <w:rsid w:val="00801F54"/>
    <w:rsid w:val="008025B4"/>
    <w:rsid w:val="008055E0"/>
    <w:rsid w:val="00812F60"/>
    <w:rsid w:val="00814CBE"/>
    <w:rsid w:val="008267F4"/>
    <w:rsid w:val="008431EE"/>
    <w:rsid w:val="008520F3"/>
    <w:rsid w:val="00863D1D"/>
    <w:rsid w:val="008842B5"/>
    <w:rsid w:val="008B1E54"/>
    <w:rsid w:val="008F0EB4"/>
    <w:rsid w:val="00900176"/>
    <w:rsid w:val="00926F39"/>
    <w:rsid w:val="00927131"/>
    <w:rsid w:val="00945A54"/>
    <w:rsid w:val="00953D4F"/>
    <w:rsid w:val="00976946"/>
    <w:rsid w:val="00983458"/>
    <w:rsid w:val="0098570E"/>
    <w:rsid w:val="00991C94"/>
    <w:rsid w:val="009A153E"/>
    <w:rsid w:val="009C6D2D"/>
    <w:rsid w:val="009E300B"/>
    <w:rsid w:val="009E4FB9"/>
    <w:rsid w:val="00A039D2"/>
    <w:rsid w:val="00A10CE5"/>
    <w:rsid w:val="00A12883"/>
    <w:rsid w:val="00A156E2"/>
    <w:rsid w:val="00A27A7D"/>
    <w:rsid w:val="00A3163F"/>
    <w:rsid w:val="00A5125B"/>
    <w:rsid w:val="00A75A4B"/>
    <w:rsid w:val="00A91EBE"/>
    <w:rsid w:val="00AE55FC"/>
    <w:rsid w:val="00AF2266"/>
    <w:rsid w:val="00AF22B5"/>
    <w:rsid w:val="00AF549B"/>
    <w:rsid w:val="00B26733"/>
    <w:rsid w:val="00B32A8B"/>
    <w:rsid w:val="00B5056B"/>
    <w:rsid w:val="00B87FD0"/>
    <w:rsid w:val="00BA00D3"/>
    <w:rsid w:val="00BA1E8D"/>
    <w:rsid w:val="00BC1F0B"/>
    <w:rsid w:val="00BC2D8D"/>
    <w:rsid w:val="00BD2FF8"/>
    <w:rsid w:val="00BE1C85"/>
    <w:rsid w:val="00BE7EFB"/>
    <w:rsid w:val="00BF11CF"/>
    <w:rsid w:val="00C01911"/>
    <w:rsid w:val="00C4086F"/>
    <w:rsid w:val="00C411BF"/>
    <w:rsid w:val="00C4632B"/>
    <w:rsid w:val="00C545AC"/>
    <w:rsid w:val="00C66F55"/>
    <w:rsid w:val="00C871C2"/>
    <w:rsid w:val="00C87F6C"/>
    <w:rsid w:val="00C96665"/>
    <w:rsid w:val="00CA40B2"/>
    <w:rsid w:val="00CC62EE"/>
    <w:rsid w:val="00CD4F07"/>
    <w:rsid w:val="00D11544"/>
    <w:rsid w:val="00D11745"/>
    <w:rsid w:val="00D21F10"/>
    <w:rsid w:val="00D33BCB"/>
    <w:rsid w:val="00D3471F"/>
    <w:rsid w:val="00D448CA"/>
    <w:rsid w:val="00D61090"/>
    <w:rsid w:val="00D92265"/>
    <w:rsid w:val="00D95A43"/>
    <w:rsid w:val="00DB4B09"/>
    <w:rsid w:val="00DB757F"/>
    <w:rsid w:val="00DE3447"/>
    <w:rsid w:val="00E07884"/>
    <w:rsid w:val="00E13014"/>
    <w:rsid w:val="00E15C1C"/>
    <w:rsid w:val="00E22D0C"/>
    <w:rsid w:val="00E23820"/>
    <w:rsid w:val="00E3067A"/>
    <w:rsid w:val="00E51DF9"/>
    <w:rsid w:val="00E534F4"/>
    <w:rsid w:val="00E600F8"/>
    <w:rsid w:val="00E94BA2"/>
    <w:rsid w:val="00EC1B5C"/>
    <w:rsid w:val="00EF5126"/>
    <w:rsid w:val="00EF6AE4"/>
    <w:rsid w:val="00F004EF"/>
    <w:rsid w:val="00F0605A"/>
    <w:rsid w:val="00F12E76"/>
    <w:rsid w:val="00F14B2C"/>
    <w:rsid w:val="00F15492"/>
    <w:rsid w:val="00F24EAE"/>
    <w:rsid w:val="00F30C40"/>
    <w:rsid w:val="00F32B03"/>
    <w:rsid w:val="00F539F7"/>
    <w:rsid w:val="00F57D7E"/>
    <w:rsid w:val="00F766B7"/>
    <w:rsid w:val="00F80B07"/>
    <w:rsid w:val="00F83668"/>
    <w:rsid w:val="00F84A35"/>
    <w:rsid w:val="00FC20C6"/>
    <w:rsid w:val="00FC7DB0"/>
    <w:rsid w:val="00FD0EB6"/>
    <w:rsid w:val="00FE2D72"/>
    <w:rsid w:val="00FE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DB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pPr>
    <w:rP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RSL1">
    <w:name w:val="RSL 1"/>
    <w:basedOn w:val="Normal"/>
    <w:pPr>
      <w:numPr>
        <w:numId w:val="1"/>
      </w:numPr>
      <w:ind w:firstLine="1440"/>
      <w:outlineLvl w:val="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zzmpTrailerItem">
    <w:name w:val="zzmpTrailerItem"/>
    <w:rPr>
      <w:rFonts w:ascii="Times New Roman" w:hAnsi="Times New Roman" w:cs="Times New Roman"/>
      <w:b w:val="0"/>
      <w:i w:val="0"/>
      <w:caps w:val="0"/>
      <w:smallCaps w:val="0"/>
      <w:dstrike w:val="0"/>
      <w:noProof/>
      <w:vanish w:val="0"/>
      <w:color w:val="auto"/>
      <w:spacing w:val="0"/>
      <w:position w:val="0"/>
      <w:sz w:val="1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SW-BdSingleSp5J">
    <w:name w:val="SW-Bd Single Sp .5 J"/>
    <w:aliases w:val="j6"/>
    <w:basedOn w:val="Normal"/>
    <w:pPr>
      <w:widowControl/>
      <w:spacing w:after="240"/>
      <w:ind w:firstLine="720"/>
      <w:jc w:val="both"/>
    </w:pPr>
    <w:rPr>
      <w:snapToGrid/>
      <w:sz w:val="21"/>
    </w:rPr>
  </w:style>
  <w:style w:type="character" w:styleId="PageNumber">
    <w:name w:val="page number"/>
    <w:basedOn w:val="DefaultParagraphFont"/>
  </w:style>
  <w:style w:type="paragraph" w:customStyle="1" w:styleId="SW-TitleBC">
    <w:name w:val="SW-Title BC"/>
    <w:aliases w:val="t1"/>
    <w:basedOn w:val="Normal"/>
    <w:next w:val="Normal"/>
    <w:rsid w:val="000F5923"/>
    <w:pPr>
      <w:keepNext/>
      <w:widowControl/>
      <w:spacing w:after="240"/>
      <w:jc w:val="center"/>
    </w:pPr>
    <w:rPr>
      <w:b/>
      <w:snapToGrid/>
      <w:sz w:val="21"/>
    </w:rPr>
  </w:style>
  <w:style w:type="paragraph" w:styleId="BlockText">
    <w:name w:val="Block Text"/>
    <w:basedOn w:val="Normal"/>
    <w:rsid w:val="00A10CE5"/>
    <w:pPr>
      <w:widowControl/>
      <w:spacing w:after="240"/>
      <w:ind w:left="1440" w:right="1440"/>
    </w:pPr>
    <w:rPr>
      <w:snapToGrid/>
      <w:sz w:val="22"/>
    </w:rPr>
  </w:style>
  <w:style w:type="paragraph" w:customStyle="1" w:styleId="NumberedParagraph">
    <w:name w:val="Numbered Paragraph"/>
    <w:basedOn w:val="Normal"/>
    <w:rsid w:val="004A5280"/>
    <w:pPr>
      <w:widowControl/>
      <w:numPr>
        <w:numId w:val="2"/>
      </w:numPr>
      <w:suppressAutoHyphens/>
      <w:spacing w:after="240"/>
      <w:jc w:val="both"/>
    </w:pPr>
    <w:rPr>
      <w:snapToGrid/>
      <w:spacing w:val="-2"/>
      <w:sz w:val="20"/>
    </w:rPr>
  </w:style>
  <w:style w:type="paragraph" w:styleId="BalloonText">
    <w:name w:val="Balloon Text"/>
    <w:basedOn w:val="Normal"/>
    <w:semiHidden/>
    <w:rsid w:val="00631F04"/>
    <w:rPr>
      <w:rFonts w:ascii="Tahoma" w:hAnsi="Tahoma" w:cs="Tahoma"/>
      <w:sz w:val="16"/>
      <w:szCs w:val="16"/>
    </w:rPr>
  </w:style>
  <w:style w:type="character" w:customStyle="1" w:styleId="FooterChar">
    <w:name w:val="Footer Char"/>
    <w:link w:val="Footer"/>
    <w:uiPriority w:val="99"/>
    <w:rsid w:val="003D2506"/>
    <w:rP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474598">
      <w:bodyDiv w:val="1"/>
      <w:marLeft w:val="0"/>
      <w:marRight w:val="0"/>
      <w:marTop w:val="0"/>
      <w:marBottom w:val="0"/>
      <w:divBdr>
        <w:top w:val="none" w:sz="0" w:space="0" w:color="auto"/>
        <w:left w:val="none" w:sz="0" w:space="0" w:color="auto"/>
        <w:bottom w:val="none" w:sz="0" w:space="0" w:color="auto"/>
        <w:right w:val="none" w:sz="0" w:space="0" w:color="auto"/>
      </w:divBdr>
    </w:div>
    <w:div w:id="193667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24EC0-9010-4EDC-8DED-720F12E62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2020-01-27T19:21:00Z</dcterms:created>
  <dcterms:modified xsi:type="dcterms:W3CDTF">2020-02-03T18:02:00Z</dcterms:modified>
</cp:coreProperties>
</file>