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95EC7" w14:textId="2459DE1F" w:rsidR="009A73C2" w:rsidRDefault="007F4325" w:rsidP="00D566F5">
      <w:pPr>
        <w:pStyle w:val="FlushLeft"/>
        <w:tabs>
          <w:tab w:val="right" w:pos="9360"/>
        </w:tabs>
      </w:pPr>
      <w:r w:rsidRPr="00441D4A">
        <w:t xml:space="preserve">Loan No.  </w:t>
      </w:r>
      <w:r w:rsidR="000A735F" w:rsidRPr="00367E24">
        <w:rPr>
          <w:szCs w:val="22"/>
        </w:rPr>
        <w:t>{</w:t>
      </w:r>
      <w:proofErr w:type="spellStart"/>
      <w:r w:rsidR="000A735F" w:rsidRPr="00367E24">
        <w:rPr>
          <w:szCs w:val="22"/>
        </w:rPr>
        <w:t>Deal__r.Deal_Loan_Number__c</w:t>
      </w:r>
      <w:proofErr w:type="spellEnd"/>
      <w:r w:rsidR="000A735F" w:rsidRPr="00367E24">
        <w:rPr>
          <w:szCs w:val="22"/>
        </w:rPr>
        <w:t>}</w:t>
      </w:r>
      <w:r w:rsidR="009A73C2">
        <w:t xml:space="preserve">  </w:t>
      </w:r>
      <w:r w:rsidR="00F369EA" w:rsidRPr="00F843D7">
        <w:rPr>
          <w:b/>
          <w:szCs w:val="21"/>
        </w:rPr>
        <w:t>{</w:t>
      </w:r>
      <w:proofErr w:type="spellStart"/>
      <w:r w:rsidR="00F369EA" w:rsidRPr="00F843D7">
        <w:rPr>
          <w:b/>
          <w:szCs w:val="21"/>
        </w:rPr>
        <w:t>Deal__r.LOC_Commitment__c</w:t>
      </w:r>
      <w:proofErr w:type="spellEnd"/>
      <w:r w:rsidR="00F369EA" w:rsidRPr="00F843D7">
        <w:rPr>
          <w:b/>
          <w:szCs w:val="21"/>
        </w:rPr>
        <w:t xml:space="preserve"> | </w:t>
      </w:r>
      <w:proofErr w:type="spellStart"/>
      <w:r w:rsidR="00F369EA" w:rsidRPr="00F843D7">
        <w:rPr>
          <w:b/>
          <w:szCs w:val="21"/>
        </w:rPr>
        <w:t>formatCurrency</w:t>
      </w:r>
      <w:r w:rsidR="00F369EA">
        <w:rPr>
          <w:b/>
          <w:szCs w:val="21"/>
        </w:rPr>
        <w:t>Text</w:t>
      </w:r>
      <w:proofErr w:type="spellEnd"/>
      <w:r w:rsidR="00F369EA" w:rsidRPr="00F843D7">
        <w:rPr>
          <w:b/>
          <w:szCs w:val="21"/>
        </w:rPr>
        <w:t>}</w:t>
      </w:r>
    </w:p>
    <w:p w14:paraId="0345F01B" w14:textId="07E6CA1B" w:rsidR="007F4325" w:rsidRPr="00441D4A" w:rsidRDefault="008349DB" w:rsidP="00D566F5">
      <w:pPr>
        <w:pStyle w:val="FlushLeft"/>
        <w:tabs>
          <w:tab w:val="right" w:pos="9360"/>
        </w:tabs>
      </w:pPr>
      <w:r>
        <w:rPr>
          <w:b/>
          <w:i/>
          <w:highlight w:val="yellow"/>
        </w:rPr>
        <w:t xml:space="preserve">[DRAFTING </w:t>
      </w:r>
      <w:r w:rsidR="00476B8C">
        <w:rPr>
          <w:b/>
          <w:i/>
          <w:highlight w:val="yellow"/>
        </w:rPr>
        <w:t>NOTE:  THIS IS A FORM ONLY</w:t>
      </w:r>
      <w:r w:rsidR="009A73C2" w:rsidRPr="003B5E91">
        <w:rPr>
          <w:b/>
          <w:i/>
          <w:highlight w:val="yellow"/>
        </w:rPr>
        <w:t xml:space="preserve"> </w:t>
      </w:r>
      <w:r w:rsidR="00476B8C">
        <w:rPr>
          <w:b/>
          <w:i/>
          <w:highlight w:val="yellow"/>
        </w:rPr>
        <w:t>AND</w:t>
      </w:r>
      <w:r w:rsidR="009A73C2" w:rsidRPr="003B5E91">
        <w:rPr>
          <w:b/>
          <w:i/>
          <w:highlight w:val="yellow"/>
        </w:rPr>
        <w:t xml:space="preserve"> NEEDS TO BE TAILORED BASED UPON </w:t>
      </w:r>
      <w:r w:rsidR="00476B8C">
        <w:rPr>
          <w:b/>
          <w:i/>
          <w:highlight w:val="yellow"/>
        </w:rPr>
        <w:t xml:space="preserve">THE DRAFTER'S </w:t>
      </w:r>
      <w:r w:rsidR="009A73C2" w:rsidRPr="003B5E91">
        <w:rPr>
          <w:b/>
          <w:i/>
          <w:highlight w:val="yellow"/>
        </w:rPr>
        <w:t xml:space="preserve">REVIEW OF THE BORROWER'S </w:t>
      </w:r>
      <w:r w:rsidR="0080526E">
        <w:rPr>
          <w:b/>
          <w:i/>
          <w:highlight w:val="yellow"/>
        </w:rPr>
        <w:t>BYLAWS</w:t>
      </w:r>
      <w:r w:rsidR="009A73C2" w:rsidRPr="003B5E91">
        <w:rPr>
          <w:b/>
          <w:i/>
          <w:highlight w:val="yellow"/>
        </w:rPr>
        <w:t xml:space="preserve"> AND ARTICLES OF </w:t>
      </w:r>
      <w:r w:rsidR="0080526E">
        <w:rPr>
          <w:b/>
          <w:i/>
          <w:highlight w:val="yellow"/>
        </w:rPr>
        <w:t>INCORPORAT</w:t>
      </w:r>
      <w:r w:rsidR="009A73C2" w:rsidRPr="003B5E91">
        <w:rPr>
          <w:b/>
          <w:i/>
          <w:highlight w:val="yellow"/>
        </w:rPr>
        <w:t>ION]</w:t>
      </w:r>
    </w:p>
    <w:p w14:paraId="2D19005F" w14:textId="77777777" w:rsidR="007F4325" w:rsidRPr="00441D4A" w:rsidRDefault="007F4325" w:rsidP="00D566F5">
      <w:pPr>
        <w:pStyle w:val="FlushLeft"/>
      </w:pPr>
      <w:r w:rsidRPr="00441D4A">
        <w:t xml:space="preserve">TO:  </w:t>
      </w:r>
      <w:r w:rsidR="00650E1F">
        <w:rPr>
          <w:bCs/>
        </w:rPr>
        <w:t xml:space="preserve">COREVEST </w:t>
      </w:r>
      <w:r w:rsidR="00BD53FC">
        <w:rPr>
          <w:bCs/>
        </w:rPr>
        <w:t>AMERICAN FINANCE</w:t>
      </w:r>
      <w:r w:rsidR="00303649">
        <w:rPr>
          <w:bCs/>
        </w:rPr>
        <w:t xml:space="preserve"> LENDER</w:t>
      </w:r>
      <w:r w:rsidR="00D33E51">
        <w:rPr>
          <w:bCs/>
        </w:rPr>
        <w:t xml:space="preserve"> LLC, a Delaware limited liability company</w:t>
      </w:r>
      <w:r w:rsidR="001E551E">
        <w:t xml:space="preserve"> </w:t>
      </w:r>
      <w:r w:rsidR="00917B78" w:rsidRPr="00441D4A">
        <w:t>("</w:t>
      </w:r>
      <w:r w:rsidR="00917B78" w:rsidRPr="00441D4A">
        <w:rPr>
          <w:b/>
        </w:rPr>
        <w:t>Lender</w:t>
      </w:r>
      <w:r w:rsidR="00917B78" w:rsidRPr="00441D4A">
        <w:t>")</w:t>
      </w:r>
    </w:p>
    <w:p w14:paraId="332FF7B5" w14:textId="163FB68D" w:rsidR="003E3570" w:rsidRPr="00441D4A" w:rsidRDefault="003E3570" w:rsidP="00D566F5">
      <w:pPr>
        <w:pStyle w:val="FlushLeft"/>
        <w:ind w:firstLine="720"/>
      </w:pPr>
      <w:r w:rsidRPr="00441D4A">
        <w:t xml:space="preserve">The undersigned </w:t>
      </w:r>
      <w:r w:rsidR="0080526E">
        <w:t>sharehold</w:t>
      </w:r>
      <w:r w:rsidR="005C1BA0">
        <w:t>er</w:t>
      </w:r>
      <w:r w:rsidR="002F156A">
        <w:t>(s)</w:t>
      </w:r>
      <w:r w:rsidR="006713A5">
        <w:t xml:space="preserve"> </w:t>
      </w:r>
      <w:r w:rsidR="0080526E">
        <w:t>and director</w:t>
      </w:r>
      <w:r w:rsidR="005C1BA0" w:rsidRPr="0080526E">
        <w:rPr>
          <w:bCs/>
        </w:rPr>
        <w:t>(s)</w:t>
      </w:r>
      <w:r w:rsidR="005C1BA0">
        <w:t xml:space="preserve"> of</w:t>
      </w:r>
      <w:r w:rsidRPr="00441D4A">
        <w:t xml:space="preserve"> </w:t>
      </w:r>
      <w:r w:rsidR="006C593E" w:rsidRPr="00F843D7">
        <w:rPr>
          <w:b/>
          <w:sz w:val="21"/>
          <w:szCs w:val="21"/>
        </w:rPr>
        <w:t>{</w:t>
      </w:r>
      <w:r w:rsidR="0092532F" w:rsidRPr="0092532F">
        <w:rPr>
          <w:b/>
          <w:bCs/>
        </w:rPr>
        <w:t>borrowerdetails.name</w:t>
      </w:r>
      <w:r w:rsidR="0092532F">
        <w:rPr>
          <w:b/>
          <w:sz w:val="21"/>
          <w:szCs w:val="21"/>
        </w:rPr>
        <w:t xml:space="preserve"> </w:t>
      </w:r>
      <w:r w:rsidR="006C593E" w:rsidRPr="00F843D7">
        <w:rPr>
          <w:b/>
          <w:sz w:val="21"/>
          <w:szCs w:val="21"/>
        </w:rPr>
        <w:t xml:space="preserve">| </w:t>
      </w:r>
      <w:proofErr w:type="spellStart"/>
      <w:r w:rsidR="006C593E" w:rsidRPr="00F843D7">
        <w:rPr>
          <w:b/>
          <w:sz w:val="21"/>
          <w:szCs w:val="21"/>
        </w:rPr>
        <w:t>upperCase</w:t>
      </w:r>
      <w:proofErr w:type="spellEnd"/>
      <w:r w:rsidR="006C593E" w:rsidRPr="00F843D7">
        <w:rPr>
          <w:b/>
          <w:sz w:val="21"/>
          <w:szCs w:val="21"/>
        </w:rPr>
        <w:t>}</w:t>
      </w:r>
      <w:r w:rsidR="006C593E" w:rsidRPr="00F843D7">
        <w:rPr>
          <w:sz w:val="21"/>
          <w:szCs w:val="21"/>
        </w:rPr>
        <w:t>, a {</w:t>
      </w:r>
      <w:bookmarkStart w:id="0" w:name="_Hlk31635149"/>
      <w:proofErr w:type="spellStart"/>
      <w:proofErr w:type="gramStart"/>
      <w:r w:rsidR="0092532F" w:rsidRPr="0032768F">
        <w:t>borrowerdetails</w:t>
      </w:r>
      <w:r w:rsidR="0092532F">
        <w:rPr>
          <w:bCs/>
          <w:szCs w:val="22"/>
        </w:rPr>
        <w:t>.</w:t>
      </w:r>
      <w:r w:rsidR="0092532F" w:rsidRPr="00B23916">
        <w:rPr>
          <w:bCs/>
          <w:szCs w:val="22"/>
        </w:rPr>
        <w:t>company</w:t>
      </w:r>
      <w:bookmarkEnd w:id="0"/>
      <w:proofErr w:type="spellEnd"/>
      <w:proofErr w:type="gramEnd"/>
      <w:r w:rsidR="006C593E" w:rsidRPr="00F843D7">
        <w:rPr>
          <w:sz w:val="21"/>
          <w:szCs w:val="21"/>
        </w:rPr>
        <w:t>}</w:t>
      </w:r>
      <w:r w:rsidRPr="00470B94">
        <w:t xml:space="preserve"> </w:t>
      </w:r>
      <w:r w:rsidR="0080526E">
        <w:t>corporation</w:t>
      </w:r>
      <w:r w:rsidRPr="00470B94">
        <w:t xml:space="preserve"> (the "</w:t>
      </w:r>
      <w:r w:rsidRPr="00470B94">
        <w:rPr>
          <w:b/>
        </w:rPr>
        <w:t>Borrow</w:t>
      </w:r>
      <w:r w:rsidRPr="00441D4A">
        <w:rPr>
          <w:b/>
        </w:rPr>
        <w:t>er</w:t>
      </w:r>
      <w:r w:rsidRPr="00441D4A">
        <w:t xml:space="preserve">"), being all of the </w:t>
      </w:r>
      <w:r w:rsidR="0080526E">
        <w:t>shareholder(s) and director</w:t>
      </w:r>
      <w:r w:rsidR="0080526E" w:rsidRPr="0080526E">
        <w:rPr>
          <w:bCs/>
        </w:rPr>
        <w:t>(s)</w:t>
      </w:r>
      <w:r w:rsidR="008F4DFC" w:rsidRPr="00441D4A">
        <w:t>, hereby certify</w:t>
      </w:r>
      <w:r w:rsidR="000C7122" w:rsidRPr="009A73C2">
        <w:rPr>
          <w:b/>
        </w:rPr>
        <w:t>[</w:t>
      </w:r>
      <w:proofErr w:type="spellStart"/>
      <w:r w:rsidR="000C7122" w:rsidRPr="009A73C2">
        <w:rPr>
          <w:b/>
        </w:rPr>
        <w:t>ies</w:t>
      </w:r>
      <w:proofErr w:type="spellEnd"/>
      <w:r w:rsidR="000C7122" w:rsidRPr="009A73C2">
        <w:rPr>
          <w:b/>
        </w:rPr>
        <w:t>]</w:t>
      </w:r>
      <w:r w:rsidR="008F4DFC" w:rsidRPr="00441D4A">
        <w:t xml:space="preserve"> to Lender as follows:</w:t>
      </w:r>
    </w:p>
    <w:p w14:paraId="523EB843" w14:textId="3FE69055" w:rsidR="00917B78" w:rsidRDefault="00917B78" w:rsidP="00D566F5">
      <w:pPr>
        <w:pStyle w:val="FlushLeft"/>
        <w:ind w:firstLine="720"/>
      </w:pPr>
      <w:r w:rsidRPr="00441D4A">
        <w:t>WHEREAS, Borrower desires to obtain a loan (the "</w:t>
      </w:r>
      <w:r w:rsidRPr="00441D4A">
        <w:rPr>
          <w:b/>
        </w:rPr>
        <w:t>Loan</w:t>
      </w:r>
      <w:r w:rsidRPr="00441D4A">
        <w:t xml:space="preserve">") in the maximum principal amount of </w:t>
      </w:r>
      <w:r w:rsidR="0077781E" w:rsidRPr="00441D4A">
        <w:t>[</w:t>
      </w:r>
      <w:r w:rsidR="000A735F" w:rsidRPr="00F843D7">
        <w:rPr>
          <w:b/>
          <w:szCs w:val="21"/>
        </w:rPr>
        <w:t>{</w:t>
      </w:r>
      <w:proofErr w:type="spellStart"/>
      <w:r w:rsidR="000A735F" w:rsidRPr="00F843D7">
        <w:rPr>
          <w:b/>
          <w:szCs w:val="21"/>
        </w:rPr>
        <w:t>Deal__r.LOC_Commitment_In_Words__c</w:t>
      </w:r>
      <w:proofErr w:type="spellEnd"/>
      <w:r w:rsidR="000A735F" w:rsidRPr="00F843D7">
        <w:rPr>
          <w:b/>
          <w:szCs w:val="21"/>
        </w:rPr>
        <w:t>} AND NO/100 DOLLARS ({</w:t>
      </w:r>
      <w:proofErr w:type="spellStart"/>
      <w:r w:rsidR="000A735F" w:rsidRPr="00F843D7">
        <w:rPr>
          <w:b/>
          <w:szCs w:val="21"/>
        </w:rPr>
        <w:t>Deal__r.LOC_Commitment__c</w:t>
      </w:r>
      <w:proofErr w:type="spellEnd"/>
      <w:r w:rsidR="000A735F" w:rsidRPr="00F843D7">
        <w:rPr>
          <w:b/>
          <w:szCs w:val="21"/>
        </w:rPr>
        <w:t xml:space="preserve"> | </w:t>
      </w:r>
      <w:proofErr w:type="spellStart"/>
      <w:r w:rsidR="000A735F" w:rsidRPr="00F843D7">
        <w:rPr>
          <w:b/>
          <w:szCs w:val="21"/>
        </w:rPr>
        <w:t>formatCurrency</w:t>
      </w:r>
      <w:proofErr w:type="spellEnd"/>
      <w:r w:rsidR="000A735F" w:rsidRPr="00F843D7">
        <w:rPr>
          <w:b/>
          <w:szCs w:val="21"/>
        </w:rPr>
        <w:t>})</w:t>
      </w:r>
      <w:r w:rsidR="0077781E" w:rsidRPr="00441D4A">
        <w:t>]</w:t>
      </w:r>
      <w:r w:rsidRPr="00441D4A">
        <w:t xml:space="preserve"> </w:t>
      </w:r>
      <w:r w:rsidR="00D45686" w:rsidRPr="00441D4A">
        <w:t>(the "</w:t>
      </w:r>
      <w:r w:rsidR="00D45686" w:rsidRPr="00441D4A">
        <w:rPr>
          <w:b/>
        </w:rPr>
        <w:t>Loan Amount</w:t>
      </w:r>
      <w:r w:rsidR="00D45686" w:rsidRPr="00441D4A">
        <w:t xml:space="preserve">") </w:t>
      </w:r>
      <w:r w:rsidRPr="00441D4A">
        <w:t>from Lender, to be made pursuant to the terms and conditions of that certain Loan Agreement to be entered into between Lender and Borrower</w:t>
      </w:r>
      <w:r w:rsidR="00EA2974" w:rsidRPr="00441D4A">
        <w:t xml:space="preserve"> (the "</w:t>
      </w:r>
      <w:r w:rsidR="00EA2974" w:rsidRPr="00441D4A">
        <w:rPr>
          <w:b/>
        </w:rPr>
        <w:t>Loan Agreement</w:t>
      </w:r>
      <w:r w:rsidR="00EA2974" w:rsidRPr="00441D4A">
        <w:t>").</w:t>
      </w:r>
      <w:r w:rsidR="00D45686" w:rsidRPr="00441D4A">
        <w:t xml:space="preserve">  All capitalized terms </w:t>
      </w:r>
      <w:r w:rsidR="00C702F1" w:rsidRPr="00441D4A">
        <w:t>not otherwise defined</w:t>
      </w:r>
      <w:r w:rsidR="00D45686" w:rsidRPr="00441D4A">
        <w:t xml:space="preserve"> herein shall have the meanings ascribed to them in the Loan Agreement.</w:t>
      </w:r>
    </w:p>
    <w:p w14:paraId="4B2FD68E" w14:textId="77777777" w:rsidR="00571602" w:rsidRPr="00441D4A" w:rsidRDefault="00571602" w:rsidP="00D566F5">
      <w:pPr>
        <w:pStyle w:val="FlushLeft"/>
        <w:ind w:firstLine="720"/>
      </w:pPr>
      <w:r w:rsidRPr="004D79BF">
        <w:rPr>
          <w:szCs w:val="22"/>
        </w:rPr>
        <w:t xml:space="preserve">WHEREAS, the undersigned </w:t>
      </w:r>
      <w:r w:rsidRPr="00571602">
        <w:rPr>
          <w:b/>
          <w:szCs w:val="22"/>
        </w:rPr>
        <w:t>[has][have]</w:t>
      </w:r>
      <w:r w:rsidRPr="004D79BF">
        <w:rPr>
          <w:szCs w:val="22"/>
        </w:rPr>
        <w:t xml:space="preserve"> reviewed the terms of the Loan Agreement and all other Loan Documents to be executed and delivered in connection with the closing of the Loan. </w:t>
      </w:r>
    </w:p>
    <w:p w14:paraId="0546D4DD" w14:textId="15462B9B" w:rsidR="000D7314" w:rsidRDefault="00C02EEE" w:rsidP="00D566F5">
      <w:pPr>
        <w:pStyle w:val="FlushLeft"/>
        <w:ind w:firstLine="720"/>
        <w:rPr>
          <w:szCs w:val="22"/>
        </w:rPr>
      </w:pPr>
      <w:r w:rsidRPr="004D79BF">
        <w:rPr>
          <w:szCs w:val="22"/>
        </w:rPr>
        <w:t xml:space="preserve">RESOLVED, that the </w:t>
      </w:r>
      <w:r w:rsidR="00484110">
        <w:rPr>
          <w:szCs w:val="22"/>
        </w:rPr>
        <w:t>Borrower</w:t>
      </w:r>
      <w:r w:rsidR="00484110" w:rsidRPr="004D79BF">
        <w:rPr>
          <w:szCs w:val="22"/>
        </w:rPr>
        <w:t xml:space="preserve"> </w:t>
      </w:r>
      <w:r w:rsidRPr="004D79BF">
        <w:rPr>
          <w:szCs w:val="22"/>
        </w:rPr>
        <w:t xml:space="preserve">be, and it hereby is, authorized to enter into the Loan Documents to which it is a party, including without limitation, the Note, all Requests for Advance, </w:t>
      </w:r>
      <w:r>
        <w:rPr>
          <w:szCs w:val="22"/>
        </w:rPr>
        <w:t>all</w:t>
      </w:r>
      <w:r w:rsidRPr="004D79BF">
        <w:rPr>
          <w:szCs w:val="22"/>
        </w:rPr>
        <w:t xml:space="preserve"> Lender's Closing Instructions, the Environmental Indemnity, all Security Instruments and any other documents required to be executed and delivered in connection with each Advance under the Loan, in such form and with such terms and conditions as are approved by the </w:t>
      </w:r>
      <w:r w:rsidR="0080526E">
        <w:rPr>
          <w:b/>
          <w:bCs/>
          <w:szCs w:val="22"/>
        </w:rPr>
        <w:t>[officer/director/shareholder]</w:t>
      </w:r>
      <w:r w:rsidRPr="004D79BF">
        <w:rPr>
          <w:szCs w:val="22"/>
        </w:rPr>
        <w:t xml:space="preserve"> executing the same, the execution thereof by such </w:t>
      </w:r>
      <w:r w:rsidR="0080526E">
        <w:rPr>
          <w:b/>
          <w:bCs/>
          <w:szCs w:val="22"/>
        </w:rPr>
        <w:t>[officer/director/shareholder]</w:t>
      </w:r>
      <w:r w:rsidR="0080526E" w:rsidRPr="004D79BF">
        <w:rPr>
          <w:szCs w:val="22"/>
        </w:rPr>
        <w:t xml:space="preserve"> </w:t>
      </w:r>
      <w:r w:rsidRPr="004D79BF">
        <w:rPr>
          <w:szCs w:val="22"/>
        </w:rPr>
        <w:t>to be conclusive evidence of such approval;</w:t>
      </w:r>
    </w:p>
    <w:p w14:paraId="0960DC82" w14:textId="41697283" w:rsidR="00C02EEE" w:rsidRDefault="00C02EEE" w:rsidP="00D566F5">
      <w:pPr>
        <w:pStyle w:val="FlushLeft"/>
        <w:ind w:firstLine="720"/>
      </w:pPr>
      <w:r w:rsidRPr="005F0391">
        <w:rPr>
          <w:szCs w:val="22"/>
        </w:rPr>
        <w:t xml:space="preserve">RESOLVED, that the </w:t>
      </w:r>
      <w:r w:rsidR="00484110">
        <w:rPr>
          <w:szCs w:val="22"/>
        </w:rPr>
        <w:t>Borrower</w:t>
      </w:r>
      <w:r w:rsidR="00484110" w:rsidRPr="005F0391">
        <w:rPr>
          <w:szCs w:val="22"/>
        </w:rPr>
        <w:t xml:space="preserve"> </w:t>
      </w:r>
      <w:r w:rsidRPr="005F0391">
        <w:rPr>
          <w:szCs w:val="22"/>
        </w:rPr>
        <w:t xml:space="preserve">be, and it hereby is, authorized to borrow from the Lender pursuant to the Loan Agreement, to request and obtain Advances thereunder, and to issue the Note, in such form and having such terms and conditions as are approved by the </w:t>
      </w:r>
      <w:r w:rsidR="0080526E">
        <w:rPr>
          <w:b/>
          <w:bCs/>
          <w:szCs w:val="22"/>
        </w:rPr>
        <w:t>[officer/director/shareholder]</w:t>
      </w:r>
      <w:r w:rsidR="0080526E" w:rsidRPr="004D79BF">
        <w:rPr>
          <w:szCs w:val="22"/>
        </w:rPr>
        <w:t xml:space="preserve"> </w:t>
      </w:r>
      <w:r w:rsidRPr="005F0391">
        <w:rPr>
          <w:szCs w:val="22"/>
        </w:rPr>
        <w:t xml:space="preserve">executing the same, the execution thereof by such </w:t>
      </w:r>
      <w:r w:rsidR="0080526E">
        <w:rPr>
          <w:b/>
          <w:bCs/>
          <w:szCs w:val="22"/>
        </w:rPr>
        <w:t>[officer/director/shareholder]</w:t>
      </w:r>
      <w:r w:rsidR="0080526E" w:rsidRPr="004D79BF">
        <w:rPr>
          <w:szCs w:val="22"/>
        </w:rPr>
        <w:t xml:space="preserve"> </w:t>
      </w:r>
      <w:r w:rsidRPr="005F0391">
        <w:rPr>
          <w:szCs w:val="22"/>
        </w:rPr>
        <w:t>to be conclusive evidence of such approval;</w:t>
      </w:r>
    </w:p>
    <w:p w14:paraId="63F81FDF" w14:textId="0EB6078E" w:rsidR="007F4325" w:rsidRPr="00441D4A" w:rsidRDefault="000D7314" w:rsidP="00D566F5">
      <w:pPr>
        <w:pStyle w:val="FlushLeft"/>
        <w:ind w:firstLine="720"/>
      </w:pPr>
      <w:r w:rsidRPr="00441D4A">
        <w:t>RESOLVED</w:t>
      </w:r>
      <w:r>
        <w:t xml:space="preserve"> FURTHER</w:t>
      </w:r>
      <w:r w:rsidRPr="00441D4A">
        <w:t xml:space="preserve">: </w:t>
      </w:r>
      <w:r w:rsidR="007F4325" w:rsidRPr="00441D4A">
        <w:t xml:space="preserve">That </w:t>
      </w:r>
      <w:r w:rsidR="0077781E" w:rsidRPr="00592E0B">
        <w:rPr>
          <w:highlight w:val="yellow"/>
        </w:rPr>
        <w:t>[</w:t>
      </w:r>
      <w:r w:rsidR="00B81297" w:rsidRPr="00B81297">
        <w:t>{</w:t>
      </w:r>
      <w:proofErr w:type="spellStart"/>
      <w:r w:rsidR="00B81297" w:rsidRPr="00B81297">
        <w:t>Deal__r.</w:t>
      </w:r>
      <w:r w:rsidR="006468B1" w:rsidRPr="006468B1">
        <w:t>Authorized</w:t>
      </w:r>
      <w:r w:rsidR="00F5730A">
        <w:t>_</w:t>
      </w:r>
      <w:r w:rsidR="006468B1" w:rsidRPr="006468B1">
        <w:t>Signor</w:t>
      </w:r>
      <w:r w:rsidR="004D59A0">
        <w:t>__c</w:t>
      </w:r>
      <w:proofErr w:type="spellEnd"/>
      <w:r w:rsidR="00B81297" w:rsidRPr="00B81297">
        <w:t>}</w:t>
      </w:r>
      <w:r w:rsidR="00B81297">
        <w:t xml:space="preserve"> </w:t>
      </w:r>
      <w:r w:rsidR="001F3A12" w:rsidRPr="00592E0B">
        <w:rPr>
          <w:highlight w:val="yellow"/>
        </w:rPr>
        <w:t>and _____________</w:t>
      </w:r>
      <w:r w:rsidR="0077781E" w:rsidRPr="00592E0B">
        <w:rPr>
          <w:highlight w:val="yellow"/>
        </w:rPr>
        <w:t>]</w:t>
      </w:r>
      <w:r w:rsidR="00F120CB">
        <w:t>, in [his] [her] [their] capacity</w:t>
      </w:r>
      <w:r w:rsidR="007751BF" w:rsidRPr="00571602">
        <w:rPr>
          <w:b/>
        </w:rPr>
        <w:t>[</w:t>
      </w:r>
      <w:proofErr w:type="spellStart"/>
      <w:r w:rsidR="00F120CB" w:rsidRPr="00571602">
        <w:rPr>
          <w:b/>
        </w:rPr>
        <w:t>ies</w:t>
      </w:r>
      <w:proofErr w:type="spellEnd"/>
      <w:r w:rsidR="007751BF" w:rsidRPr="00571602">
        <w:rPr>
          <w:b/>
        </w:rPr>
        <w:t>]</w:t>
      </w:r>
      <w:r w:rsidR="00F120CB">
        <w:t xml:space="preserve"> as </w:t>
      </w:r>
      <w:r w:rsidR="007751BF">
        <w:t xml:space="preserve">a </w:t>
      </w:r>
      <w:r w:rsidR="0080526E">
        <w:rPr>
          <w:b/>
          <w:bCs/>
          <w:szCs w:val="22"/>
        </w:rPr>
        <w:t>[officer/director/shareholder]</w:t>
      </w:r>
      <w:r w:rsidR="0080526E" w:rsidRPr="004D79BF">
        <w:rPr>
          <w:szCs w:val="22"/>
        </w:rPr>
        <w:t xml:space="preserve"> </w:t>
      </w:r>
      <w:r w:rsidR="00F120CB">
        <w:t>of Borrower,</w:t>
      </w:r>
      <w:r w:rsidR="00182D2F" w:rsidRPr="00441D4A">
        <w:t xml:space="preserve"> </w:t>
      </w:r>
      <w:r w:rsidR="00541C2A" w:rsidRPr="00571602">
        <w:rPr>
          <w:b/>
        </w:rPr>
        <w:t>[is]</w:t>
      </w:r>
      <w:r w:rsidR="00541C2A">
        <w:t xml:space="preserve"> </w:t>
      </w:r>
      <w:r w:rsidR="00541C2A" w:rsidRPr="00571602">
        <w:rPr>
          <w:b/>
        </w:rPr>
        <w:t>[</w:t>
      </w:r>
      <w:r w:rsidR="00C51301" w:rsidRPr="00571602">
        <w:rPr>
          <w:b/>
        </w:rPr>
        <w:t>are</w:t>
      </w:r>
      <w:r w:rsidR="00582B02" w:rsidRPr="00571602">
        <w:rPr>
          <w:b/>
        </w:rPr>
        <w:t xml:space="preserve"> each</w:t>
      </w:r>
      <w:r w:rsidR="00541C2A" w:rsidRPr="00571602">
        <w:rPr>
          <w:b/>
        </w:rPr>
        <w:t>]</w:t>
      </w:r>
      <w:r w:rsidR="00C51301" w:rsidRPr="00441D4A">
        <w:t xml:space="preserve"> </w:t>
      </w:r>
      <w:r w:rsidR="007F4325" w:rsidRPr="00441D4A">
        <w:t>hereby authorized and empowered</w:t>
      </w:r>
      <w:r w:rsidR="00EA2974" w:rsidRPr="00441D4A">
        <w:t xml:space="preserve">, </w:t>
      </w:r>
      <w:r w:rsidR="00E15BCA" w:rsidRPr="00571602">
        <w:rPr>
          <w:b/>
        </w:rPr>
        <w:t>[acting alone]</w:t>
      </w:r>
      <w:r w:rsidR="00E15BCA">
        <w:t xml:space="preserve"> </w:t>
      </w:r>
      <w:r w:rsidR="00541C2A" w:rsidRPr="00571602">
        <w:rPr>
          <w:b/>
        </w:rPr>
        <w:t>[either</w:t>
      </w:r>
      <w:r w:rsidR="00EA2974" w:rsidRPr="00571602">
        <w:rPr>
          <w:b/>
        </w:rPr>
        <w:t xml:space="preserve"> one (1) acting alone</w:t>
      </w:r>
      <w:r w:rsidR="00541C2A" w:rsidRPr="00571602">
        <w:rPr>
          <w:b/>
        </w:rPr>
        <w:t>]</w:t>
      </w:r>
      <w:r w:rsidR="00EA2974" w:rsidRPr="00441D4A">
        <w:t xml:space="preserve">, or </w:t>
      </w:r>
      <w:r w:rsidR="00541C2A" w:rsidRPr="00571602">
        <w:rPr>
          <w:b/>
        </w:rPr>
        <w:t>[</w:t>
      </w:r>
      <w:r w:rsidR="00537831" w:rsidRPr="00571602">
        <w:rPr>
          <w:b/>
        </w:rPr>
        <w:t>both of them</w:t>
      </w:r>
      <w:r w:rsidR="00EA2974" w:rsidRPr="00571602">
        <w:rPr>
          <w:b/>
        </w:rPr>
        <w:t xml:space="preserve"> acting together</w:t>
      </w:r>
      <w:r w:rsidR="00541C2A" w:rsidRPr="00571602">
        <w:rPr>
          <w:b/>
        </w:rPr>
        <w:t>]</w:t>
      </w:r>
      <w:r w:rsidR="00770822" w:rsidRPr="00441D4A">
        <w:t>,</w:t>
      </w:r>
      <w:r w:rsidR="007F4325" w:rsidRPr="00441D4A">
        <w:t xml:space="preserve"> for and on behalf of and in the name of </w:t>
      </w:r>
      <w:r w:rsidR="00917B78" w:rsidRPr="00441D4A">
        <w:t>Borrower</w:t>
      </w:r>
      <w:r w:rsidR="007F4325" w:rsidRPr="00441D4A">
        <w:t xml:space="preserve"> and as its </w:t>
      </w:r>
      <w:r w:rsidR="0027346B" w:rsidRPr="00441D4A">
        <w:t>limited liability company</w:t>
      </w:r>
      <w:r w:rsidR="007F4325" w:rsidRPr="00441D4A">
        <w:t xml:space="preserve"> act and deed</w:t>
      </w:r>
      <w:r w:rsidR="00A05F55" w:rsidRPr="00441D4A">
        <w:t>, to</w:t>
      </w:r>
      <w:r w:rsidR="007F4325" w:rsidRPr="00441D4A">
        <w:t>:</w:t>
      </w:r>
    </w:p>
    <w:p w14:paraId="40EB9424" w14:textId="77777777" w:rsidR="007F4325" w:rsidRPr="00441D4A" w:rsidRDefault="007F4325" w:rsidP="00D566F5">
      <w:pPr>
        <w:pStyle w:val="Hanging"/>
      </w:pPr>
      <w:r w:rsidRPr="00441D4A">
        <w:t>1.</w:t>
      </w:r>
      <w:r w:rsidRPr="00441D4A">
        <w:tab/>
      </w:r>
      <w:r w:rsidR="00770822" w:rsidRPr="00441D4A">
        <w:t>Ob</w:t>
      </w:r>
      <w:r w:rsidR="00917B78" w:rsidRPr="00441D4A">
        <w:t>tain the Loan</w:t>
      </w:r>
      <w:r w:rsidR="000E482B">
        <w:t>, and Advances thereunder,</w:t>
      </w:r>
      <w:r w:rsidRPr="00441D4A">
        <w:t xml:space="preserve"> from </w:t>
      </w:r>
      <w:r w:rsidR="00FC20D1" w:rsidRPr="00441D4A">
        <w:t>Lender,</w:t>
      </w:r>
      <w:r w:rsidRPr="00441D4A">
        <w:t xml:space="preserve"> in such form and on such terms and conditions as shall be agreed upon by those authorized </w:t>
      </w:r>
      <w:r w:rsidR="00EA2D42" w:rsidRPr="00441D4A">
        <w:t xml:space="preserve">herein </w:t>
      </w:r>
      <w:r w:rsidRPr="00441D4A">
        <w:t>and Lender, and to sign and deliver</w:t>
      </w:r>
      <w:r w:rsidR="00C702F1" w:rsidRPr="00441D4A">
        <w:t xml:space="preserve"> </w:t>
      </w:r>
      <w:r w:rsidR="008175ED" w:rsidRPr="00441D4A">
        <w:t xml:space="preserve">(a) </w:t>
      </w:r>
      <w:r w:rsidR="00EA2974" w:rsidRPr="00441D4A">
        <w:t>the Loan Agreement</w:t>
      </w:r>
      <w:r w:rsidR="008175ED" w:rsidRPr="00441D4A">
        <w:t>,</w:t>
      </w:r>
      <w:r w:rsidR="00EA2974" w:rsidRPr="00441D4A">
        <w:t xml:space="preserve"> the Note, </w:t>
      </w:r>
      <w:r w:rsidR="00FC20D1" w:rsidRPr="00441D4A">
        <w:t xml:space="preserve">the </w:t>
      </w:r>
      <w:r w:rsidR="00EA2974" w:rsidRPr="00441D4A">
        <w:t xml:space="preserve">Environmental Indemnity, </w:t>
      </w:r>
      <w:r w:rsidR="0077781E" w:rsidRPr="00441D4A">
        <w:t>each</w:t>
      </w:r>
      <w:r w:rsidR="00FC20D1" w:rsidRPr="00441D4A">
        <w:t xml:space="preserve"> </w:t>
      </w:r>
      <w:r w:rsidR="00EA2974" w:rsidRPr="00441D4A">
        <w:t>Request for Advance,</w:t>
      </w:r>
      <w:r w:rsidR="0077781E" w:rsidRPr="00441D4A">
        <w:t xml:space="preserve"> </w:t>
      </w:r>
      <w:r w:rsidR="00571602">
        <w:t xml:space="preserve">each </w:t>
      </w:r>
      <w:r w:rsidR="00DD4116">
        <w:t xml:space="preserve">Lender's </w:t>
      </w:r>
      <w:r w:rsidR="0077781E" w:rsidRPr="00441D4A">
        <w:t>Closing Instructions</w:t>
      </w:r>
      <w:r w:rsidR="0076672D" w:rsidRPr="00441D4A">
        <w:t>,</w:t>
      </w:r>
      <w:r w:rsidR="00FC20D1" w:rsidRPr="00441D4A">
        <w:t xml:space="preserve"> </w:t>
      </w:r>
      <w:r w:rsidR="0077781E" w:rsidRPr="00441D4A">
        <w:t>each</w:t>
      </w:r>
      <w:r w:rsidR="00EA2974" w:rsidRPr="00441D4A">
        <w:t xml:space="preserve"> </w:t>
      </w:r>
      <w:r w:rsidR="00DD4116">
        <w:t>Security Instrument</w:t>
      </w:r>
      <w:r w:rsidR="00DD4116" w:rsidRPr="00441D4A">
        <w:t xml:space="preserve"> </w:t>
      </w:r>
      <w:r w:rsidR="0076672D" w:rsidRPr="00441D4A">
        <w:t>and any other Loan Documents</w:t>
      </w:r>
      <w:r w:rsidR="00FC20D1" w:rsidRPr="00441D4A">
        <w:t>,</w:t>
      </w:r>
      <w:r w:rsidR="00EA2974" w:rsidRPr="00441D4A">
        <w:t xml:space="preserve"> as we</w:t>
      </w:r>
      <w:r w:rsidR="0061635F" w:rsidRPr="00441D4A">
        <w:t xml:space="preserve">ll as any and all other documents </w:t>
      </w:r>
      <w:r w:rsidR="008175ED" w:rsidRPr="00441D4A">
        <w:t xml:space="preserve">or certificates </w:t>
      </w:r>
      <w:r w:rsidR="0061635F" w:rsidRPr="00441D4A">
        <w:t>required by Lender as a condition to the effectiveness of the Loan Agreement</w:t>
      </w:r>
      <w:r w:rsidR="008607BF" w:rsidRPr="00441D4A">
        <w:t xml:space="preserve"> or </w:t>
      </w:r>
      <w:r w:rsidR="0061635F" w:rsidRPr="00441D4A">
        <w:t>the funding of an "Advance" (as defined in the Loan Agreement)</w:t>
      </w:r>
      <w:r w:rsidR="00C702F1" w:rsidRPr="00441D4A">
        <w:t>,</w:t>
      </w:r>
      <w:r w:rsidR="0061635F" w:rsidRPr="00441D4A">
        <w:t xml:space="preserve"> </w:t>
      </w:r>
      <w:r w:rsidR="009C2AE2" w:rsidRPr="00441D4A">
        <w:t xml:space="preserve">or otherwise in connection with the consummation of the transactions contemplated by the Loan </w:t>
      </w:r>
      <w:r w:rsidR="009C2AE2" w:rsidRPr="00441D4A">
        <w:lastRenderedPageBreak/>
        <w:t>Agreement</w:t>
      </w:r>
      <w:r w:rsidR="00F03CF8" w:rsidRPr="00441D4A">
        <w:t xml:space="preserve"> or</w:t>
      </w:r>
      <w:r w:rsidR="008607BF" w:rsidRPr="00441D4A">
        <w:t xml:space="preserve"> </w:t>
      </w:r>
      <w:r w:rsidR="008175ED" w:rsidRPr="00441D4A">
        <w:t xml:space="preserve">(b) </w:t>
      </w:r>
      <w:r w:rsidR="008607BF" w:rsidRPr="00441D4A">
        <w:t>any amendments</w:t>
      </w:r>
      <w:r w:rsidR="008175ED" w:rsidRPr="00441D4A">
        <w:t>, supplements, modifications and/or</w:t>
      </w:r>
      <w:r w:rsidR="008607BF" w:rsidRPr="00441D4A">
        <w:t xml:space="preserve"> restatements </w:t>
      </w:r>
      <w:r w:rsidR="00D9562E" w:rsidRPr="00441D4A">
        <w:t xml:space="preserve">of the Loan Agreement, Note or other Loan Documents including, without limitation, increases in the Loan Amount or an extension of the Maturity Date (as defined in the </w:t>
      </w:r>
      <w:r w:rsidR="0006745D">
        <w:t>Loan Agreement</w:t>
      </w:r>
      <w:r w:rsidR="00D9562E" w:rsidRPr="00441D4A">
        <w:t>)</w:t>
      </w:r>
      <w:r w:rsidR="009C2AE2" w:rsidRPr="00441D4A">
        <w:t>.</w:t>
      </w:r>
    </w:p>
    <w:p w14:paraId="289EF2A9" w14:textId="77777777" w:rsidR="007F4325" w:rsidRPr="00441D4A" w:rsidRDefault="007F4325" w:rsidP="00D566F5">
      <w:pPr>
        <w:pStyle w:val="Hanging"/>
      </w:pPr>
      <w:r w:rsidRPr="00441D4A">
        <w:t>2.</w:t>
      </w:r>
      <w:r w:rsidRPr="00441D4A">
        <w:tab/>
      </w:r>
      <w:r w:rsidR="00770822" w:rsidRPr="00441D4A">
        <w:t>M</w:t>
      </w:r>
      <w:r w:rsidRPr="00441D4A">
        <w:t xml:space="preserve">ortgage, encumber, pledge, convey, grant, assign or otherwise transfer all or any part of </w:t>
      </w:r>
      <w:bookmarkStart w:id="1" w:name="_GoBack"/>
      <w:bookmarkEnd w:id="1"/>
      <w:r w:rsidR="00917B78" w:rsidRPr="00441D4A">
        <w:t>Borrower</w:t>
      </w:r>
      <w:r w:rsidRPr="00441D4A">
        <w:t xml:space="preserve">'s real or personal property for the purpose of securing the payment of the </w:t>
      </w:r>
      <w:r w:rsidR="00FC20D1" w:rsidRPr="00441D4A">
        <w:t>Loan</w:t>
      </w:r>
      <w:r w:rsidRPr="00441D4A">
        <w:t>.</w:t>
      </w:r>
    </w:p>
    <w:p w14:paraId="74CFFF1B" w14:textId="77777777" w:rsidR="007F4325" w:rsidRDefault="007F4325" w:rsidP="00D566F5">
      <w:pPr>
        <w:pStyle w:val="Hanging"/>
      </w:pPr>
      <w:r w:rsidRPr="00441D4A">
        <w:t>3.</w:t>
      </w:r>
      <w:r w:rsidRPr="00441D4A">
        <w:tab/>
      </w:r>
      <w:r w:rsidR="00770822" w:rsidRPr="00441D4A">
        <w:t>P</w:t>
      </w:r>
      <w:r w:rsidRPr="00441D4A">
        <w:t xml:space="preserve">erform all acts and to execute and deliver all documents described above and all other contracts and instruments which Lender deems necessary or convenient to accomplish the purposes of this </w:t>
      </w:r>
      <w:r w:rsidR="0030110D" w:rsidRPr="00441D4A">
        <w:t>certificate</w:t>
      </w:r>
      <w:r w:rsidRPr="00441D4A">
        <w:t xml:space="preserve"> and/or to perform or continue the rights, remedies and security interests to be given to Lender hereunder, including without limitation, any modifications, </w:t>
      </w:r>
      <w:r w:rsidR="00010BE7" w:rsidRPr="00441D4A">
        <w:t xml:space="preserve">supplements, restatements, </w:t>
      </w:r>
      <w:r w:rsidRPr="00441D4A">
        <w:t xml:space="preserve">renewals and/or extensions of any of </w:t>
      </w:r>
      <w:r w:rsidR="00917B78" w:rsidRPr="00441D4A">
        <w:t>Borrower</w:t>
      </w:r>
      <w:r w:rsidRPr="00441D4A">
        <w:t>'s obligations to Lender, however evidenced.</w:t>
      </w:r>
    </w:p>
    <w:p w14:paraId="6A7A941C" w14:textId="77777777" w:rsidR="00795C58" w:rsidRPr="00795C58" w:rsidRDefault="00795C58" w:rsidP="00D566F5">
      <w:pPr>
        <w:pStyle w:val="Hanging"/>
        <w:rPr>
          <w:szCs w:val="22"/>
        </w:rPr>
      </w:pPr>
      <w:r>
        <w:t>4.</w:t>
      </w:r>
      <w:r>
        <w:tab/>
      </w:r>
      <w:r>
        <w:rPr>
          <w:szCs w:val="22"/>
        </w:rPr>
        <w:t>T</w:t>
      </w:r>
      <w:r w:rsidRPr="004D79BF">
        <w:rPr>
          <w:szCs w:val="22"/>
        </w:rPr>
        <w:t>o enter into any such other documents, agreements, instruments or amendments and to engage without limitation in such other transactions, arrangements or activities (collectively, the "</w:t>
      </w:r>
      <w:r w:rsidRPr="004D79BF">
        <w:rPr>
          <w:b/>
          <w:szCs w:val="22"/>
        </w:rPr>
        <w:t>Activities</w:t>
      </w:r>
      <w:r w:rsidRPr="004D79BF">
        <w:rPr>
          <w:szCs w:val="22"/>
        </w:rPr>
        <w:t xml:space="preserve">") as are reasonably related or incident to, or which will serve to facilitate or enhance for the benefit of the </w:t>
      </w:r>
      <w:r w:rsidR="00484110">
        <w:rPr>
          <w:szCs w:val="22"/>
        </w:rPr>
        <w:t>Borrower</w:t>
      </w:r>
      <w:r w:rsidR="00484110" w:rsidRPr="004D79BF">
        <w:rPr>
          <w:szCs w:val="22"/>
        </w:rPr>
        <w:t xml:space="preserve"> </w:t>
      </w:r>
      <w:r w:rsidRPr="004D79BF">
        <w:rPr>
          <w:szCs w:val="22"/>
        </w:rPr>
        <w:t>the transactions contemplated by, these resolutions, including without limitation any modification, extension, increase of the maximum loan amount, or expansion (collectively, the "</w:t>
      </w:r>
      <w:r w:rsidRPr="004D79BF">
        <w:rPr>
          <w:b/>
          <w:szCs w:val="22"/>
        </w:rPr>
        <w:t>Changes</w:t>
      </w:r>
      <w:r w:rsidRPr="004D79BF">
        <w:rPr>
          <w:szCs w:val="22"/>
        </w:rPr>
        <w:t>") of any Activities or of any other transactions, arrangements or activities resulting from any of the Changes and to enter into such other agreements or understandings as are necessary, appropriate or desirable to effectuate the intent of, or matters reasonably contemplated by, this resolution and ea</w:t>
      </w:r>
      <w:r>
        <w:rPr>
          <w:szCs w:val="22"/>
        </w:rPr>
        <w:t>ch of the foregoing resolutions.</w:t>
      </w:r>
    </w:p>
    <w:p w14:paraId="7B90E630" w14:textId="77777777" w:rsidR="007F4325" w:rsidRPr="00441D4A" w:rsidRDefault="007F4325" w:rsidP="00D566F5">
      <w:pPr>
        <w:pStyle w:val="FlushLeft"/>
        <w:ind w:firstLine="720"/>
      </w:pPr>
      <w:r w:rsidRPr="00441D4A">
        <w:t xml:space="preserve">The authority hereby conferred shall be deemed retroactive, and any and all acts authorized herein which were performed prior to the passage of this </w:t>
      </w:r>
      <w:r w:rsidR="00BA0FEF" w:rsidRPr="00441D4A">
        <w:t>certificate</w:t>
      </w:r>
      <w:r w:rsidRPr="00441D4A">
        <w:t xml:space="preserve"> are hereby approved and ratified.  The authority hereby conferred is in addition to that conferred by any other </w:t>
      </w:r>
      <w:r w:rsidR="00BA0FEF" w:rsidRPr="00441D4A">
        <w:t>certificate or consent</w:t>
      </w:r>
      <w:r w:rsidRPr="00441D4A">
        <w:t xml:space="preserve"> heretofore or hereafter delivered to Lender and shall continue in full force and effect until Lender shall </w:t>
      </w:r>
      <w:r w:rsidR="00BA0FEF" w:rsidRPr="00441D4A">
        <w:t>have received notice in writing</w:t>
      </w:r>
      <w:r w:rsidRPr="00441D4A">
        <w:t xml:space="preserve"> </w:t>
      </w:r>
      <w:r w:rsidR="00BA0FEF" w:rsidRPr="00441D4A">
        <w:t>from</w:t>
      </w:r>
      <w:r w:rsidRPr="00441D4A">
        <w:t xml:space="preserve"> </w:t>
      </w:r>
      <w:r w:rsidR="00917B78" w:rsidRPr="00441D4A">
        <w:t>Borrower</w:t>
      </w:r>
      <w:r w:rsidR="00BA0FEF" w:rsidRPr="00441D4A">
        <w:t xml:space="preserve"> of the revocation hereof</w:t>
      </w:r>
      <w:r w:rsidRPr="00441D4A">
        <w:t xml:space="preserve">, and such revocation shall be effective only as to credit which was not extended or committed to </w:t>
      </w:r>
      <w:r w:rsidR="00917B78" w:rsidRPr="00441D4A">
        <w:t>Borrower</w:t>
      </w:r>
      <w:r w:rsidRPr="00441D4A">
        <w:t xml:space="preserve"> by Lender prior to Lender's receipt of such notice.</w:t>
      </w:r>
    </w:p>
    <w:p w14:paraId="00DBAE7C" w14:textId="77777777" w:rsidR="00BA0FEF" w:rsidRDefault="00CB283F" w:rsidP="00D566F5">
      <w:pPr>
        <w:pStyle w:val="FlushLeft"/>
        <w:ind w:firstLine="720"/>
      </w:pPr>
      <w:r>
        <w:t>The undersigned</w:t>
      </w:r>
      <w:r w:rsidRPr="00441D4A">
        <w:t xml:space="preserve"> </w:t>
      </w:r>
      <w:r w:rsidR="00BA0FEF" w:rsidRPr="00441D4A">
        <w:t>further certify</w:t>
      </w:r>
      <w:r w:rsidR="00E15BCA" w:rsidRPr="00571602">
        <w:rPr>
          <w:b/>
        </w:rPr>
        <w:t>[</w:t>
      </w:r>
      <w:proofErr w:type="spellStart"/>
      <w:r w:rsidR="00E15BCA" w:rsidRPr="00571602">
        <w:rPr>
          <w:b/>
        </w:rPr>
        <w:t>ies</w:t>
      </w:r>
      <w:proofErr w:type="spellEnd"/>
      <w:r w:rsidR="00E15BCA" w:rsidRPr="00571602">
        <w:rPr>
          <w:b/>
        </w:rPr>
        <w:t>]</w:t>
      </w:r>
      <w:r w:rsidR="00BA0FEF" w:rsidRPr="00441D4A">
        <w:t xml:space="preserve"> that</w:t>
      </w:r>
      <w:r w:rsidR="000976E0">
        <w:t xml:space="preserve"> </w:t>
      </w:r>
      <w:r w:rsidR="00994C65">
        <w:t xml:space="preserve">the activities covered by the foregoing resolutions and certifications constitute duly authorized activities of </w:t>
      </w:r>
      <w:r w:rsidR="00BA0FEF" w:rsidRPr="00441D4A">
        <w:t xml:space="preserve">Borrower; that said </w:t>
      </w:r>
      <w:r w:rsidR="008A4D39">
        <w:t xml:space="preserve">resolutions and </w:t>
      </w:r>
      <w:r w:rsidR="00BA0FEF" w:rsidRPr="00441D4A">
        <w:t xml:space="preserve">certifications are now in full force and effect; and that there is no provision in any document pursuant to which Borrower is organized and/or which governs Borrower's continued existence limiting the power of the undersigned to make the </w:t>
      </w:r>
      <w:r w:rsidR="008A4D39">
        <w:t xml:space="preserve">resolutions and </w:t>
      </w:r>
      <w:r w:rsidR="00BA0FEF" w:rsidRPr="00441D4A">
        <w:t>certifications set forth herein, and that the same are in conformity with the provisions of all such documents.</w:t>
      </w:r>
    </w:p>
    <w:p w14:paraId="06C18605" w14:textId="77777777" w:rsidR="00795C58" w:rsidRDefault="00795C58" w:rsidP="00795C58">
      <w:pPr>
        <w:pStyle w:val="FlushLeft"/>
        <w:ind w:firstLine="720"/>
        <w:jc w:val="center"/>
      </w:pPr>
    </w:p>
    <w:p w14:paraId="493F1F6B" w14:textId="77777777" w:rsidR="00795C58" w:rsidRDefault="00795C58" w:rsidP="00795C58">
      <w:pPr>
        <w:pStyle w:val="FlushLeft"/>
        <w:ind w:firstLine="720"/>
        <w:jc w:val="center"/>
      </w:pPr>
    </w:p>
    <w:p w14:paraId="15A53AA8" w14:textId="77777777" w:rsidR="00795C58" w:rsidRPr="00441D4A" w:rsidRDefault="00795C58" w:rsidP="00795C58">
      <w:pPr>
        <w:pStyle w:val="FlushLeft"/>
        <w:jc w:val="center"/>
      </w:pPr>
      <w:r>
        <w:t>[</w:t>
      </w:r>
      <w:r w:rsidRPr="00795C58">
        <w:rPr>
          <w:i/>
        </w:rPr>
        <w:t>Signatures Follow on Next Page</w:t>
      </w:r>
      <w:r>
        <w:t>]</w:t>
      </w:r>
    </w:p>
    <w:p w14:paraId="7EC7F4AD" w14:textId="77777777" w:rsidR="00795C58" w:rsidRDefault="00795C58">
      <w:pPr>
        <w:jc w:val="left"/>
      </w:pPr>
      <w:r>
        <w:br w:type="page"/>
      </w:r>
    </w:p>
    <w:p w14:paraId="58029326" w14:textId="2F960354" w:rsidR="00D80208" w:rsidRPr="00441D4A" w:rsidRDefault="00D80208" w:rsidP="00D566F5">
      <w:pPr>
        <w:pStyle w:val="FlushLeft"/>
        <w:ind w:firstLine="720"/>
      </w:pPr>
      <w:r w:rsidRPr="00441D4A">
        <w:lastRenderedPageBreak/>
        <w:t xml:space="preserve">IN WITNESS WHEREOF, the undersigned </w:t>
      </w:r>
      <w:r w:rsidR="00E15BCA" w:rsidRPr="00571602">
        <w:rPr>
          <w:b/>
        </w:rPr>
        <w:t>[has/</w:t>
      </w:r>
      <w:r w:rsidRPr="00571602">
        <w:rPr>
          <w:b/>
        </w:rPr>
        <w:t>have</w:t>
      </w:r>
      <w:r w:rsidR="00E15BCA" w:rsidRPr="00571602">
        <w:rPr>
          <w:b/>
        </w:rPr>
        <w:t>]</w:t>
      </w:r>
      <w:r w:rsidRPr="00441D4A">
        <w:t xml:space="preserve"> executed </w:t>
      </w:r>
      <w:r w:rsidR="00CB283F">
        <w:t xml:space="preserve">these </w:t>
      </w:r>
      <w:r w:rsidR="0080526E">
        <w:t>Corporate</w:t>
      </w:r>
      <w:r w:rsidR="008A4D39">
        <w:t xml:space="preserve"> </w:t>
      </w:r>
      <w:r w:rsidR="00CB283F">
        <w:t>Borrowing Resolutions</w:t>
      </w:r>
      <w:r w:rsidRPr="00441D4A">
        <w:t xml:space="preserve"> as of the </w:t>
      </w:r>
      <w:r w:rsidR="000A735F" w:rsidRPr="00D84132">
        <w:t>{null | day}</w:t>
      </w:r>
      <w:r w:rsidRPr="00441D4A">
        <w:t xml:space="preserve"> day of </w:t>
      </w:r>
      <w:r w:rsidR="000A735F" w:rsidRPr="00D84132">
        <w:t>{null | month}</w:t>
      </w:r>
      <w:r w:rsidR="000A735F" w:rsidRPr="00FE4241">
        <w:t xml:space="preserve">, </w:t>
      </w:r>
      <w:r w:rsidR="000A735F" w:rsidRPr="00D84132">
        <w:t>{null | year}</w:t>
      </w:r>
      <w:r w:rsidRPr="00441D4A">
        <w:t>.</w:t>
      </w:r>
    </w:p>
    <w:p w14:paraId="75D3EDD8" w14:textId="0076B2C1" w:rsidR="00D80208" w:rsidRPr="00441D4A" w:rsidRDefault="004B1168" w:rsidP="00D566F5">
      <w:pPr>
        <w:pStyle w:val="FlushLeft"/>
      </w:pPr>
      <w:r w:rsidRPr="00441D4A">
        <w:t>"</w:t>
      </w:r>
      <w:r w:rsidR="0080526E">
        <w:rPr>
          <w:b/>
          <w:bCs/>
        </w:rPr>
        <w:t>Shareholder</w:t>
      </w:r>
      <w:r w:rsidR="00E15BCA">
        <w:rPr>
          <w:b/>
        </w:rPr>
        <w:t>(</w:t>
      </w:r>
      <w:r w:rsidRPr="00441D4A">
        <w:rPr>
          <w:b/>
        </w:rPr>
        <w:t>s</w:t>
      </w:r>
      <w:r w:rsidR="00E15BCA">
        <w:rPr>
          <w:b/>
        </w:rPr>
        <w:t>)</w:t>
      </w:r>
      <w:r w:rsidRPr="00441D4A">
        <w:t>"</w:t>
      </w:r>
    </w:p>
    <w:p w14:paraId="77FF906B" w14:textId="77777777" w:rsidR="000A735F" w:rsidRDefault="000A735F" w:rsidP="000A735F">
      <w:pPr>
        <w:tabs>
          <w:tab w:val="left" w:pos="5760"/>
        </w:tabs>
      </w:pPr>
      <w:r>
        <w:t>{#Deal_Contacts__</w:t>
      </w:r>
      <w:proofErr w:type="spellStart"/>
      <w:proofErr w:type="gramStart"/>
      <w:r>
        <w:t>r.Shareholders</w:t>
      </w:r>
      <w:proofErr w:type="spellEnd"/>
      <w:proofErr w:type="gramEnd"/>
      <w:r>
        <w:t>}</w:t>
      </w:r>
    </w:p>
    <w:p w14:paraId="2254588D" w14:textId="77777777" w:rsidR="000A735F" w:rsidRDefault="000A735F" w:rsidP="000A735F">
      <w:pPr>
        <w:tabs>
          <w:tab w:val="left" w:pos="5760"/>
        </w:tabs>
      </w:pPr>
      <w:r>
        <w:t>_____________________________</w:t>
      </w:r>
    </w:p>
    <w:p w14:paraId="18D5E07B" w14:textId="77777777" w:rsidR="000A735F" w:rsidRDefault="000A735F" w:rsidP="000A735F">
      <w:pPr>
        <w:tabs>
          <w:tab w:val="left" w:pos="5760"/>
        </w:tabs>
      </w:pPr>
      <w:r>
        <w:t>{</w:t>
      </w:r>
      <w:proofErr w:type="spellStart"/>
      <w:r>
        <w:t>Deal_Contacts__</w:t>
      </w:r>
      <w:proofErr w:type="gramStart"/>
      <w:r>
        <w:t>r.Contact</w:t>
      </w:r>
      <w:proofErr w:type="gramEnd"/>
      <w:r>
        <w:t>_Name__c</w:t>
      </w:r>
      <w:proofErr w:type="spellEnd"/>
      <w:r>
        <w:t>},</w:t>
      </w:r>
    </w:p>
    <w:p w14:paraId="60119E8E" w14:textId="77777777" w:rsidR="000A735F" w:rsidRDefault="000A735F" w:rsidP="000A735F">
      <w:pPr>
        <w:tabs>
          <w:tab w:val="left" w:pos="5760"/>
        </w:tabs>
      </w:pPr>
      <w:r>
        <w:t>{/Deal_Contacts__</w:t>
      </w:r>
      <w:proofErr w:type="spellStart"/>
      <w:proofErr w:type="gramStart"/>
      <w:r>
        <w:t>r.Shareholders</w:t>
      </w:r>
      <w:proofErr w:type="spellEnd"/>
      <w:proofErr w:type="gramEnd"/>
      <w:r>
        <w:t>}</w:t>
      </w:r>
    </w:p>
    <w:p w14:paraId="1FD29397" w14:textId="369B8476" w:rsidR="008A16D0" w:rsidRDefault="00E15BCA" w:rsidP="00E15BCA">
      <w:pPr>
        <w:pStyle w:val="FlushLeft"/>
        <w:spacing w:before="480"/>
      </w:pPr>
      <w:r>
        <w:t>"</w:t>
      </w:r>
      <w:r w:rsidR="0080526E">
        <w:rPr>
          <w:b/>
          <w:bCs/>
        </w:rPr>
        <w:t>Director</w:t>
      </w:r>
      <w:r>
        <w:rPr>
          <w:b/>
        </w:rPr>
        <w:t>(</w:t>
      </w:r>
      <w:r w:rsidRPr="00E15BCA">
        <w:rPr>
          <w:b/>
        </w:rPr>
        <w:t>s</w:t>
      </w:r>
      <w:r>
        <w:rPr>
          <w:b/>
        </w:rPr>
        <w:t>)</w:t>
      </w:r>
      <w:r>
        <w:t>"</w:t>
      </w:r>
    </w:p>
    <w:p w14:paraId="218B2AA8" w14:textId="77777777" w:rsidR="000A735F" w:rsidRDefault="000A735F" w:rsidP="000A735F">
      <w:pPr>
        <w:tabs>
          <w:tab w:val="left" w:pos="5760"/>
        </w:tabs>
      </w:pPr>
      <w:r>
        <w:t>{#Deal_Contacts__</w:t>
      </w:r>
      <w:proofErr w:type="spellStart"/>
      <w:proofErr w:type="gramStart"/>
      <w:r>
        <w:t>r.Directors</w:t>
      </w:r>
      <w:proofErr w:type="spellEnd"/>
      <w:proofErr w:type="gramEnd"/>
      <w:r>
        <w:t>}</w:t>
      </w:r>
    </w:p>
    <w:p w14:paraId="72F03516" w14:textId="77777777" w:rsidR="000A735F" w:rsidRDefault="000A735F" w:rsidP="000A735F">
      <w:pPr>
        <w:tabs>
          <w:tab w:val="left" w:pos="5760"/>
        </w:tabs>
      </w:pPr>
      <w:r>
        <w:softHyphen/>
      </w:r>
      <w:r>
        <w:softHyphen/>
      </w:r>
      <w:r>
        <w:softHyphen/>
      </w:r>
      <w:r>
        <w:softHyphen/>
      </w:r>
      <w:r>
        <w:softHyphen/>
      </w:r>
      <w:r>
        <w:softHyphen/>
      </w:r>
      <w:r>
        <w:softHyphen/>
      </w:r>
      <w:r>
        <w:softHyphen/>
      </w:r>
      <w:r>
        <w:softHyphen/>
      </w:r>
      <w:r>
        <w:softHyphen/>
      </w:r>
      <w:r>
        <w:softHyphen/>
      </w:r>
      <w:r>
        <w:softHyphen/>
      </w:r>
      <w:r>
        <w:softHyphen/>
      </w:r>
      <w:r>
        <w:softHyphen/>
        <w:t>_____________________________</w:t>
      </w:r>
    </w:p>
    <w:p w14:paraId="043186D4" w14:textId="77777777" w:rsidR="000A735F" w:rsidRDefault="000A735F" w:rsidP="000A735F">
      <w:pPr>
        <w:tabs>
          <w:tab w:val="left" w:pos="5760"/>
        </w:tabs>
      </w:pPr>
      <w:r>
        <w:t>{</w:t>
      </w:r>
      <w:proofErr w:type="spellStart"/>
      <w:r>
        <w:t>Deal_Contacts__</w:t>
      </w:r>
      <w:proofErr w:type="gramStart"/>
      <w:r>
        <w:t>r.Contact</w:t>
      </w:r>
      <w:proofErr w:type="gramEnd"/>
      <w:r>
        <w:t>_Name__c</w:t>
      </w:r>
      <w:proofErr w:type="spellEnd"/>
      <w:r>
        <w:t>},</w:t>
      </w:r>
    </w:p>
    <w:p w14:paraId="7B0E33FA" w14:textId="77777777" w:rsidR="000A735F" w:rsidRDefault="000A735F" w:rsidP="000A735F">
      <w:pPr>
        <w:tabs>
          <w:tab w:val="left" w:pos="5760"/>
        </w:tabs>
      </w:pPr>
      <w:r>
        <w:t>{/Deal_Contacts__</w:t>
      </w:r>
      <w:proofErr w:type="spellStart"/>
      <w:proofErr w:type="gramStart"/>
      <w:r>
        <w:t>r.Directors</w:t>
      </w:r>
      <w:proofErr w:type="spellEnd"/>
      <w:proofErr w:type="gramEnd"/>
      <w:r>
        <w:t>}</w:t>
      </w:r>
    </w:p>
    <w:p w14:paraId="56F2AA27" w14:textId="7CA00275" w:rsidR="00E15BCA" w:rsidRDefault="00E15BCA" w:rsidP="000A735F">
      <w:pPr>
        <w:pStyle w:val="FlushLeft"/>
        <w:spacing w:before="480"/>
      </w:pPr>
    </w:p>
    <w:sectPr w:rsidR="00E15BCA" w:rsidSect="00063C13">
      <w:footerReference w:type="default" r:id="rId7"/>
      <w:headerReference w:type="first" r:id="rId8"/>
      <w:footerReference w:type="first" r:id="rId9"/>
      <w:pgSz w:w="12240" w:h="15840" w:code="1"/>
      <w:pgMar w:top="1440" w:right="1440" w:bottom="1440" w:left="1440" w:header="720" w:footer="288"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258A7" w14:textId="77777777" w:rsidR="00E0389A" w:rsidRDefault="00E0389A" w:rsidP="007F4325">
      <w:r>
        <w:separator/>
      </w:r>
    </w:p>
  </w:endnote>
  <w:endnote w:type="continuationSeparator" w:id="0">
    <w:p w14:paraId="2A816DE1" w14:textId="77777777" w:rsidR="00E0389A" w:rsidRDefault="00E0389A" w:rsidP="007F4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491B6B6" w14:textId="77777777">
      <w:tc>
        <w:tcPr>
          <w:tcW w:w="3780" w:type="dxa"/>
          <w:vAlign w:val="bottom"/>
        </w:tcPr>
        <w:p w14:paraId="54460E51"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1EA0258D" w14:textId="6BD7CDCB"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92532F">
            <w:rPr>
              <w:rStyle w:val="FooterTxt"/>
              <w:noProof/>
            </w:rPr>
            <w:t>12-30-19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0CD49D3" w14:textId="77777777" w:rsidR="007F4325" w:rsidRDefault="007F4325">
          <w:pPr>
            <w:pStyle w:val="Footer"/>
            <w:jc w:val="center"/>
            <w:rPr>
              <w:rStyle w:val="PageNumber"/>
              <w:noProof/>
            </w:rPr>
          </w:pPr>
          <w:r>
            <w:rPr>
              <w:rStyle w:val="PageNumber"/>
              <w:noProof/>
            </w:rPr>
            <w:t>-</w:t>
          </w:r>
          <w:r w:rsidR="001D7659">
            <w:rPr>
              <w:rStyle w:val="PageNumber"/>
              <w:noProof/>
            </w:rPr>
            <w:fldChar w:fldCharType="begin"/>
          </w:r>
          <w:r>
            <w:rPr>
              <w:rStyle w:val="PageNumber"/>
              <w:noProof/>
            </w:rPr>
            <w:instrText xml:space="preserve"> PAGE  </w:instrText>
          </w:r>
          <w:r w:rsidR="001D7659">
            <w:rPr>
              <w:rStyle w:val="PageNumber"/>
              <w:noProof/>
            </w:rPr>
            <w:fldChar w:fldCharType="separate"/>
          </w:r>
          <w:r w:rsidR="005C4991">
            <w:rPr>
              <w:rStyle w:val="PageNumber"/>
              <w:noProof/>
            </w:rPr>
            <w:t>3</w:t>
          </w:r>
          <w:r w:rsidR="001D7659">
            <w:rPr>
              <w:rStyle w:val="PageNumber"/>
              <w:noProof/>
            </w:rPr>
            <w:fldChar w:fldCharType="end"/>
          </w:r>
          <w:r>
            <w:rPr>
              <w:rStyle w:val="PageNumber"/>
              <w:noProof/>
            </w:rPr>
            <w:t>-</w:t>
          </w:r>
        </w:p>
      </w:tc>
      <w:tc>
        <w:tcPr>
          <w:tcW w:w="3780" w:type="dxa"/>
          <w:vAlign w:val="bottom"/>
        </w:tcPr>
        <w:p w14:paraId="5E95CE96" w14:textId="77777777" w:rsidR="007F4325" w:rsidRDefault="007F4325">
          <w:pPr>
            <w:pStyle w:val="Footer"/>
            <w:jc w:val="right"/>
            <w:rPr>
              <w:rStyle w:val="FooterTxt"/>
              <w:noProof/>
            </w:rPr>
          </w:pPr>
        </w:p>
        <w:p w14:paraId="34232D68" w14:textId="77777777" w:rsidR="007F4325" w:rsidRDefault="007F4325">
          <w:pPr>
            <w:pStyle w:val="Footer"/>
            <w:jc w:val="right"/>
            <w:rPr>
              <w:rStyle w:val="FooterTxt"/>
              <w:noProof/>
            </w:rPr>
          </w:pPr>
        </w:p>
      </w:tc>
    </w:tr>
  </w:tbl>
  <w:p w14:paraId="251B4C58" w14:textId="77777777" w:rsidR="007F4325" w:rsidRDefault="007F43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60" w:type="dxa"/>
      <w:tblLayout w:type="fixed"/>
      <w:tblCellMar>
        <w:left w:w="0" w:type="dxa"/>
        <w:right w:w="0" w:type="dxa"/>
      </w:tblCellMar>
      <w:tblLook w:val="0000" w:firstRow="0" w:lastRow="0" w:firstColumn="0" w:lastColumn="0" w:noHBand="0" w:noVBand="0"/>
    </w:tblPr>
    <w:tblGrid>
      <w:gridCol w:w="3780"/>
      <w:gridCol w:w="1800"/>
      <w:gridCol w:w="3780"/>
    </w:tblGrid>
    <w:tr w:rsidR="007F4325" w14:paraId="43E01BC1" w14:textId="77777777">
      <w:tc>
        <w:tcPr>
          <w:tcW w:w="3780" w:type="dxa"/>
          <w:vAlign w:val="bottom"/>
        </w:tcPr>
        <w:p w14:paraId="0C556896" w14:textId="77777777"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"Document number" </w:instrText>
          </w:r>
          <w:r>
            <w:rPr>
              <w:rStyle w:val="FooterTxt"/>
              <w:noProof/>
            </w:rPr>
            <w:fldChar w:fldCharType="separate"/>
          </w:r>
          <w:r w:rsidR="005C4991">
            <w:rPr>
              <w:rStyle w:val="FooterTxt"/>
              <w:noProof/>
            </w:rPr>
            <w:t>1094157</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version" </w:instrText>
          </w:r>
          <w:r>
            <w:rPr>
              <w:rStyle w:val="FooterTxt"/>
              <w:noProof/>
            </w:rPr>
            <w:fldChar w:fldCharType="separate"/>
          </w:r>
          <w:r w:rsidR="005C4991">
            <w:rPr>
              <w:rStyle w:val="FooterTxt"/>
              <w:noProof/>
            </w:rPr>
            <w:t>02</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"Document Library" </w:instrText>
          </w:r>
          <w:r>
            <w:rPr>
              <w:rStyle w:val="FooterTxt"/>
              <w:noProof/>
            </w:rPr>
            <w:fldChar w:fldCharType="separate"/>
          </w:r>
          <w:r w:rsidR="005C4991">
            <w:rPr>
              <w:rStyle w:val="FooterTxt"/>
              <w:noProof/>
            </w:rPr>
            <w:t>OC</w:t>
          </w:r>
          <w:r>
            <w:rPr>
              <w:rStyle w:val="FooterTxt"/>
              <w:noProof/>
            </w:rPr>
            <w:fldChar w:fldCharType="end"/>
          </w:r>
        </w:p>
        <w:p w14:paraId="439A0481" w14:textId="4F76AF86" w:rsidR="007F4325" w:rsidRDefault="001D7659">
          <w:pPr>
            <w:pStyle w:val="Footer"/>
            <w:rPr>
              <w:rStyle w:val="FooterTxt"/>
              <w:noProof/>
            </w:rPr>
          </w:pPr>
          <w:r>
            <w:rPr>
              <w:rStyle w:val="FooterTxt"/>
              <w:noProof/>
            </w:rPr>
            <w:fldChar w:fldCharType="begin"/>
          </w:r>
          <w:r w:rsidR="007F4325">
            <w:rPr>
              <w:rStyle w:val="FooterTxt"/>
              <w:noProof/>
            </w:rPr>
            <w:instrText xml:space="preserve"> DOCPROPERTY "Client" </w:instrText>
          </w:r>
          <w:r>
            <w:rPr>
              <w:rStyle w:val="FooterTxt"/>
              <w:noProof/>
            </w:rPr>
            <w:fldChar w:fldCharType="separate"/>
          </w:r>
          <w:r w:rsidR="005C4991">
            <w:rPr>
              <w:rStyle w:val="FooterTxt"/>
              <w:noProof/>
            </w:rPr>
            <w:t>374659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"Matter" </w:instrText>
          </w:r>
          <w:r>
            <w:rPr>
              <w:rStyle w:val="FooterTxt"/>
              <w:noProof/>
            </w:rPr>
            <w:fldChar w:fldCharType="separate"/>
          </w:r>
          <w:r w:rsidR="005C4991">
            <w:rPr>
              <w:rStyle w:val="FooterTxt"/>
              <w:noProof/>
            </w:rPr>
            <w:t>00001</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SAVEDATE \@ "M-d-yy" </w:instrText>
          </w:r>
          <w:r>
            <w:rPr>
              <w:rStyle w:val="FooterTxt"/>
              <w:noProof/>
            </w:rPr>
            <w:fldChar w:fldCharType="separate"/>
          </w:r>
          <w:r w:rsidR="0092532F">
            <w:rPr>
              <w:rStyle w:val="FooterTxt"/>
              <w:noProof/>
            </w:rPr>
            <w:t>12-30-19</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"User Init" </w:instrText>
          </w:r>
          <w:r w:rsidR="00D33E51">
            <w:rPr>
              <w:rStyle w:val="FooterTxt"/>
              <w:noProof/>
            </w:rPr>
            <w:instrText>aek</w:instrText>
          </w:r>
          <w:r>
            <w:rPr>
              <w:rStyle w:val="FooterTxt"/>
              <w:noProof/>
            </w:rPr>
            <w:fldChar w:fldCharType="separate"/>
          </w:r>
          <w:r w:rsidR="005C4991">
            <w:rPr>
              <w:rStyle w:val="FooterTxt"/>
              <w:noProof/>
            </w:rPr>
            <w:t>aek</w:t>
          </w:r>
          <w:r>
            <w:rPr>
              <w:rStyle w:val="FooterTxt"/>
              <w:noProof/>
            </w:rPr>
            <w:fldChar w:fldCharType="end"/>
          </w:r>
          <w:r w:rsidR="007F4325">
            <w:rPr>
              <w:rStyle w:val="FooterTxt"/>
              <w:noProof/>
            </w:rPr>
            <w:t>/</w:t>
          </w:r>
          <w:r>
            <w:rPr>
              <w:rStyle w:val="FooterTxt"/>
              <w:noProof/>
            </w:rPr>
            <w:fldChar w:fldCharType="begin"/>
          </w:r>
          <w:r w:rsidR="007F4325">
            <w:rPr>
              <w:rStyle w:val="FooterTxt"/>
              <w:noProof/>
            </w:rPr>
            <w:instrText xml:space="preserve"> DOCPROPERTY "Typist Init" </w:instrText>
          </w:r>
          <w:r>
            <w:rPr>
              <w:rStyle w:val="FooterTxt"/>
              <w:noProof/>
            </w:rPr>
            <w:fldChar w:fldCharType="end"/>
          </w:r>
        </w:p>
      </w:tc>
      <w:tc>
        <w:tcPr>
          <w:tcW w:w="1800" w:type="dxa"/>
          <w:vAlign w:val="bottom"/>
        </w:tcPr>
        <w:p w14:paraId="06ABA3AE" w14:textId="77777777" w:rsidR="007F4325" w:rsidRDefault="007F4325">
          <w:pPr>
            <w:pStyle w:val="Footer"/>
            <w:jc w:val="center"/>
            <w:rPr>
              <w:rStyle w:val="PageNumber"/>
              <w:noProof/>
            </w:rPr>
          </w:pPr>
        </w:p>
      </w:tc>
      <w:tc>
        <w:tcPr>
          <w:tcW w:w="3780" w:type="dxa"/>
          <w:vAlign w:val="bottom"/>
        </w:tcPr>
        <w:p w14:paraId="01B30363" w14:textId="77777777" w:rsidR="007F4325" w:rsidRDefault="007F4325">
          <w:pPr>
            <w:pStyle w:val="Footer"/>
            <w:jc w:val="right"/>
            <w:rPr>
              <w:rStyle w:val="FooterTxt"/>
              <w:noProof/>
            </w:rPr>
          </w:pPr>
        </w:p>
        <w:p w14:paraId="4B9590C8" w14:textId="77777777" w:rsidR="007F4325" w:rsidRDefault="007F4325">
          <w:pPr>
            <w:pStyle w:val="Footer"/>
            <w:jc w:val="right"/>
            <w:rPr>
              <w:rStyle w:val="FooterTxt"/>
              <w:noProof/>
            </w:rPr>
          </w:pPr>
        </w:p>
      </w:tc>
    </w:tr>
  </w:tbl>
  <w:p w14:paraId="07959674" w14:textId="77777777" w:rsidR="007F4325" w:rsidRDefault="007F43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9F5C4" w14:textId="77777777" w:rsidR="00E0389A" w:rsidRDefault="00E0389A" w:rsidP="007F4325">
      <w:r>
        <w:separator/>
      </w:r>
    </w:p>
  </w:footnote>
  <w:footnote w:type="continuationSeparator" w:id="0">
    <w:p w14:paraId="5BC5C7DB" w14:textId="77777777" w:rsidR="00E0389A" w:rsidRDefault="00E0389A" w:rsidP="007F43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07E3E" w14:textId="77777777" w:rsidR="00D86B07" w:rsidRDefault="00D86B07"/>
  <w:p w14:paraId="5E480051" w14:textId="77777777" w:rsidR="00D86B07" w:rsidRDefault="00D86B07"/>
  <w:p w14:paraId="0B40FD91" w14:textId="77777777" w:rsidR="00D86B07" w:rsidRDefault="00D86B07"/>
  <w:tbl>
    <w:tblPr>
      <w:tblW w:w="8748" w:type="dxa"/>
      <w:tblLook w:val="0000" w:firstRow="0" w:lastRow="0" w:firstColumn="0" w:lastColumn="0" w:noHBand="0" w:noVBand="0"/>
    </w:tblPr>
    <w:tblGrid>
      <w:gridCol w:w="8748"/>
    </w:tblGrid>
    <w:tr w:rsidR="008E49D3" w14:paraId="29AC42D4" w14:textId="77777777" w:rsidTr="008E49D3">
      <w:tc>
        <w:tcPr>
          <w:tcW w:w="8748" w:type="dxa"/>
          <w:tcBorders>
            <w:bottom w:val="single" w:sz="12" w:space="0" w:color="auto"/>
          </w:tcBorders>
          <w:tcMar>
            <w:left w:w="0" w:type="dxa"/>
            <w:right w:w="115" w:type="dxa"/>
          </w:tcMar>
          <w:vAlign w:val="bottom"/>
        </w:tcPr>
        <w:p w14:paraId="574C6ADB" w14:textId="0FA9C009" w:rsidR="008E49D3" w:rsidRDefault="006A114E" w:rsidP="001566EB">
          <w:pPr>
            <w:pStyle w:val="Header"/>
            <w:rPr>
              <w:b/>
              <w:bCs/>
            </w:rPr>
          </w:pPr>
          <w:r>
            <w:rPr>
              <w:b/>
              <w:bCs/>
            </w:rPr>
            <w:t>CO</w:t>
          </w:r>
          <w:r w:rsidR="0080526E">
            <w:rPr>
              <w:b/>
              <w:bCs/>
            </w:rPr>
            <w:t>RPORATE</w:t>
          </w:r>
          <w:r w:rsidR="008E49D3">
            <w:rPr>
              <w:b/>
              <w:bCs/>
            </w:rPr>
            <w:t xml:space="preserve"> BORROWING </w:t>
          </w:r>
          <w:r w:rsidR="001566EB">
            <w:rPr>
              <w:b/>
              <w:bCs/>
            </w:rPr>
            <w:t>RESOLUTIONS</w:t>
          </w:r>
        </w:p>
      </w:tc>
    </w:tr>
  </w:tbl>
  <w:p w14:paraId="508C8EBD" w14:textId="77777777" w:rsidR="007F4325" w:rsidRDefault="007F4325">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46A40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8004F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4147FF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1B6F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866D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8A6D6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C98F88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866384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BB8864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2A6014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3A185EEF"/>
    <w:multiLevelType w:val="multilevel"/>
    <w:tmpl w:val="BA98FC02"/>
    <w:lvl w:ilvl="0">
      <w:start w:val="1"/>
      <w:numFmt w:val="upperLetter"/>
      <w:lvlRestart w:val="0"/>
      <w:lvlText w:val="%1."/>
      <w:lvlJc w:val="left"/>
      <w:pPr>
        <w:tabs>
          <w:tab w:val="num" w:pos="720"/>
        </w:tabs>
        <w:ind w:left="0" w:firstLine="0"/>
      </w:pPr>
      <w:rPr>
        <w:rFonts w:ascii="Times New Roman" w:hAnsi="Times New Roman" w:hint="default"/>
        <w:b w:val="0"/>
        <w:i w:val="0"/>
        <w:sz w:val="24"/>
        <w:u w:val="none"/>
      </w:rPr>
    </w:lvl>
    <w:lvl w:ilvl="1">
      <w:start w:val="1"/>
      <w:numFmt w:val="decimal"/>
      <w:lvlText w:val="%2."/>
      <w:lvlJc w:val="left"/>
      <w:pPr>
        <w:tabs>
          <w:tab w:val="num" w:pos="1440"/>
        </w:tabs>
        <w:ind w:left="0" w:firstLine="720"/>
      </w:pPr>
      <w:rPr>
        <w:rFonts w:ascii="Times New Roman" w:hAnsi="Times New Roman" w:hint="default"/>
        <w:b w:val="0"/>
        <w:i w:val="0"/>
        <w:sz w:val="24"/>
        <w:u w:val="none"/>
      </w:rPr>
    </w:lvl>
    <w:lvl w:ilvl="2">
      <w:start w:val="1"/>
      <w:numFmt w:val="lowerLetter"/>
      <w:lvlText w:val="%3."/>
      <w:lvlJc w:val="left"/>
      <w:pPr>
        <w:tabs>
          <w:tab w:val="num" w:pos="2160"/>
        </w:tabs>
        <w:ind w:left="0" w:firstLine="1440"/>
      </w:pPr>
      <w:rPr>
        <w:rFonts w:ascii="Times New Roman" w:hAnsi="Times New Roman" w:hint="default"/>
        <w:sz w:val="24"/>
        <w:u w:val="none"/>
      </w:rPr>
    </w:lvl>
    <w:lvl w:ilvl="3">
      <w:start w:val="1"/>
      <w:numFmt w:val="lowerRoman"/>
      <w:lvlText w:val="(%4)"/>
      <w:lvlJc w:val="left"/>
      <w:pPr>
        <w:tabs>
          <w:tab w:val="num" w:pos="3600"/>
        </w:tabs>
        <w:ind w:left="1440" w:firstLine="1440"/>
      </w:pPr>
      <w:rPr>
        <w:rFonts w:ascii="Times New Roman" w:hAnsi="Times New Roman" w:hint="default"/>
        <w:sz w:val="24"/>
        <w:u w:val="none"/>
      </w:rPr>
    </w:lvl>
    <w:lvl w:ilvl="4">
      <w:start w:val="1"/>
      <w:numFmt w:val="upperLetter"/>
      <w:lvlText w:val="(%5)"/>
      <w:lvlJc w:val="left"/>
      <w:pPr>
        <w:tabs>
          <w:tab w:val="num" w:pos="4320"/>
        </w:tabs>
        <w:ind w:left="2160" w:firstLine="1440"/>
      </w:pPr>
      <w:rPr>
        <w:rFonts w:ascii="Times New Roman" w:hAnsi="Times New Roman" w:hint="default"/>
        <w:sz w:val="24"/>
        <w:u w:val="none"/>
      </w:rPr>
    </w:lvl>
    <w:lvl w:ilvl="5">
      <w:start w:val="1"/>
      <w:numFmt w:val="decimal"/>
      <w:lvlText w:val="(%6)"/>
      <w:lvlJc w:val="left"/>
      <w:pPr>
        <w:tabs>
          <w:tab w:val="num" w:pos="5040"/>
        </w:tabs>
        <w:ind w:left="2880" w:firstLine="1440"/>
      </w:pPr>
      <w:rPr>
        <w:rFonts w:ascii="Times New Roman" w:hAnsi="Times New Roman" w:hint="default"/>
        <w:b w:val="0"/>
        <w:sz w:val="24"/>
        <w:u w:val="none"/>
      </w:rPr>
    </w:lvl>
    <w:lvl w:ilvl="6">
      <w:start w:val="1"/>
      <w:numFmt w:val="lowerLetter"/>
      <w:lvlText w:val="%7)"/>
      <w:lvlJc w:val="left"/>
      <w:pPr>
        <w:tabs>
          <w:tab w:val="num" w:pos="5760"/>
        </w:tabs>
        <w:ind w:left="3600" w:firstLine="1440"/>
      </w:pPr>
      <w:rPr>
        <w:rFonts w:ascii="Times New Roman" w:hAnsi="Times New Roman" w:hint="default"/>
        <w:b w:val="0"/>
        <w:sz w:val="24"/>
        <w:u w:val="none"/>
      </w:rPr>
    </w:lvl>
    <w:lvl w:ilvl="7">
      <w:start w:val="1"/>
      <w:numFmt w:val="lowerLetter"/>
      <w:lvlText w:val="%8."/>
      <w:lvlJc w:val="left"/>
      <w:pPr>
        <w:tabs>
          <w:tab w:val="num" w:pos="6480"/>
        </w:tabs>
        <w:ind w:left="4320" w:firstLine="1440"/>
      </w:pPr>
      <w:rPr>
        <w:rFonts w:ascii="Times New Roman" w:hAnsi="Times New Roman" w:hint="default"/>
        <w:b w:val="0"/>
        <w:sz w:val="24"/>
        <w:u w:val="none"/>
      </w:rPr>
    </w:lvl>
    <w:lvl w:ilvl="8">
      <w:start w:val="1"/>
      <w:numFmt w:val="lowerRoman"/>
      <w:lvlText w:val="%9."/>
      <w:lvlJc w:val="left"/>
      <w:pPr>
        <w:tabs>
          <w:tab w:val="num" w:pos="7200"/>
        </w:tabs>
        <w:ind w:left="5040" w:firstLine="1440"/>
      </w:pPr>
      <w:rPr>
        <w:rFonts w:ascii="Times New Roman" w:hAnsi="Times New Roman" w:hint="default"/>
        <w:b w:val="0"/>
        <w:sz w:val="24"/>
        <w:u w:val="none"/>
      </w:rPr>
    </w:lvl>
  </w:abstractNum>
  <w:abstractNum w:abstractNumId="11" w15:restartNumberingAfterBreak="0">
    <w:nsid w:val="3C9B3C4B"/>
    <w:multiLevelType w:val="multilevel"/>
    <w:tmpl w:val="E2C0A112"/>
    <w:lvl w:ilvl="0">
      <w:start w:val="1"/>
      <w:numFmt w:val="decimal"/>
      <w:lvlText w:val="%1."/>
      <w:lvlJc w:val="left"/>
      <w:pPr>
        <w:tabs>
          <w:tab w:val="num" w:pos="1440"/>
        </w:tabs>
        <w:ind w:left="0" w:firstLine="720"/>
      </w:pPr>
    </w:lvl>
    <w:lvl w:ilvl="1">
      <w:start w:val="1"/>
      <w:numFmt w:val="lowerLetter"/>
      <w:lvlText w:val="%2."/>
      <w:lvlJc w:val="left"/>
      <w:pPr>
        <w:tabs>
          <w:tab w:val="num" w:pos="1800"/>
        </w:tabs>
        <w:ind w:left="0" w:firstLine="1440"/>
      </w:pPr>
    </w:lvl>
    <w:lvl w:ilvl="2">
      <w:start w:val="1"/>
      <w:numFmt w:val="lowerRoman"/>
      <w:lvlText w:val="%3)"/>
      <w:lvlJc w:val="left"/>
      <w:pPr>
        <w:tabs>
          <w:tab w:val="num" w:pos="2880"/>
        </w:tabs>
        <w:ind w:left="0" w:firstLine="2160"/>
      </w:pPr>
    </w:lvl>
    <w:lvl w:ilvl="3">
      <w:start w:val="1"/>
      <w:numFmt w:val="decimal"/>
      <w:lvlText w:val="(%4)"/>
      <w:lvlJc w:val="left"/>
      <w:pPr>
        <w:tabs>
          <w:tab w:val="num" w:pos="3240"/>
        </w:tabs>
        <w:ind w:left="0" w:firstLine="2880"/>
      </w:pPr>
    </w:lvl>
    <w:lvl w:ilvl="4">
      <w:start w:val="1"/>
      <w:numFmt w:val="lowerLetter"/>
      <w:lvlText w:val="(%5)"/>
      <w:lvlJc w:val="left"/>
      <w:pPr>
        <w:tabs>
          <w:tab w:val="num" w:pos="3960"/>
        </w:tabs>
        <w:ind w:left="720" w:firstLine="2880"/>
      </w:pPr>
    </w:lvl>
    <w:lvl w:ilvl="5">
      <w:start w:val="1"/>
      <w:numFmt w:val="lowerRoman"/>
      <w:lvlText w:val="(%6)"/>
      <w:lvlJc w:val="left"/>
      <w:pPr>
        <w:tabs>
          <w:tab w:val="num" w:pos="5040"/>
        </w:tabs>
        <w:ind w:left="720" w:firstLine="3600"/>
      </w:pPr>
    </w:lvl>
    <w:lvl w:ilvl="6">
      <w:start w:val="1"/>
      <w:numFmt w:val="decimal"/>
      <w:lvlText w:val="%7."/>
      <w:lvlJc w:val="left"/>
      <w:pPr>
        <w:tabs>
          <w:tab w:val="num" w:pos="5400"/>
        </w:tabs>
        <w:ind w:left="1440" w:firstLine="3600"/>
      </w:pPr>
    </w:lvl>
    <w:lvl w:ilvl="7">
      <w:start w:val="1"/>
      <w:numFmt w:val="lowerLetter"/>
      <w:lvlText w:val="%8."/>
      <w:lvlJc w:val="left"/>
      <w:pPr>
        <w:tabs>
          <w:tab w:val="num" w:pos="6120"/>
        </w:tabs>
        <w:ind w:left="2160" w:firstLine="3600"/>
      </w:pPr>
    </w:lvl>
    <w:lvl w:ilvl="8">
      <w:start w:val="1"/>
      <w:numFmt w:val="lowerRoman"/>
      <w:lvlText w:val="%9."/>
      <w:lvlJc w:val="left"/>
      <w:pPr>
        <w:tabs>
          <w:tab w:val="num" w:pos="7200"/>
        </w:tabs>
        <w:ind w:left="2880" w:firstLine="36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1BC2"/>
    <w:rsid w:val="00010BE7"/>
    <w:rsid w:val="00047A7B"/>
    <w:rsid w:val="000530A4"/>
    <w:rsid w:val="0006322B"/>
    <w:rsid w:val="00063C13"/>
    <w:rsid w:val="00064404"/>
    <w:rsid w:val="0006745D"/>
    <w:rsid w:val="00072436"/>
    <w:rsid w:val="00091090"/>
    <w:rsid w:val="000976E0"/>
    <w:rsid w:val="000A6736"/>
    <w:rsid w:val="000A735F"/>
    <w:rsid w:val="000C3914"/>
    <w:rsid w:val="000C7122"/>
    <w:rsid w:val="000D7314"/>
    <w:rsid w:val="000E2D3B"/>
    <w:rsid w:val="000E3078"/>
    <w:rsid w:val="000E3664"/>
    <w:rsid w:val="000E482B"/>
    <w:rsid w:val="00101157"/>
    <w:rsid w:val="00106D52"/>
    <w:rsid w:val="00117883"/>
    <w:rsid w:val="001318AB"/>
    <w:rsid w:val="001402F6"/>
    <w:rsid w:val="0014047D"/>
    <w:rsid w:val="001566EB"/>
    <w:rsid w:val="00156DE4"/>
    <w:rsid w:val="0016132A"/>
    <w:rsid w:val="001732DF"/>
    <w:rsid w:val="001758B9"/>
    <w:rsid w:val="0018180B"/>
    <w:rsid w:val="00182D2F"/>
    <w:rsid w:val="001D3956"/>
    <w:rsid w:val="001D7659"/>
    <w:rsid w:val="001E0A9B"/>
    <w:rsid w:val="001E46C0"/>
    <w:rsid w:val="001E551E"/>
    <w:rsid w:val="001E55ED"/>
    <w:rsid w:val="001F3A12"/>
    <w:rsid w:val="00216CE2"/>
    <w:rsid w:val="002335CF"/>
    <w:rsid w:val="00240D3A"/>
    <w:rsid w:val="002518D5"/>
    <w:rsid w:val="00253FCA"/>
    <w:rsid w:val="00254BD5"/>
    <w:rsid w:val="00266AAA"/>
    <w:rsid w:val="0027346B"/>
    <w:rsid w:val="00276378"/>
    <w:rsid w:val="00277E90"/>
    <w:rsid w:val="002E783E"/>
    <w:rsid w:val="002F156A"/>
    <w:rsid w:val="002F3878"/>
    <w:rsid w:val="0030110D"/>
    <w:rsid w:val="00303649"/>
    <w:rsid w:val="00315CE5"/>
    <w:rsid w:val="00317A25"/>
    <w:rsid w:val="00346E15"/>
    <w:rsid w:val="003A063F"/>
    <w:rsid w:val="003A7A5E"/>
    <w:rsid w:val="003D3B97"/>
    <w:rsid w:val="003E3570"/>
    <w:rsid w:val="003F015D"/>
    <w:rsid w:val="003F6242"/>
    <w:rsid w:val="00405A75"/>
    <w:rsid w:val="00441D4A"/>
    <w:rsid w:val="00470B94"/>
    <w:rsid w:val="00476B8C"/>
    <w:rsid w:val="00484110"/>
    <w:rsid w:val="00496530"/>
    <w:rsid w:val="004A27C7"/>
    <w:rsid w:val="004A4AB4"/>
    <w:rsid w:val="004B1168"/>
    <w:rsid w:val="004C7085"/>
    <w:rsid w:val="004D1D77"/>
    <w:rsid w:val="004D59A0"/>
    <w:rsid w:val="004E0BCB"/>
    <w:rsid w:val="004E1DF0"/>
    <w:rsid w:val="004E2BFB"/>
    <w:rsid w:val="004F4869"/>
    <w:rsid w:val="00501DFE"/>
    <w:rsid w:val="005056BD"/>
    <w:rsid w:val="00537831"/>
    <w:rsid w:val="00541C2A"/>
    <w:rsid w:val="00551752"/>
    <w:rsid w:val="0055353F"/>
    <w:rsid w:val="005619CF"/>
    <w:rsid w:val="005660B3"/>
    <w:rsid w:val="00571602"/>
    <w:rsid w:val="00571C09"/>
    <w:rsid w:val="00582B02"/>
    <w:rsid w:val="00592E0B"/>
    <w:rsid w:val="005A4CBE"/>
    <w:rsid w:val="005A7372"/>
    <w:rsid w:val="005C1BA0"/>
    <w:rsid w:val="005C4991"/>
    <w:rsid w:val="005C668E"/>
    <w:rsid w:val="005D6502"/>
    <w:rsid w:val="00613ABD"/>
    <w:rsid w:val="0061635F"/>
    <w:rsid w:val="00627D04"/>
    <w:rsid w:val="00642691"/>
    <w:rsid w:val="006468B1"/>
    <w:rsid w:val="00650E1F"/>
    <w:rsid w:val="006538CE"/>
    <w:rsid w:val="006713A5"/>
    <w:rsid w:val="006A114E"/>
    <w:rsid w:val="006A61E8"/>
    <w:rsid w:val="006B627A"/>
    <w:rsid w:val="006C593E"/>
    <w:rsid w:val="006C63AA"/>
    <w:rsid w:val="006D3739"/>
    <w:rsid w:val="006D59A5"/>
    <w:rsid w:val="006E2743"/>
    <w:rsid w:val="006F3132"/>
    <w:rsid w:val="007057C8"/>
    <w:rsid w:val="007061A4"/>
    <w:rsid w:val="0072194F"/>
    <w:rsid w:val="00751475"/>
    <w:rsid w:val="0076672D"/>
    <w:rsid w:val="00770822"/>
    <w:rsid w:val="00774C0B"/>
    <w:rsid w:val="007751BF"/>
    <w:rsid w:val="00775CFE"/>
    <w:rsid w:val="0077781E"/>
    <w:rsid w:val="00795C58"/>
    <w:rsid w:val="007977A0"/>
    <w:rsid w:val="007A3EE3"/>
    <w:rsid w:val="007A77E1"/>
    <w:rsid w:val="007B1E68"/>
    <w:rsid w:val="007B33B8"/>
    <w:rsid w:val="007B782E"/>
    <w:rsid w:val="007F4325"/>
    <w:rsid w:val="0080526E"/>
    <w:rsid w:val="00810CDF"/>
    <w:rsid w:val="008175ED"/>
    <w:rsid w:val="008349DB"/>
    <w:rsid w:val="00835743"/>
    <w:rsid w:val="008607BF"/>
    <w:rsid w:val="0086733F"/>
    <w:rsid w:val="008844D6"/>
    <w:rsid w:val="00895E79"/>
    <w:rsid w:val="008A16D0"/>
    <w:rsid w:val="008A4D39"/>
    <w:rsid w:val="008E49D3"/>
    <w:rsid w:val="008F4DFC"/>
    <w:rsid w:val="00917B78"/>
    <w:rsid w:val="0092532F"/>
    <w:rsid w:val="00956389"/>
    <w:rsid w:val="009711D2"/>
    <w:rsid w:val="009837C8"/>
    <w:rsid w:val="00994C65"/>
    <w:rsid w:val="0099766C"/>
    <w:rsid w:val="009A6B09"/>
    <w:rsid w:val="009A73C2"/>
    <w:rsid w:val="009B45FA"/>
    <w:rsid w:val="009C02D0"/>
    <w:rsid w:val="009C2AE2"/>
    <w:rsid w:val="009C2C07"/>
    <w:rsid w:val="00A05F55"/>
    <w:rsid w:val="00A42EA5"/>
    <w:rsid w:val="00A56268"/>
    <w:rsid w:val="00A74635"/>
    <w:rsid w:val="00A75F03"/>
    <w:rsid w:val="00A9709A"/>
    <w:rsid w:val="00AB17A7"/>
    <w:rsid w:val="00AB1DB0"/>
    <w:rsid w:val="00AD79B0"/>
    <w:rsid w:val="00B00FAB"/>
    <w:rsid w:val="00B45D22"/>
    <w:rsid w:val="00B50700"/>
    <w:rsid w:val="00B81297"/>
    <w:rsid w:val="00B83B71"/>
    <w:rsid w:val="00B97443"/>
    <w:rsid w:val="00BA0A4F"/>
    <w:rsid w:val="00BA0FEF"/>
    <w:rsid w:val="00BD53FC"/>
    <w:rsid w:val="00C02EEE"/>
    <w:rsid w:val="00C12FE5"/>
    <w:rsid w:val="00C1478B"/>
    <w:rsid w:val="00C32617"/>
    <w:rsid w:val="00C47492"/>
    <w:rsid w:val="00C51301"/>
    <w:rsid w:val="00C5130D"/>
    <w:rsid w:val="00C56950"/>
    <w:rsid w:val="00C702F1"/>
    <w:rsid w:val="00C939A7"/>
    <w:rsid w:val="00C97E42"/>
    <w:rsid w:val="00CA420A"/>
    <w:rsid w:val="00CB283F"/>
    <w:rsid w:val="00CB5D0B"/>
    <w:rsid w:val="00D06691"/>
    <w:rsid w:val="00D129E8"/>
    <w:rsid w:val="00D12FE8"/>
    <w:rsid w:val="00D16678"/>
    <w:rsid w:val="00D33E51"/>
    <w:rsid w:val="00D45686"/>
    <w:rsid w:val="00D566F5"/>
    <w:rsid w:val="00D72200"/>
    <w:rsid w:val="00D80208"/>
    <w:rsid w:val="00D86B07"/>
    <w:rsid w:val="00D9562E"/>
    <w:rsid w:val="00DA3CD3"/>
    <w:rsid w:val="00DA4672"/>
    <w:rsid w:val="00DA477C"/>
    <w:rsid w:val="00DA7A21"/>
    <w:rsid w:val="00DD4116"/>
    <w:rsid w:val="00DD5AF1"/>
    <w:rsid w:val="00DE0DF0"/>
    <w:rsid w:val="00E0389A"/>
    <w:rsid w:val="00E0640E"/>
    <w:rsid w:val="00E15BCA"/>
    <w:rsid w:val="00E339D9"/>
    <w:rsid w:val="00E55CCA"/>
    <w:rsid w:val="00E61BC2"/>
    <w:rsid w:val="00EA2974"/>
    <w:rsid w:val="00EA2D42"/>
    <w:rsid w:val="00EC049C"/>
    <w:rsid w:val="00EC34A9"/>
    <w:rsid w:val="00EE77ED"/>
    <w:rsid w:val="00F03CF8"/>
    <w:rsid w:val="00F06B82"/>
    <w:rsid w:val="00F118F0"/>
    <w:rsid w:val="00F120CB"/>
    <w:rsid w:val="00F369EA"/>
    <w:rsid w:val="00F4503F"/>
    <w:rsid w:val="00F5730A"/>
    <w:rsid w:val="00F6325E"/>
    <w:rsid w:val="00F66004"/>
    <w:rsid w:val="00F86316"/>
    <w:rsid w:val="00F86F8A"/>
    <w:rsid w:val="00FC20D1"/>
    <w:rsid w:val="00FC3ED0"/>
    <w:rsid w:val="00FC610D"/>
    <w:rsid w:val="00FD3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71E947"/>
  <w15:docId w15:val="{7B153E67-B8B6-456D-83C0-10106F132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4CBE"/>
    <w:pPr>
      <w:jc w:val="both"/>
    </w:pPr>
    <w:rPr>
      <w:sz w:val="22"/>
    </w:rPr>
  </w:style>
  <w:style w:type="paragraph" w:styleId="Heading1">
    <w:name w:val="heading 1"/>
    <w:aliases w:val="h1"/>
    <w:basedOn w:val="Normal"/>
    <w:next w:val="Heading2"/>
    <w:qFormat/>
    <w:rsid w:val="005A4CBE"/>
    <w:pPr>
      <w:spacing w:before="240"/>
      <w:ind w:left="720" w:hanging="720"/>
      <w:outlineLvl w:val="0"/>
    </w:pPr>
    <w:rPr>
      <w:color w:val="FF0000"/>
    </w:rPr>
  </w:style>
  <w:style w:type="paragraph" w:styleId="Heading2">
    <w:name w:val="heading 2"/>
    <w:aliases w:val="h2"/>
    <w:basedOn w:val="Normal"/>
    <w:qFormat/>
    <w:rsid w:val="005A4CBE"/>
    <w:pPr>
      <w:spacing w:before="240"/>
      <w:ind w:left="1440" w:hanging="720"/>
      <w:outlineLvl w:val="1"/>
    </w:pPr>
    <w:rPr>
      <w:color w:val="FF0000"/>
    </w:rPr>
  </w:style>
  <w:style w:type="paragraph" w:styleId="Heading3">
    <w:name w:val="heading 3"/>
    <w:aliases w:val="h3"/>
    <w:basedOn w:val="Normal"/>
    <w:qFormat/>
    <w:rsid w:val="005A4CBE"/>
    <w:pPr>
      <w:spacing w:before="240"/>
      <w:ind w:left="2160" w:hanging="720"/>
      <w:outlineLvl w:val="2"/>
    </w:pPr>
    <w:rPr>
      <w:color w:val="FF0000"/>
    </w:rPr>
  </w:style>
  <w:style w:type="paragraph" w:styleId="Heading4">
    <w:name w:val="heading 4"/>
    <w:aliases w:val="h4"/>
    <w:basedOn w:val="Normal"/>
    <w:qFormat/>
    <w:rsid w:val="005A4CBE"/>
    <w:pPr>
      <w:spacing w:before="240"/>
      <w:ind w:left="2880" w:hanging="720"/>
      <w:outlineLvl w:val="3"/>
    </w:pPr>
    <w:rPr>
      <w:color w:val="FF0000"/>
    </w:rPr>
  </w:style>
  <w:style w:type="paragraph" w:styleId="Heading5">
    <w:name w:val="heading 5"/>
    <w:aliases w:val="h5"/>
    <w:basedOn w:val="Normal"/>
    <w:qFormat/>
    <w:rsid w:val="005A4CBE"/>
    <w:pPr>
      <w:spacing w:before="240"/>
      <w:ind w:left="3600" w:hanging="720"/>
      <w:outlineLvl w:val="4"/>
    </w:pPr>
    <w:rPr>
      <w:color w:val="FF0000"/>
    </w:rPr>
  </w:style>
  <w:style w:type="paragraph" w:styleId="Heading6">
    <w:name w:val="heading 6"/>
    <w:aliases w:val="h6"/>
    <w:basedOn w:val="Normal"/>
    <w:qFormat/>
    <w:rsid w:val="005A4CBE"/>
    <w:pPr>
      <w:spacing w:before="240"/>
      <w:ind w:left="4320" w:hanging="720"/>
      <w:outlineLvl w:val="5"/>
    </w:pPr>
    <w:rPr>
      <w:color w:val="FF0000"/>
    </w:rPr>
  </w:style>
  <w:style w:type="paragraph" w:styleId="Heading7">
    <w:name w:val="heading 7"/>
    <w:aliases w:val="h7"/>
    <w:basedOn w:val="Normal"/>
    <w:qFormat/>
    <w:rsid w:val="005A4CBE"/>
    <w:pPr>
      <w:spacing w:before="240"/>
      <w:ind w:left="5040" w:hanging="720"/>
      <w:outlineLvl w:val="6"/>
    </w:pPr>
    <w:rPr>
      <w:color w:val="FF0000"/>
    </w:rPr>
  </w:style>
  <w:style w:type="paragraph" w:styleId="Heading8">
    <w:name w:val="heading 8"/>
    <w:aliases w:val="h8"/>
    <w:basedOn w:val="Normal"/>
    <w:qFormat/>
    <w:rsid w:val="005A4CBE"/>
    <w:pPr>
      <w:spacing w:before="240"/>
      <w:ind w:left="5760" w:hanging="720"/>
      <w:outlineLvl w:val="7"/>
    </w:pPr>
    <w:rPr>
      <w:color w:val="FF0000"/>
    </w:rPr>
  </w:style>
  <w:style w:type="paragraph" w:styleId="Heading9">
    <w:name w:val="heading 9"/>
    <w:aliases w:val="h9"/>
    <w:basedOn w:val="Normal"/>
    <w:qFormat/>
    <w:rsid w:val="005A4CBE"/>
    <w:pPr>
      <w:spacing w:before="240"/>
      <w:ind w:left="6480" w:hanging="720"/>
      <w:outlineLvl w:val="8"/>
    </w:pPr>
    <w:rPr>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A4CBE"/>
    <w:pPr>
      <w:tabs>
        <w:tab w:val="center" w:pos="4320"/>
        <w:tab w:val="right" w:pos="8640"/>
      </w:tabs>
    </w:pPr>
  </w:style>
  <w:style w:type="paragraph" w:styleId="Footer">
    <w:name w:val="footer"/>
    <w:basedOn w:val="Normal"/>
    <w:semiHidden/>
    <w:rsid w:val="005A4CBE"/>
    <w:pPr>
      <w:tabs>
        <w:tab w:val="center" w:pos="4320"/>
        <w:tab w:val="right" w:pos="8640"/>
      </w:tabs>
    </w:pPr>
  </w:style>
  <w:style w:type="character" w:styleId="PageNumber">
    <w:name w:val="page number"/>
    <w:basedOn w:val="DefaultParagraphFont"/>
    <w:semiHidden/>
    <w:rsid w:val="005A4CBE"/>
    <w:rPr>
      <w:sz w:val="20"/>
    </w:rPr>
  </w:style>
  <w:style w:type="paragraph" w:styleId="NormalIndent">
    <w:name w:val="Normal Indent"/>
    <w:basedOn w:val="Normal"/>
    <w:semiHidden/>
    <w:rsid w:val="005A4CBE"/>
    <w:pPr>
      <w:spacing w:before="240"/>
      <w:ind w:firstLine="1440"/>
    </w:pPr>
  </w:style>
  <w:style w:type="paragraph" w:styleId="FootnoteText">
    <w:name w:val="footnote text"/>
    <w:basedOn w:val="Normal"/>
    <w:semiHidden/>
    <w:rsid w:val="005A4CBE"/>
    <w:pPr>
      <w:widowControl w:val="0"/>
      <w:tabs>
        <w:tab w:val="left" w:pos="360"/>
      </w:tabs>
    </w:pPr>
  </w:style>
  <w:style w:type="paragraph" w:styleId="TOC1">
    <w:name w:val="toc 1"/>
    <w:basedOn w:val="Normal"/>
    <w:next w:val="Normal"/>
    <w:autoRedefine/>
    <w:semiHidden/>
    <w:rsid w:val="005A4CBE"/>
    <w:pPr>
      <w:tabs>
        <w:tab w:val="right" w:leader="dot" w:pos="9072"/>
      </w:tabs>
      <w:spacing w:after="240"/>
      <w:ind w:left="720" w:right="1008" w:hanging="720"/>
    </w:pPr>
  </w:style>
  <w:style w:type="paragraph" w:styleId="TOAHeading">
    <w:name w:val="toa heading"/>
    <w:basedOn w:val="Normal"/>
    <w:next w:val="Normal"/>
    <w:semiHidden/>
    <w:rsid w:val="005A4CBE"/>
    <w:pPr>
      <w:spacing w:before="240"/>
    </w:pPr>
    <w:rPr>
      <w:b/>
      <w:u w:val="single"/>
    </w:rPr>
  </w:style>
  <w:style w:type="character" w:customStyle="1" w:styleId="FooterTxt">
    <w:name w:val="FooterTxt"/>
    <w:basedOn w:val="DefaultParagraphFont"/>
    <w:rsid w:val="005A4CBE"/>
    <w:rPr>
      <w:sz w:val="14"/>
    </w:rPr>
  </w:style>
  <w:style w:type="paragraph" w:customStyle="1" w:styleId="Center">
    <w:name w:val="Center"/>
    <w:aliases w:val="c"/>
    <w:basedOn w:val="Normal"/>
    <w:next w:val="Body"/>
    <w:rsid w:val="005A4CBE"/>
    <w:pPr>
      <w:keepNext/>
      <w:keepLines/>
      <w:suppressAutoHyphens/>
      <w:spacing w:before="240"/>
      <w:jc w:val="center"/>
    </w:pPr>
  </w:style>
  <w:style w:type="paragraph" w:customStyle="1" w:styleId="Body">
    <w:name w:val="Body"/>
    <w:aliases w:val="b"/>
    <w:basedOn w:val="Normal"/>
    <w:rsid w:val="005A4CBE"/>
    <w:pPr>
      <w:tabs>
        <w:tab w:val="left" w:pos="-720"/>
      </w:tabs>
      <w:suppressAutoHyphens/>
      <w:spacing w:before="240"/>
      <w:ind w:firstLine="720"/>
    </w:pPr>
  </w:style>
  <w:style w:type="paragraph" w:styleId="BodyText">
    <w:name w:val="Body Text"/>
    <w:basedOn w:val="Normal"/>
    <w:semiHidden/>
    <w:rsid w:val="005A4CBE"/>
    <w:pPr>
      <w:spacing w:before="240"/>
      <w:ind w:firstLine="1440"/>
    </w:pPr>
  </w:style>
  <w:style w:type="paragraph" w:styleId="BodyTextIndent">
    <w:name w:val="Body Text Indent"/>
    <w:basedOn w:val="Normal"/>
    <w:semiHidden/>
    <w:rsid w:val="005A4CBE"/>
    <w:pPr>
      <w:spacing w:before="240"/>
      <w:ind w:left="1440"/>
    </w:pPr>
  </w:style>
  <w:style w:type="paragraph" w:customStyle="1" w:styleId="FlushLeft">
    <w:name w:val="Flush Left"/>
    <w:aliases w:val="fl,flush lft"/>
    <w:basedOn w:val="Normal"/>
    <w:rsid w:val="005A4CBE"/>
    <w:pPr>
      <w:spacing w:before="240"/>
    </w:pPr>
  </w:style>
  <w:style w:type="paragraph" w:customStyle="1" w:styleId="BodyDouble">
    <w:name w:val="Body Double"/>
    <w:aliases w:val="bd"/>
    <w:basedOn w:val="Body"/>
    <w:rsid w:val="005A4CBE"/>
    <w:pPr>
      <w:spacing w:before="0" w:line="480" w:lineRule="auto"/>
    </w:pPr>
  </w:style>
  <w:style w:type="paragraph" w:customStyle="1" w:styleId="Table">
    <w:name w:val="Table"/>
    <w:basedOn w:val="Normal"/>
    <w:rsid w:val="005A4CBE"/>
    <w:pPr>
      <w:spacing w:before="40" w:after="40"/>
    </w:pPr>
  </w:style>
  <w:style w:type="paragraph" w:styleId="TOC2">
    <w:name w:val="toc 2"/>
    <w:basedOn w:val="Normal"/>
    <w:next w:val="Normal"/>
    <w:autoRedefine/>
    <w:semiHidden/>
    <w:rsid w:val="005A4CBE"/>
    <w:pPr>
      <w:tabs>
        <w:tab w:val="right" w:leader="dot" w:pos="9072"/>
      </w:tabs>
      <w:spacing w:after="240"/>
      <w:ind w:left="720" w:right="1008"/>
    </w:pPr>
  </w:style>
  <w:style w:type="paragraph" w:styleId="TOC3">
    <w:name w:val="toc 3"/>
    <w:basedOn w:val="Normal"/>
    <w:next w:val="Normal"/>
    <w:autoRedefine/>
    <w:semiHidden/>
    <w:rsid w:val="005A4CBE"/>
    <w:pPr>
      <w:tabs>
        <w:tab w:val="right" w:leader="dot" w:pos="9072"/>
      </w:tabs>
      <w:spacing w:after="240"/>
      <w:ind w:left="720" w:right="1008" w:firstLine="720"/>
    </w:pPr>
  </w:style>
  <w:style w:type="paragraph" w:styleId="TOC4">
    <w:name w:val="toc 4"/>
    <w:basedOn w:val="Normal"/>
    <w:next w:val="Normal"/>
    <w:autoRedefine/>
    <w:semiHidden/>
    <w:rsid w:val="005A4CBE"/>
    <w:pPr>
      <w:tabs>
        <w:tab w:val="right" w:leader="dot" w:pos="9072"/>
      </w:tabs>
      <w:spacing w:after="240"/>
      <w:ind w:left="2160" w:right="1008"/>
    </w:pPr>
  </w:style>
  <w:style w:type="paragraph" w:styleId="TOC5">
    <w:name w:val="toc 5"/>
    <w:basedOn w:val="Normal"/>
    <w:next w:val="Normal"/>
    <w:autoRedefine/>
    <w:semiHidden/>
    <w:rsid w:val="005A4CBE"/>
    <w:pPr>
      <w:tabs>
        <w:tab w:val="right" w:leader="dot" w:pos="9072"/>
      </w:tabs>
      <w:spacing w:after="240"/>
      <w:ind w:left="2880" w:right="1008"/>
    </w:pPr>
  </w:style>
  <w:style w:type="paragraph" w:styleId="TOC6">
    <w:name w:val="toc 6"/>
    <w:basedOn w:val="Normal"/>
    <w:next w:val="Normal"/>
    <w:autoRedefine/>
    <w:semiHidden/>
    <w:rsid w:val="005A4CBE"/>
    <w:pPr>
      <w:tabs>
        <w:tab w:val="right" w:leader="dot" w:pos="9072"/>
      </w:tabs>
      <w:spacing w:after="240"/>
      <w:ind w:left="3600" w:right="1008"/>
    </w:pPr>
  </w:style>
  <w:style w:type="paragraph" w:styleId="TOC7">
    <w:name w:val="toc 7"/>
    <w:basedOn w:val="Normal"/>
    <w:next w:val="Normal"/>
    <w:autoRedefine/>
    <w:semiHidden/>
    <w:rsid w:val="005A4CBE"/>
    <w:pPr>
      <w:tabs>
        <w:tab w:val="right" w:leader="dot" w:pos="9072"/>
      </w:tabs>
      <w:spacing w:after="240"/>
      <w:ind w:left="4320" w:right="1008"/>
    </w:pPr>
  </w:style>
  <w:style w:type="paragraph" w:styleId="TOC8">
    <w:name w:val="toc 8"/>
    <w:basedOn w:val="Normal"/>
    <w:next w:val="Normal"/>
    <w:autoRedefine/>
    <w:semiHidden/>
    <w:rsid w:val="005A4CBE"/>
    <w:pPr>
      <w:tabs>
        <w:tab w:val="right" w:leader="dot" w:pos="9072"/>
      </w:tabs>
      <w:spacing w:after="240"/>
      <w:ind w:left="5040" w:right="1008"/>
    </w:pPr>
  </w:style>
  <w:style w:type="paragraph" w:styleId="TOC9">
    <w:name w:val="toc 9"/>
    <w:basedOn w:val="Normal"/>
    <w:next w:val="Normal"/>
    <w:autoRedefine/>
    <w:semiHidden/>
    <w:rsid w:val="005A4CBE"/>
    <w:pPr>
      <w:tabs>
        <w:tab w:val="right" w:leader="dot" w:pos="9072"/>
      </w:tabs>
      <w:spacing w:after="240"/>
      <w:ind w:left="5760" w:right="1008"/>
    </w:pPr>
  </w:style>
  <w:style w:type="character" w:customStyle="1" w:styleId="NonTocText">
    <w:name w:val="Non Toc Text"/>
    <w:basedOn w:val="DefaultParagraphFont"/>
    <w:rsid w:val="005A4CBE"/>
    <w:rPr>
      <w:color w:val="000000"/>
    </w:rPr>
  </w:style>
  <w:style w:type="character" w:styleId="FootnoteReference">
    <w:name w:val="footnote reference"/>
    <w:basedOn w:val="DefaultParagraphFont"/>
    <w:semiHidden/>
    <w:rsid w:val="005A4CBE"/>
    <w:rPr>
      <w:vertAlign w:val="superscript"/>
    </w:rPr>
  </w:style>
  <w:style w:type="paragraph" w:customStyle="1" w:styleId="Hanging">
    <w:name w:val="Hanging"/>
    <w:aliases w:val="h"/>
    <w:basedOn w:val="Normal"/>
    <w:rsid w:val="005A4CBE"/>
    <w:pPr>
      <w:spacing w:before="240"/>
      <w:ind w:left="720" w:hanging="720"/>
    </w:pPr>
  </w:style>
  <w:style w:type="paragraph" w:styleId="BlockText">
    <w:name w:val="Block Text"/>
    <w:basedOn w:val="Normal"/>
    <w:semiHidden/>
    <w:rsid w:val="005A4CBE"/>
    <w:pPr>
      <w:spacing w:before="120"/>
      <w:ind w:left="1440" w:right="1440"/>
    </w:pPr>
  </w:style>
  <w:style w:type="paragraph" w:customStyle="1" w:styleId="Indent1">
    <w:name w:val="Indent 1&quot;"/>
    <w:aliases w:val="i1"/>
    <w:basedOn w:val="Normal"/>
    <w:rsid w:val="005A4CBE"/>
    <w:pPr>
      <w:spacing w:before="240"/>
      <w:ind w:left="1440"/>
    </w:pPr>
  </w:style>
  <w:style w:type="paragraph" w:customStyle="1" w:styleId="IndentBodyDouble">
    <w:name w:val="Indent Body Double"/>
    <w:aliases w:val="ibd"/>
    <w:basedOn w:val="IndentBody"/>
    <w:rsid w:val="005A4CBE"/>
    <w:pPr>
      <w:spacing w:before="0" w:line="480" w:lineRule="auto"/>
    </w:pPr>
  </w:style>
  <w:style w:type="paragraph" w:customStyle="1" w:styleId="IndentBody">
    <w:name w:val="Indent Body"/>
    <w:aliases w:val="ib"/>
    <w:basedOn w:val="Normal"/>
    <w:rsid w:val="005A4CBE"/>
    <w:pPr>
      <w:spacing w:before="240"/>
      <w:ind w:left="720" w:firstLine="720"/>
    </w:pPr>
  </w:style>
  <w:style w:type="paragraph" w:customStyle="1" w:styleId="Indent1Body">
    <w:name w:val="Indent 1&quot; Body"/>
    <w:aliases w:val="i1b"/>
    <w:basedOn w:val="Normal"/>
    <w:rsid w:val="005A4CBE"/>
    <w:pPr>
      <w:spacing w:before="240"/>
      <w:ind w:left="1440" w:firstLine="720"/>
    </w:pPr>
  </w:style>
  <w:style w:type="paragraph" w:customStyle="1" w:styleId="FlushLeftDouble">
    <w:name w:val="Flush Left Double"/>
    <w:aliases w:val="fld"/>
    <w:basedOn w:val="FlushLeft"/>
    <w:rsid w:val="005A4CBE"/>
    <w:pPr>
      <w:spacing w:before="0" w:line="480" w:lineRule="auto"/>
    </w:pPr>
  </w:style>
  <w:style w:type="paragraph" w:customStyle="1" w:styleId="HangingIndent1Double">
    <w:name w:val="Hanging Indent 1&quot; Double"/>
    <w:aliases w:val="hi1d"/>
    <w:basedOn w:val="HangingDouble"/>
    <w:rsid w:val="005A4CBE"/>
    <w:pPr>
      <w:ind w:left="1440" w:hanging="1440"/>
    </w:pPr>
  </w:style>
  <w:style w:type="paragraph" w:styleId="TableofAuthorities">
    <w:name w:val="table of authorities"/>
    <w:basedOn w:val="Normal"/>
    <w:next w:val="Normal"/>
    <w:autoRedefine/>
    <w:semiHidden/>
    <w:rsid w:val="005A4CBE"/>
    <w:pPr>
      <w:tabs>
        <w:tab w:val="right" w:leader="dot" w:pos="8928"/>
      </w:tabs>
      <w:ind w:left="720" w:right="1008" w:hanging="720"/>
    </w:pPr>
  </w:style>
  <w:style w:type="character" w:styleId="LineNumber">
    <w:name w:val="line number"/>
    <w:basedOn w:val="DefaultParagraphFont"/>
    <w:semiHidden/>
    <w:rsid w:val="005A4CBE"/>
  </w:style>
  <w:style w:type="paragraph" w:customStyle="1" w:styleId="CenterDouble">
    <w:name w:val="Center Double"/>
    <w:aliases w:val="cd"/>
    <w:basedOn w:val="Center"/>
    <w:next w:val="BodyDouble"/>
    <w:rsid w:val="005A4CBE"/>
    <w:pPr>
      <w:spacing w:before="0" w:line="480" w:lineRule="auto"/>
    </w:pPr>
  </w:style>
  <w:style w:type="paragraph" w:customStyle="1" w:styleId="Indent1Double">
    <w:name w:val="Indent 1&quot; Double"/>
    <w:aliases w:val="i1d"/>
    <w:basedOn w:val="Indent1"/>
    <w:rsid w:val="005A4CBE"/>
    <w:pPr>
      <w:spacing w:before="0" w:line="480" w:lineRule="auto"/>
    </w:pPr>
  </w:style>
  <w:style w:type="paragraph" w:customStyle="1" w:styleId="Indent">
    <w:name w:val="Indent"/>
    <w:aliases w:val="i"/>
    <w:basedOn w:val="Normal"/>
    <w:rsid w:val="005A4CBE"/>
    <w:pPr>
      <w:spacing w:before="240"/>
      <w:ind w:left="720"/>
    </w:pPr>
  </w:style>
  <w:style w:type="paragraph" w:customStyle="1" w:styleId="IndentDouble">
    <w:name w:val="Indent Double"/>
    <w:aliases w:val="id"/>
    <w:basedOn w:val="Indent"/>
    <w:rsid w:val="005A4CBE"/>
    <w:pPr>
      <w:spacing w:before="0" w:line="480" w:lineRule="auto"/>
    </w:pPr>
  </w:style>
  <w:style w:type="paragraph" w:styleId="BodyText2">
    <w:name w:val="Body Text 2"/>
    <w:basedOn w:val="Normal"/>
    <w:semiHidden/>
    <w:rsid w:val="005A4CBE"/>
    <w:pPr>
      <w:spacing w:line="480" w:lineRule="auto"/>
    </w:pPr>
  </w:style>
  <w:style w:type="paragraph" w:customStyle="1" w:styleId="HangingDouble">
    <w:name w:val="Hanging Double"/>
    <w:aliases w:val="hd"/>
    <w:basedOn w:val="Hanging"/>
    <w:rsid w:val="005A4CBE"/>
    <w:pPr>
      <w:spacing w:before="0" w:line="480" w:lineRule="auto"/>
    </w:pPr>
  </w:style>
  <w:style w:type="paragraph" w:customStyle="1" w:styleId="IndentHanging">
    <w:name w:val="Indent Hanging"/>
    <w:aliases w:val="ih"/>
    <w:basedOn w:val="Normal"/>
    <w:rsid w:val="005A4CBE"/>
    <w:pPr>
      <w:spacing w:before="240"/>
      <w:ind w:left="1440" w:hanging="720"/>
    </w:pPr>
  </w:style>
  <w:style w:type="paragraph" w:styleId="BodyText3">
    <w:name w:val="Body Text 3"/>
    <w:basedOn w:val="Normal"/>
    <w:semiHidden/>
    <w:rsid w:val="005A4CBE"/>
    <w:pPr>
      <w:spacing w:before="120"/>
    </w:pPr>
    <w:rPr>
      <w:sz w:val="16"/>
    </w:rPr>
  </w:style>
  <w:style w:type="paragraph" w:styleId="BodyTextFirstIndent">
    <w:name w:val="Body Text First Indent"/>
    <w:basedOn w:val="BodyText"/>
    <w:semiHidden/>
    <w:rsid w:val="005A4CBE"/>
    <w:pPr>
      <w:spacing w:before="120"/>
      <w:ind w:firstLine="210"/>
    </w:pPr>
  </w:style>
  <w:style w:type="paragraph" w:customStyle="1" w:styleId="IndentHangingDouble">
    <w:name w:val="Indent Hanging Double"/>
    <w:aliases w:val="ihd"/>
    <w:basedOn w:val="IndentHanging"/>
    <w:rsid w:val="005A4CBE"/>
    <w:pPr>
      <w:spacing w:before="0" w:line="480" w:lineRule="auto"/>
    </w:pPr>
  </w:style>
  <w:style w:type="paragraph" w:customStyle="1" w:styleId="Indent1BodyDouble">
    <w:name w:val="Indent 1&quot; Body Double"/>
    <w:aliases w:val="i1bd"/>
    <w:basedOn w:val="Indent1Body"/>
    <w:rsid w:val="005A4CBE"/>
    <w:pPr>
      <w:spacing w:before="0" w:line="480" w:lineRule="auto"/>
    </w:pPr>
  </w:style>
  <w:style w:type="paragraph" w:customStyle="1" w:styleId="HangingIndent1">
    <w:name w:val="Hanging Indent 1&quot;"/>
    <w:aliases w:val="hi1"/>
    <w:basedOn w:val="Hanging"/>
    <w:rsid w:val="005A4CBE"/>
    <w:pPr>
      <w:ind w:left="1440" w:hanging="1440"/>
    </w:pPr>
  </w:style>
  <w:style w:type="paragraph" w:styleId="ListBullet">
    <w:name w:val="List Bullet"/>
    <w:aliases w:val="*"/>
    <w:basedOn w:val="Normal"/>
    <w:autoRedefine/>
    <w:semiHidden/>
    <w:rsid w:val="005A4CBE"/>
    <w:pPr>
      <w:numPr>
        <w:numId w:val="1"/>
      </w:numPr>
    </w:pPr>
  </w:style>
  <w:style w:type="paragraph" w:customStyle="1" w:styleId="Body1">
    <w:name w:val="Body 1&quot;"/>
    <w:aliases w:val="b1"/>
    <w:basedOn w:val="Normal"/>
    <w:rsid w:val="005A4CBE"/>
    <w:pPr>
      <w:spacing w:before="240"/>
      <w:ind w:firstLine="1440"/>
    </w:pPr>
  </w:style>
  <w:style w:type="paragraph" w:customStyle="1" w:styleId="Body1Double">
    <w:name w:val="Body 1&quot; Double"/>
    <w:aliases w:val="b1d"/>
    <w:basedOn w:val="Body1"/>
    <w:rsid w:val="005A4CBE"/>
    <w:pPr>
      <w:spacing w:before="0" w:line="480" w:lineRule="auto"/>
    </w:pPr>
  </w:style>
  <w:style w:type="paragraph" w:customStyle="1" w:styleId="Auto1">
    <w:name w:val="Auto 1"/>
    <w:aliases w:val="a1"/>
    <w:basedOn w:val="Normal"/>
    <w:rsid w:val="005A4CBE"/>
    <w:pPr>
      <w:spacing w:before="240"/>
    </w:pPr>
  </w:style>
  <w:style w:type="paragraph" w:customStyle="1" w:styleId="Indent1Hanging">
    <w:name w:val="Indent 1&quot; Hanging"/>
    <w:aliases w:val="i1h"/>
    <w:basedOn w:val="Normal"/>
    <w:rsid w:val="005A4CBE"/>
    <w:pPr>
      <w:spacing w:before="240"/>
      <w:ind w:left="2160" w:hanging="720"/>
    </w:pPr>
  </w:style>
  <w:style w:type="paragraph" w:customStyle="1" w:styleId="Indent1HangingDouble">
    <w:name w:val="Indent 1&quot; Hanging Double"/>
    <w:aliases w:val="i1hd"/>
    <w:basedOn w:val="Indent1Hanging"/>
    <w:rsid w:val="005A4CBE"/>
    <w:pPr>
      <w:spacing w:before="0" w:line="480" w:lineRule="auto"/>
    </w:pPr>
  </w:style>
  <w:style w:type="paragraph" w:customStyle="1" w:styleId="Auto2">
    <w:name w:val="Auto 2"/>
    <w:aliases w:val="a2"/>
    <w:basedOn w:val="Normal"/>
    <w:rsid w:val="005A4CBE"/>
    <w:pPr>
      <w:spacing w:before="240"/>
    </w:pPr>
  </w:style>
  <w:style w:type="paragraph" w:customStyle="1" w:styleId="Auto3">
    <w:name w:val="Auto 3"/>
    <w:aliases w:val="a3"/>
    <w:basedOn w:val="Normal"/>
    <w:rsid w:val="005A4CBE"/>
    <w:pPr>
      <w:spacing w:before="240"/>
    </w:pPr>
  </w:style>
  <w:style w:type="paragraph" w:customStyle="1" w:styleId="Auto4">
    <w:name w:val="Auto 4"/>
    <w:aliases w:val="a4"/>
    <w:basedOn w:val="Normal"/>
    <w:rsid w:val="005A4CBE"/>
    <w:pPr>
      <w:spacing w:before="240"/>
    </w:pPr>
  </w:style>
  <w:style w:type="paragraph" w:customStyle="1" w:styleId="Auto5">
    <w:name w:val="Auto 5"/>
    <w:aliases w:val="a5"/>
    <w:basedOn w:val="Normal"/>
    <w:rsid w:val="005A4CBE"/>
    <w:pPr>
      <w:spacing w:before="240"/>
    </w:pPr>
  </w:style>
  <w:style w:type="paragraph" w:customStyle="1" w:styleId="Auto6">
    <w:name w:val="Auto 6"/>
    <w:aliases w:val="a6"/>
    <w:basedOn w:val="Normal"/>
    <w:rsid w:val="005A4CBE"/>
    <w:pPr>
      <w:spacing w:before="240"/>
    </w:pPr>
  </w:style>
  <w:style w:type="paragraph" w:customStyle="1" w:styleId="Auto7">
    <w:name w:val="Auto 7"/>
    <w:aliases w:val="a7"/>
    <w:basedOn w:val="Normal"/>
    <w:rsid w:val="005A4CBE"/>
    <w:pPr>
      <w:spacing w:before="240"/>
    </w:pPr>
  </w:style>
  <w:style w:type="paragraph" w:customStyle="1" w:styleId="Auto8">
    <w:name w:val="Auto 8"/>
    <w:aliases w:val="a8"/>
    <w:basedOn w:val="Normal"/>
    <w:rsid w:val="005A4CBE"/>
    <w:pPr>
      <w:spacing w:before="240"/>
    </w:pPr>
  </w:style>
  <w:style w:type="paragraph" w:customStyle="1" w:styleId="Auto9">
    <w:name w:val="Auto 9"/>
    <w:aliases w:val="a9"/>
    <w:basedOn w:val="Normal"/>
    <w:rsid w:val="005A4CBE"/>
    <w:pPr>
      <w:spacing w:before="240"/>
    </w:pPr>
  </w:style>
  <w:style w:type="paragraph" w:customStyle="1" w:styleId="Quote1">
    <w:name w:val="Quote 1&quot;"/>
    <w:aliases w:val="q1"/>
    <w:basedOn w:val="Normal"/>
    <w:rsid w:val="005A4CBE"/>
    <w:pPr>
      <w:spacing w:before="240"/>
      <w:ind w:left="1440" w:right="1440"/>
    </w:pPr>
  </w:style>
  <w:style w:type="paragraph" w:customStyle="1" w:styleId="Quote1Double">
    <w:name w:val="Quote 1&quot; Double"/>
    <w:aliases w:val="q1d"/>
    <w:basedOn w:val="Quote1"/>
    <w:rsid w:val="005A4CBE"/>
    <w:pPr>
      <w:spacing w:before="0" w:line="480" w:lineRule="auto"/>
    </w:pPr>
  </w:style>
  <w:style w:type="paragraph" w:customStyle="1" w:styleId="Quote10">
    <w:name w:val="Quote1"/>
    <w:aliases w:val="q"/>
    <w:basedOn w:val="Normal"/>
    <w:rsid w:val="005A4CBE"/>
    <w:pPr>
      <w:spacing w:before="240"/>
      <w:ind w:left="720" w:right="720"/>
    </w:pPr>
  </w:style>
  <w:style w:type="paragraph" w:customStyle="1" w:styleId="QuoteDouble">
    <w:name w:val="Quote Double"/>
    <w:aliases w:val="qd"/>
    <w:basedOn w:val="Quote10"/>
    <w:rsid w:val="005A4CBE"/>
    <w:pPr>
      <w:spacing w:before="0" w:line="480" w:lineRule="auto"/>
    </w:pPr>
  </w:style>
  <w:style w:type="paragraph" w:styleId="BodyTextFirstIndent2">
    <w:name w:val="Body Text First Indent 2"/>
    <w:basedOn w:val="BodyTextIndent"/>
    <w:semiHidden/>
    <w:rsid w:val="005A4CBE"/>
    <w:pPr>
      <w:spacing w:before="120"/>
      <w:ind w:left="360" w:firstLine="210"/>
    </w:pPr>
  </w:style>
  <w:style w:type="paragraph" w:styleId="BodyTextIndent2">
    <w:name w:val="Body Text Indent 2"/>
    <w:basedOn w:val="Normal"/>
    <w:semiHidden/>
    <w:rsid w:val="005A4CBE"/>
    <w:pPr>
      <w:spacing w:line="480" w:lineRule="auto"/>
      <w:ind w:left="360"/>
    </w:pPr>
  </w:style>
  <w:style w:type="paragraph" w:styleId="BodyTextIndent3">
    <w:name w:val="Body Text Indent 3"/>
    <w:basedOn w:val="Normal"/>
    <w:semiHidden/>
    <w:rsid w:val="005A4CBE"/>
    <w:pPr>
      <w:spacing w:before="120"/>
      <w:ind w:left="360"/>
    </w:pPr>
    <w:rPr>
      <w:sz w:val="16"/>
    </w:rPr>
  </w:style>
  <w:style w:type="paragraph" w:styleId="Caption">
    <w:name w:val="caption"/>
    <w:basedOn w:val="Normal"/>
    <w:next w:val="Normal"/>
    <w:qFormat/>
    <w:rsid w:val="005A4CBE"/>
    <w:pPr>
      <w:spacing w:before="120" w:after="120"/>
    </w:pPr>
    <w:rPr>
      <w:b/>
    </w:rPr>
  </w:style>
  <w:style w:type="paragraph" w:styleId="Closing">
    <w:name w:val="Closing"/>
    <w:basedOn w:val="Normal"/>
    <w:semiHidden/>
    <w:rsid w:val="005A4CBE"/>
    <w:pPr>
      <w:ind w:left="4320"/>
    </w:pPr>
  </w:style>
  <w:style w:type="paragraph" w:styleId="CommentText">
    <w:name w:val="annotation text"/>
    <w:basedOn w:val="Normal"/>
    <w:semiHidden/>
    <w:rsid w:val="005A4CBE"/>
  </w:style>
  <w:style w:type="paragraph" w:styleId="Date">
    <w:name w:val="Date"/>
    <w:basedOn w:val="Normal"/>
    <w:next w:val="Normal"/>
    <w:semiHidden/>
    <w:rsid w:val="005A4CBE"/>
  </w:style>
  <w:style w:type="paragraph" w:styleId="DocumentMap">
    <w:name w:val="Document Map"/>
    <w:basedOn w:val="Normal"/>
    <w:semiHidden/>
    <w:rsid w:val="005A4CBE"/>
    <w:pPr>
      <w:shd w:val="clear" w:color="auto" w:fill="000080"/>
    </w:pPr>
    <w:rPr>
      <w:rFonts w:ascii="Tahoma" w:hAnsi="Tahoma"/>
    </w:rPr>
  </w:style>
  <w:style w:type="paragraph" w:styleId="EndnoteText">
    <w:name w:val="endnote text"/>
    <w:basedOn w:val="Normal"/>
    <w:semiHidden/>
    <w:rsid w:val="005A4CBE"/>
  </w:style>
  <w:style w:type="paragraph" w:styleId="EnvelopeAddress">
    <w:name w:val="envelope address"/>
    <w:basedOn w:val="Normal"/>
    <w:semiHidden/>
    <w:rsid w:val="005A4CBE"/>
    <w:pPr>
      <w:framePr w:w="7920" w:h="1980" w:hRule="exact" w:hSpace="180" w:wrap="auto" w:hAnchor="page" w:xAlign="center" w:yAlign="bottom"/>
      <w:ind w:left="2880"/>
    </w:pPr>
    <w:rPr>
      <w:rFonts w:ascii="Arial" w:hAnsi="Arial"/>
    </w:rPr>
  </w:style>
  <w:style w:type="paragraph" w:styleId="EnvelopeReturn">
    <w:name w:val="envelope return"/>
    <w:basedOn w:val="Normal"/>
    <w:semiHidden/>
    <w:rsid w:val="005A4CBE"/>
    <w:rPr>
      <w:rFonts w:ascii="Arial" w:hAnsi="Arial"/>
    </w:rPr>
  </w:style>
  <w:style w:type="paragraph" w:styleId="Index1">
    <w:name w:val="index 1"/>
    <w:basedOn w:val="Normal"/>
    <w:next w:val="Normal"/>
    <w:autoRedefine/>
    <w:semiHidden/>
    <w:rsid w:val="005A4CBE"/>
    <w:pPr>
      <w:tabs>
        <w:tab w:val="right" w:leader="dot" w:pos="9187"/>
      </w:tabs>
      <w:ind w:right="1440"/>
    </w:pPr>
  </w:style>
  <w:style w:type="paragraph" w:styleId="Index2">
    <w:name w:val="index 2"/>
    <w:basedOn w:val="Normal"/>
    <w:next w:val="Normal"/>
    <w:autoRedefine/>
    <w:semiHidden/>
    <w:rsid w:val="005A4CBE"/>
    <w:pPr>
      <w:tabs>
        <w:tab w:val="right" w:leader="dot" w:pos="9187"/>
      </w:tabs>
      <w:ind w:left="245" w:right="1440"/>
    </w:pPr>
  </w:style>
  <w:style w:type="paragraph" w:styleId="Index3">
    <w:name w:val="index 3"/>
    <w:basedOn w:val="Normal"/>
    <w:next w:val="Normal"/>
    <w:autoRedefine/>
    <w:semiHidden/>
    <w:rsid w:val="005A4CBE"/>
    <w:pPr>
      <w:tabs>
        <w:tab w:val="right" w:leader="dot" w:pos="9187"/>
      </w:tabs>
      <w:ind w:left="475" w:right="1440"/>
    </w:pPr>
  </w:style>
  <w:style w:type="paragraph" w:styleId="Index4">
    <w:name w:val="index 4"/>
    <w:basedOn w:val="Normal"/>
    <w:next w:val="Normal"/>
    <w:autoRedefine/>
    <w:semiHidden/>
    <w:rsid w:val="005A4CBE"/>
    <w:pPr>
      <w:tabs>
        <w:tab w:val="right" w:leader="dot" w:pos="9187"/>
      </w:tabs>
      <w:ind w:left="720" w:right="1440"/>
    </w:pPr>
  </w:style>
  <w:style w:type="paragraph" w:styleId="Index5">
    <w:name w:val="index 5"/>
    <w:basedOn w:val="Normal"/>
    <w:next w:val="Normal"/>
    <w:autoRedefine/>
    <w:semiHidden/>
    <w:rsid w:val="005A4CBE"/>
    <w:pPr>
      <w:tabs>
        <w:tab w:val="right" w:leader="dot" w:pos="9187"/>
      </w:tabs>
      <w:ind w:left="965" w:right="1440"/>
    </w:pPr>
  </w:style>
  <w:style w:type="paragraph" w:styleId="Index6">
    <w:name w:val="index 6"/>
    <w:basedOn w:val="Normal"/>
    <w:next w:val="Normal"/>
    <w:autoRedefine/>
    <w:semiHidden/>
    <w:rsid w:val="005A4CBE"/>
    <w:pPr>
      <w:tabs>
        <w:tab w:val="right" w:leader="dot" w:pos="9187"/>
      </w:tabs>
      <w:ind w:left="1195" w:right="1440"/>
    </w:pPr>
  </w:style>
  <w:style w:type="paragraph" w:styleId="Index7">
    <w:name w:val="index 7"/>
    <w:basedOn w:val="Normal"/>
    <w:next w:val="Normal"/>
    <w:autoRedefine/>
    <w:semiHidden/>
    <w:rsid w:val="005A4CBE"/>
    <w:pPr>
      <w:tabs>
        <w:tab w:val="right" w:leader="dot" w:pos="9187"/>
      </w:tabs>
      <w:ind w:left="1440" w:right="1440"/>
    </w:pPr>
  </w:style>
  <w:style w:type="paragraph" w:styleId="Index8">
    <w:name w:val="index 8"/>
    <w:basedOn w:val="Normal"/>
    <w:next w:val="Normal"/>
    <w:autoRedefine/>
    <w:semiHidden/>
    <w:rsid w:val="005A4CBE"/>
    <w:pPr>
      <w:tabs>
        <w:tab w:val="right" w:leader="dot" w:pos="9187"/>
      </w:tabs>
      <w:ind w:left="1685" w:right="1440"/>
    </w:pPr>
  </w:style>
  <w:style w:type="paragraph" w:styleId="Index9">
    <w:name w:val="index 9"/>
    <w:basedOn w:val="Normal"/>
    <w:next w:val="Normal"/>
    <w:autoRedefine/>
    <w:semiHidden/>
    <w:rsid w:val="005A4CBE"/>
    <w:pPr>
      <w:tabs>
        <w:tab w:val="right" w:leader="dot" w:pos="9187"/>
      </w:tabs>
      <w:ind w:left="1915" w:right="1440"/>
    </w:pPr>
  </w:style>
  <w:style w:type="paragraph" w:styleId="IndexHeading">
    <w:name w:val="index heading"/>
    <w:basedOn w:val="Normal"/>
    <w:next w:val="Index1"/>
    <w:semiHidden/>
    <w:rsid w:val="005A4CBE"/>
    <w:rPr>
      <w:rFonts w:ascii="Arial" w:hAnsi="Arial"/>
      <w:b/>
    </w:rPr>
  </w:style>
  <w:style w:type="paragraph" w:styleId="List">
    <w:name w:val="List"/>
    <w:basedOn w:val="Normal"/>
    <w:semiHidden/>
    <w:rsid w:val="005A4CBE"/>
    <w:pPr>
      <w:ind w:left="360" w:hanging="360"/>
    </w:pPr>
  </w:style>
  <w:style w:type="paragraph" w:styleId="List2">
    <w:name w:val="List 2"/>
    <w:basedOn w:val="Normal"/>
    <w:semiHidden/>
    <w:rsid w:val="005A4CBE"/>
    <w:pPr>
      <w:ind w:left="720" w:hanging="360"/>
    </w:pPr>
  </w:style>
  <w:style w:type="paragraph" w:styleId="List3">
    <w:name w:val="List 3"/>
    <w:basedOn w:val="Normal"/>
    <w:semiHidden/>
    <w:rsid w:val="005A4CBE"/>
    <w:pPr>
      <w:ind w:left="1080" w:hanging="360"/>
    </w:pPr>
  </w:style>
  <w:style w:type="paragraph" w:styleId="List4">
    <w:name w:val="List 4"/>
    <w:basedOn w:val="Normal"/>
    <w:semiHidden/>
    <w:rsid w:val="005A4CBE"/>
    <w:pPr>
      <w:ind w:left="1440" w:hanging="360"/>
    </w:pPr>
  </w:style>
  <w:style w:type="paragraph" w:styleId="List5">
    <w:name w:val="List 5"/>
    <w:basedOn w:val="Normal"/>
    <w:semiHidden/>
    <w:rsid w:val="005A4CBE"/>
    <w:pPr>
      <w:ind w:left="1800" w:hanging="360"/>
    </w:pPr>
  </w:style>
  <w:style w:type="paragraph" w:styleId="ListBullet2">
    <w:name w:val="List Bullet 2"/>
    <w:basedOn w:val="Normal"/>
    <w:autoRedefine/>
    <w:semiHidden/>
    <w:rsid w:val="005A4CBE"/>
    <w:pPr>
      <w:numPr>
        <w:numId w:val="2"/>
      </w:numPr>
    </w:pPr>
  </w:style>
  <w:style w:type="paragraph" w:styleId="ListBullet3">
    <w:name w:val="List Bullet 3"/>
    <w:basedOn w:val="Normal"/>
    <w:autoRedefine/>
    <w:semiHidden/>
    <w:rsid w:val="005A4CBE"/>
    <w:pPr>
      <w:numPr>
        <w:numId w:val="3"/>
      </w:numPr>
    </w:pPr>
  </w:style>
  <w:style w:type="paragraph" w:styleId="ListBullet4">
    <w:name w:val="List Bullet 4"/>
    <w:basedOn w:val="Normal"/>
    <w:autoRedefine/>
    <w:semiHidden/>
    <w:rsid w:val="005A4CBE"/>
    <w:pPr>
      <w:numPr>
        <w:numId w:val="4"/>
      </w:numPr>
    </w:pPr>
  </w:style>
  <w:style w:type="paragraph" w:styleId="ListBullet5">
    <w:name w:val="List Bullet 5"/>
    <w:basedOn w:val="Normal"/>
    <w:autoRedefine/>
    <w:semiHidden/>
    <w:rsid w:val="005A4CBE"/>
    <w:pPr>
      <w:numPr>
        <w:numId w:val="5"/>
      </w:numPr>
    </w:pPr>
  </w:style>
  <w:style w:type="paragraph" w:styleId="ListContinue">
    <w:name w:val="List Continue"/>
    <w:basedOn w:val="Normal"/>
    <w:semiHidden/>
    <w:rsid w:val="005A4CBE"/>
    <w:pPr>
      <w:spacing w:before="120"/>
      <w:ind w:left="360"/>
    </w:pPr>
  </w:style>
  <w:style w:type="paragraph" w:styleId="ListContinue2">
    <w:name w:val="List Continue 2"/>
    <w:basedOn w:val="Normal"/>
    <w:semiHidden/>
    <w:rsid w:val="005A4CBE"/>
    <w:pPr>
      <w:spacing w:before="120"/>
      <w:ind w:left="720"/>
    </w:pPr>
  </w:style>
  <w:style w:type="paragraph" w:styleId="ListContinue3">
    <w:name w:val="List Continue 3"/>
    <w:basedOn w:val="Normal"/>
    <w:semiHidden/>
    <w:rsid w:val="005A4CBE"/>
    <w:pPr>
      <w:spacing w:before="120"/>
      <w:ind w:left="1080"/>
    </w:pPr>
  </w:style>
  <w:style w:type="paragraph" w:styleId="ListContinue4">
    <w:name w:val="List Continue 4"/>
    <w:basedOn w:val="Normal"/>
    <w:semiHidden/>
    <w:rsid w:val="005A4CBE"/>
    <w:pPr>
      <w:spacing w:before="120"/>
      <w:ind w:left="1440"/>
    </w:pPr>
  </w:style>
  <w:style w:type="paragraph" w:styleId="ListContinue5">
    <w:name w:val="List Continue 5"/>
    <w:basedOn w:val="Normal"/>
    <w:semiHidden/>
    <w:rsid w:val="005A4CBE"/>
    <w:pPr>
      <w:spacing w:before="120"/>
      <w:ind w:left="1800"/>
    </w:pPr>
  </w:style>
  <w:style w:type="paragraph" w:styleId="ListNumber">
    <w:name w:val="List Number"/>
    <w:basedOn w:val="Normal"/>
    <w:semiHidden/>
    <w:rsid w:val="005A4CBE"/>
    <w:pPr>
      <w:numPr>
        <w:numId w:val="6"/>
      </w:numPr>
    </w:pPr>
  </w:style>
  <w:style w:type="paragraph" w:styleId="ListNumber2">
    <w:name w:val="List Number 2"/>
    <w:basedOn w:val="Normal"/>
    <w:semiHidden/>
    <w:rsid w:val="005A4CBE"/>
    <w:pPr>
      <w:numPr>
        <w:numId w:val="7"/>
      </w:numPr>
    </w:pPr>
  </w:style>
  <w:style w:type="paragraph" w:styleId="ListNumber3">
    <w:name w:val="List Number 3"/>
    <w:basedOn w:val="Normal"/>
    <w:semiHidden/>
    <w:rsid w:val="005A4CBE"/>
    <w:pPr>
      <w:numPr>
        <w:numId w:val="8"/>
      </w:numPr>
    </w:pPr>
  </w:style>
  <w:style w:type="paragraph" w:styleId="ListNumber4">
    <w:name w:val="List Number 4"/>
    <w:basedOn w:val="Normal"/>
    <w:semiHidden/>
    <w:rsid w:val="005A4CBE"/>
    <w:pPr>
      <w:numPr>
        <w:numId w:val="9"/>
      </w:numPr>
    </w:pPr>
  </w:style>
  <w:style w:type="paragraph" w:styleId="ListNumber5">
    <w:name w:val="List Number 5"/>
    <w:basedOn w:val="Normal"/>
    <w:semiHidden/>
    <w:rsid w:val="005A4CBE"/>
    <w:pPr>
      <w:numPr>
        <w:numId w:val="10"/>
      </w:numPr>
    </w:pPr>
  </w:style>
  <w:style w:type="paragraph" w:styleId="MacroText">
    <w:name w:val="macro"/>
    <w:semiHidden/>
    <w:rsid w:val="005A4CBE"/>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semiHidden/>
    <w:rsid w:val="005A4CB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teHeading">
    <w:name w:val="Note Heading"/>
    <w:basedOn w:val="Normal"/>
    <w:next w:val="Normal"/>
    <w:semiHidden/>
    <w:rsid w:val="005A4CBE"/>
  </w:style>
  <w:style w:type="paragraph" w:styleId="PlainText">
    <w:name w:val="Plain Text"/>
    <w:basedOn w:val="Normal"/>
    <w:semiHidden/>
    <w:rsid w:val="005A4CBE"/>
    <w:rPr>
      <w:rFonts w:ascii="Courier New" w:hAnsi="Courier New"/>
    </w:rPr>
  </w:style>
  <w:style w:type="paragraph" w:styleId="Salutation">
    <w:name w:val="Salutation"/>
    <w:basedOn w:val="Normal"/>
    <w:next w:val="Normal"/>
    <w:semiHidden/>
    <w:rsid w:val="005A4CBE"/>
  </w:style>
  <w:style w:type="paragraph" w:styleId="Signature">
    <w:name w:val="Signature"/>
    <w:basedOn w:val="Normal"/>
    <w:semiHidden/>
    <w:rsid w:val="005A4CBE"/>
    <w:pPr>
      <w:ind w:left="4320"/>
    </w:pPr>
  </w:style>
  <w:style w:type="paragraph" w:styleId="Subtitle">
    <w:name w:val="Subtitle"/>
    <w:basedOn w:val="Normal"/>
    <w:qFormat/>
    <w:rsid w:val="005A4CBE"/>
    <w:pPr>
      <w:spacing w:before="60"/>
      <w:jc w:val="center"/>
      <w:outlineLvl w:val="1"/>
    </w:pPr>
    <w:rPr>
      <w:rFonts w:ascii="Arial" w:hAnsi="Arial"/>
    </w:rPr>
  </w:style>
  <w:style w:type="paragraph" w:styleId="TableofFigures">
    <w:name w:val="table of figures"/>
    <w:basedOn w:val="Normal"/>
    <w:next w:val="Normal"/>
    <w:semiHidden/>
    <w:rsid w:val="005A4CBE"/>
    <w:pPr>
      <w:ind w:left="480" w:hanging="480"/>
    </w:pPr>
  </w:style>
  <w:style w:type="paragraph" w:styleId="Title">
    <w:name w:val="Title"/>
    <w:basedOn w:val="Normal"/>
    <w:qFormat/>
    <w:rsid w:val="005A4CBE"/>
    <w:pPr>
      <w:spacing w:before="240" w:after="60"/>
      <w:jc w:val="center"/>
      <w:outlineLvl w:val="0"/>
    </w:pPr>
    <w:rPr>
      <w:rFonts w:ascii="Arial" w:hAnsi="Arial"/>
      <w:b/>
      <w:kern w:val="28"/>
      <w:sz w:val="32"/>
    </w:rPr>
  </w:style>
  <w:style w:type="paragraph" w:customStyle="1" w:styleId="CenterBoldUnd">
    <w:name w:val="Center Bold Und"/>
    <w:aliases w:val="cbu"/>
    <w:basedOn w:val="Center"/>
    <w:next w:val="Body"/>
    <w:rsid w:val="005A4CBE"/>
    <w:rPr>
      <w:b/>
      <w:u w:val="single"/>
    </w:rPr>
  </w:style>
  <w:style w:type="paragraph" w:customStyle="1" w:styleId="CenterBold">
    <w:name w:val="Center Bold"/>
    <w:aliases w:val="cb"/>
    <w:basedOn w:val="Center"/>
    <w:next w:val="Body"/>
    <w:rsid w:val="005A4CBE"/>
    <w:rPr>
      <w:b/>
    </w:rPr>
  </w:style>
  <w:style w:type="paragraph" w:customStyle="1" w:styleId="CenterDoubleBoldUnd">
    <w:name w:val="Center Double Bold Und"/>
    <w:aliases w:val="cdbu"/>
    <w:basedOn w:val="CenterDouble"/>
    <w:next w:val="BodyDouble"/>
    <w:rsid w:val="005A4CBE"/>
    <w:rPr>
      <w:b/>
      <w:u w:val="single"/>
    </w:rPr>
  </w:style>
  <w:style w:type="paragraph" w:customStyle="1" w:styleId="CenterDoubleBold">
    <w:name w:val="Center Double Bold"/>
    <w:aliases w:val="cdb"/>
    <w:basedOn w:val="CenterDouble"/>
    <w:next w:val="BodyDouble"/>
    <w:rsid w:val="005A4CBE"/>
    <w:rPr>
      <w:b/>
    </w:rPr>
  </w:style>
  <w:style w:type="paragraph" w:customStyle="1" w:styleId="CenterDoubleUnd">
    <w:name w:val="Center Double Und"/>
    <w:aliases w:val="cdu"/>
    <w:basedOn w:val="CenterDouble"/>
    <w:next w:val="BodyDouble"/>
    <w:rsid w:val="005A4CBE"/>
    <w:rPr>
      <w:u w:val="single"/>
    </w:rPr>
  </w:style>
  <w:style w:type="paragraph" w:customStyle="1" w:styleId="CenterUnd">
    <w:name w:val="Center Und"/>
    <w:aliases w:val="cu"/>
    <w:basedOn w:val="Center"/>
    <w:next w:val="Body"/>
    <w:rsid w:val="005A4CBE"/>
    <w:rPr>
      <w:u w:val="single"/>
    </w:rPr>
  </w:style>
  <w:style w:type="paragraph" w:customStyle="1" w:styleId="HeadingTitle">
    <w:name w:val="Heading Title"/>
    <w:aliases w:val="ht"/>
    <w:basedOn w:val="Normal"/>
    <w:next w:val="Normal"/>
    <w:rsid w:val="005A4CBE"/>
    <w:pPr>
      <w:keepNext/>
      <w:keepLines/>
      <w:spacing w:after="240"/>
      <w:jc w:val="center"/>
    </w:pPr>
    <w:rPr>
      <w:b/>
      <w:u w:val="single"/>
    </w:rPr>
  </w:style>
  <w:style w:type="paragraph" w:customStyle="1" w:styleId="BodyText1">
    <w:name w:val="Body Text1"/>
    <w:basedOn w:val="Normal"/>
    <w:rsid w:val="005A4CBE"/>
    <w:pPr>
      <w:spacing w:before="240"/>
      <w:ind w:firstLine="720"/>
    </w:pPr>
  </w:style>
  <w:style w:type="paragraph" w:customStyle="1" w:styleId="Plain">
    <w:name w:val="Plain"/>
    <w:rsid w:val="005A4CBE"/>
    <w:rPr>
      <w:sz w:val="24"/>
    </w:rPr>
  </w:style>
  <w:style w:type="paragraph" w:customStyle="1" w:styleId="zExhibitName">
    <w:name w:val="zExhibitName"/>
    <w:aliases w:val="e"/>
    <w:basedOn w:val="Normal"/>
    <w:next w:val="FlushLeft"/>
    <w:rsid w:val="005A4CBE"/>
    <w:pPr>
      <w:keepNext/>
      <w:keepLines/>
      <w:spacing w:after="240"/>
      <w:jc w:val="center"/>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Francis</dc:creator>
  <cp:keywords/>
  <cp:lastModifiedBy>Vikram Reddy Vanipenta</cp:lastModifiedBy>
  <cp:revision>2</cp:revision>
  <dcterms:created xsi:type="dcterms:W3CDTF">2020-02-03T23:33:00Z</dcterms:created>
  <dcterms:modified xsi:type="dcterms:W3CDTF">2020-02-03T23:33:00Z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374659</vt:lpwstr>
  </property>
  <property fmtid="{D5CDD505-2E9C-101B-9397-08002B2CF9AE}" pid="3" name="Document number">
    <vt:lpwstr>1094157</vt:lpwstr>
  </property>
  <property fmtid="{D5CDD505-2E9C-101B-9397-08002B2CF9AE}" pid="4" name="Matter">
    <vt:lpwstr>00001</vt:lpwstr>
  </property>
  <property fmtid="{D5CDD505-2E9C-101B-9397-08002B2CF9AE}" pid="5" name="Document version">
    <vt:lpwstr>02</vt:lpwstr>
  </property>
  <property fmtid="{D5CDD505-2E9C-101B-9397-08002B2CF9AE}" pid="6" name="Footer Notes">
    <vt:lpwstr> </vt:lpwstr>
  </property>
  <property fmtid="{D5CDD505-2E9C-101B-9397-08002B2CF9AE}" pid="7" name="User Init">
    <vt:lpwstr>aek</vt:lpwstr>
  </property>
  <property fmtid="{D5CDD505-2E9C-101B-9397-08002B2CF9AE}" pid="8" name="Typist Init">
    <vt:lpwstr/>
  </property>
  <property fmtid="{D5CDD505-2E9C-101B-9397-08002B2CF9AE}" pid="9" name="Footer Draft">
    <vt:lpwstr> DRAFT</vt:lpwstr>
  </property>
  <property fmtid="{D5CDD505-2E9C-101B-9397-08002B2CF9AE}" pid="10" name="Document Library">
    <vt:lpwstr>OC</vt:lpwstr>
  </property>
</Properties>
</file>