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xml:space="preserve">, Weizmann Institute, </w:t>
      </w:r>
      <w:proofErr w:type="spellStart"/>
      <w:r w:rsidRPr="00E66A2D">
        <w:rPr>
          <w:rFonts w:asciiTheme="majorBidi" w:hAnsiTheme="majorBidi" w:cstheme="majorBidi"/>
          <w:sz w:val="24"/>
          <w:szCs w:val="24"/>
        </w:rPr>
        <w:t>Rehovot</w:t>
      </w:r>
      <w:proofErr w:type="spellEnd"/>
      <w:r w:rsidRPr="00E66A2D">
        <w:rPr>
          <w:rFonts w:asciiTheme="majorBidi" w:hAnsiTheme="majorBidi" w:cstheme="majorBidi"/>
          <w:sz w:val="24"/>
          <w:szCs w:val="24"/>
        </w:rPr>
        <w: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proofErr w:type="gramStart"/>
      <w:r w:rsidR="00353E86" w:rsidRPr="00E66A2D">
        <w:rPr>
          <w:rFonts w:asciiTheme="majorBidi" w:eastAsiaTheme="minorHAnsi" w:hAnsiTheme="majorBidi" w:cstheme="majorBidi"/>
          <w:b/>
          <w:bCs/>
        </w:rPr>
        <w:t>is based</w:t>
      </w:r>
      <w:proofErr w:type="gramEnd"/>
      <w:r w:rsidR="00353E86" w:rsidRPr="00E66A2D">
        <w:rPr>
          <w:rFonts w:asciiTheme="majorBidi" w:eastAsiaTheme="minorHAnsi" w:hAnsiTheme="majorBidi" w:cstheme="majorBidi"/>
          <w:b/>
          <w:bCs/>
        </w:rPr>
        <w:t xml:space="preserve">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t>
      </w:r>
      <w:proofErr w:type="gramStart"/>
      <w:r w:rsidR="00BD3772" w:rsidRPr="00E66A2D">
        <w:rPr>
          <w:rFonts w:asciiTheme="majorBidi" w:eastAsiaTheme="minorHAnsi" w:hAnsiTheme="majorBidi" w:cstheme="majorBidi"/>
          <w:b/>
          <w:bCs/>
        </w:rPr>
        <w:t>was achieved</w:t>
      </w:r>
      <w:proofErr w:type="gramEnd"/>
      <w:r w:rsidR="00BD3772" w:rsidRPr="00E66A2D">
        <w:rPr>
          <w:rFonts w:asciiTheme="majorBidi" w:eastAsiaTheme="minorHAnsi" w:hAnsiTheme="majorBidi" w:cstheme="majorBidi"/>
          <w:b/>
          <w:bCs/>
        </w:rPr>
        <w:t xml:space="preserve">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 xml:space="preserve">results reveal clear indications for vision </w:t>
      </w:r>
      <w:proofErr w:type="gramStart"/>
      <w:r w:rsidR="002F5A1D" w:rsidRPr="00E66A2D">
        <w:rPr>
          <w:rFonts w:asciiTheme="majorBidi" w:eastAsiaTheme="minorHAnsi" w:hAnsiTheme="majorBidi" w:cstheme="majorBidi"/>
          <w:b/>
          <w:bCs/>
        </w:rPr>
        <w:t>being based</w:t>
      </w:r>
      <w:proofErr w:type="gramEnd"/>
      <w:r w:rsidR="002F5A1D" w:rsidRPr="00E66A2D">
        <w:rPr>
          <w:rFonts w:asciiTheme="majorBidi" w:eastAsiaTheme="minorHAnsi" w:hAnsiTheme="majorBidi" w:cstheme="majorBidi"/>
          <w:b/>
          <w:bCs/>
        </w:rPr>
        <w:t xml:space="preserve">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t>
      </w:r>
      <w:r w:rsidR="005B3384" w:rsidRPr="00DF5BF9">
        <w:rPr>
          <w:rFonts w:asciiTheme="majorBidi" w:hAnsiTheme="majorBidi" w:cstheme="majorBidi"/>
          <w:sz w:val="24"/>
          <w:szCs w:val="24"/>
        </w:rPr>
        <w:lastRenderedPageBreak/>
        <w:t>were 100% for natural viewing, 94±</w:t>
      </w:r>
      <w:proofErr w:type="gramStart"/>
      <w:r w:rsidR="005B3384" w:rsidRPr="00DF5BF9">
        <w:rPr>
          <w:rFonts w:asciiTheme="majorBidi" w:hAnsiTheme="majorBidi" w:cstheme="majorBidi"/>
          <w:sz w:val="24"/>
          <w:szCs w:val="24"/>
        </w:rPr>
        <w:t>6%</w:t>
      </w:r>
      <w:proofErr w:type="gramEnd"/>
      <w:r w:rsidR="005B3384" w:rsidRPr="00DF5BF9">
        <w:rPr>
          <w:rFonts w:asciiTheme="majorBidi" w:hAnsiTheme="majorBidi" w:cstheme="majorBidi"/>
          <w:sz w:val="24"/>
          <w:szCs w:val="24"/>
        </w:rPr>
        <w:t xml:space="preserve"> for the Tunneled-Large shapes and 60±2% for the Tunneled-Small shapes. Only correct trials </w:t>
      </w:r>
      <w:proofErr w:type="gramStart"/>
      <w:r w:rsidR="005B3384" w:rsidRPr="00DF5BF9">
        <w:rPr>
          <w:rFonts w:asciiTheme="majorBidi" w:hAnsiTheme="majorBidi" w:cstheme="majorBidi"/>
          <w:sz w:val="24"/>
          <w:szCs w:val="24"/>
        </w:rPr>
        <w:t>were used</w:t>
      </w:r>
      <w:proofErr w:type="gramEnd"/>
      <w:r w:rsidR="005B3384" w:rsidRPr="00DF5BF9">
        <w:rPr>
          <w:rFonts w:asciiTheme="majorBidi" w:hAnsiTheme="majorBidi" w:cstheme="majorBidi"/>
          <w:sz w:val="24"/>
          <w:szCs w:val="24"/>
        </w:rPr>
        <w:t xml:space="preserve"> for the analysis reported here.</w:t>
      </w:r>
    </w:p>
    <w:p w14:paraId="6082B8D3" w14:textId="39C66D9E" w:rsidR="004669A7" w:rsidRPr="00E66A2D" w:rsidRDefault="00383C93" w:rsidP="005D278D">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 xml:space="preserve">Such changes may reflect reactions to input changes, as </w:t>
      </w:r>
      <w:proofErr w:type="gramStart"/>
      <w:r w:rsidR="003F5649" w:rsidRPr="00E66A2D">
        <w:rPr>
          <w:rFonts w:asciiTheme="majorBidi" w:hAnsiTheme="majorBidi" w:cstheme="majorBidi"/>
          <w:sz w:val="24"/>
          <w:szCs w:val="24"/>
        </w:rPr>
        <w:t>may be expected</w:t>
      </w:r>
      <w:proofErr w:type="gramEnd"/>
      <w:r w:rsidR="003F5649" w:rsidRPr="00E66A2D">
        <w:rPr>
          <w:rFonts w:asciiTheme="majorBidi" w:hAnsiTheme="majorBidi" w:cstheme="majorBidi"/>
          <w:sz w:val="24"/>
          <w:szCs w:val="24"/>
        </w:rPr>
        <w:t xml:space="preserve">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3B1F56BC" w14:textId="034D93C9" w:rsidR="000A571C" w:rsidRPr="00E66A2D" w:rsidRDefault="008F3915" w:rsidP="00130676">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B02449" w:rsidRPr="00E66A2D">
        <w:rPr>
          <w:rFonts w:asciiTheme="majorBidi" w:hAnsiTheme="majorBidi" w:cstheme="majorBidi"/>
          <w:sz w:val="24"/>
          <w:szCs w:val="24"/>
        </w:rPr>
        <w:t xml:space="preserve">the total distance </w:t>
      </w:r>
      <w:r w:rsidR="006C04C3" w:rsidRPr="00E66A2D">
        <w:rPr>
          <w:rFonts w:asciiTheme="majorBidi" w:hAnsiTheme="majorBidi" w:cstheme="majorBidi"/>
          <w:sz w:val="24"/>
          <w:szCs w:val="24"/>
        </w:rPr>
        <w:t>scanned</w:t>
      </w:r>
      <w:r w:rsidR="00B02449" w:rsidRPr="00E66A2D">
        <w:rPr>
          <w:rFonts w:asciiTheme="majorBidi" w:hAnsiTheme="majorBidi" w:cstheme="majorBidi"/>
          <w:sz w:val="24"/>
          <w:szCs w:val="24"/>
        </w:rPr>
        <w:t xml:space="preserve"> by the eye </w:t>
      </w:r>
      <w:r w:rsidR="001F729D" w:rsidRPr="00E66A2D">
        <w:rPr>
          <w:rFonts w:asciiTheme="majorBidi" w:hAnsiTheme="majorBidi" w:cstheme="majorBidi"/>
          <w:sz w:val="24"/>
          <w:szCs w:val="24"/>
        </w:rPr>
        <w:t>per</w:t>
      </w:r>
      <w:r w:rsidR="00B02449" w:rsidRPr="00E66A2D">
        <w:rPr>
          <w:rFonts w:asciiTheme="majorBidi" w:hAnsiTheme="majorBidi" w:cstheme="majorBidi"/>
          <w:sz w:val="24"/>
          <w:szCs w:val="24"/>
        </w:rPr>
        <w:t xml:space="preserve"> pause unchanged for each stimulus size (Large </w:t>
      </w:r>
      <w:r w:rsidR="00B02449" w:rsidRPr="00E66A2D">
        <w:rPr>
          <w:rFonts w:asciiTheme="majorBidi" w:hAnsiTheme="majorBidi" w:cstheme="majorBidi"/>
          <w:sz w:val="24"/>
          <w:szCs w:val="24"/>
        </w:rPr>
        <w:lastRenderedPageBreak/>
        <w:t>shapes: 1.33±0.04 versus 1.40±0.04 deg, p=0.4; 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Interestingly, a different strategy appeared with size </w:t>
      </w:r>
      <w:r w:rsidR="00F31F9D" w:rsidRPr="00E66A2D">
        <w:rPr>
          <w:rFonts w:asciiTheme="majorBidi" w:hAnsiTheme="majorBidi" w:cstheme="majorBidi"/>
          <w:sz w:val="24"/>
          <w:szCs w:val="24"/>
        </w:rPr>
        <w:t>changes</w:t>
      </w:r>
      <w:r w:rsidR="000A571C"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000A571C" w:rsidRPr="00E66A2D">
        <w:rPr>
          <w:rFonts w:asciiTheme="majorBidi" w:hAnsiTheme="majorBidi" w:cstheme="majorBidi"/>
          <w:sz w:val="24"/>
          <w:szCs w:val="24"/>
        </w:rPr>
        <w:t xml:space="preserve">, the visual system decreased the ROI sampling rate and here preferred maintaining </w:t>
      </w:r>
      <w:proofErr w:type="spellStart"/>
      <w:r w:rsidR="000A571C" w:rsidRPr="00E66A2D">
        <w:rPr>
          <w:rFonts w:asciiTheme="majorBidi" w:hAnsiTheme="majorBidi" w:cstheme="majorBidi"/>
          <w:sz w:val="24"/>
          <w:szCs w:val="24"/>
        </w:rPr>
        <w:t>Sp</w:t>
      </w:r>
      <w:proofErr w:type="spellEnd"/>
      <w:r w:rsidR="000A571C"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000A571C"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w:t>
      </w:r>
      <w:proofErr w:type="gramStart"/>
      <w:r w:rsidR="00C15249" w:rsidRPr="00E66A2D">
        <w:rPr>
          <w:rFonts w:asciiTheme="majorBidi" w:hAnsiTheme="majorBidi" w:cstheme="majorBidi"/>
          <w:b/>
          <w:bCs/>
          <w:sz w:val="24"/>
          <w:szCs w:val="24"/>
        </w:rPr>
        <w:t>,b</w:t>
      </w:r>
      <w:proofErr w:type="gramEnd"/>
      <w:r w:rsidR="00C15249" w:rsidRPr="00E66A2D">
        <w:rPr>
          <w:rFonts w:asciiTheme="majorBidi" w:hAnsiTheme="majorBidi" w:cstheme="majorBidi"/>
          <w:sz w:val="24"/>
          <w:szCs w:val="24"/>
        </w:rPr>
        <w:t>).</w:t>
      </w:r>
      <w:r w:rsidR="002F5C22">
        <w:rPr>
          <w:rFonts w:asciiTheme="majorBidi" w:hAnsiTheme="majorBidi" w:cstheme="majorBidi"/>
          <w:color w:val="FF0000"/>
        </w:rPr>
        <w:t xml:space="preserve"> </w:t>
      </w:r>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31.1pt" o:ole="">
            <v:imagedata r:id="rId9" o:title=""/>
          </v:shape>
          <o:OLEObject Type="Embed" ProgID="Equation.DSMT4" ShapeID="_x0000_i1025" DrawAspect="Content" ObjectID="_1584697357" r:id="rId10"/>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6.05pt;height:16.15pt" o:ole="">
            <v:imagedata r:id="rId11" o:title=""/>
          </v:shape>
          <o:OLEObject Type="Embed" ProgID="Equation.DSMT4" ShapeID="_x0000_i1026" DrawAspect="Content" ObjectID="_1584697358" r:id="rId12"/>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0885A5BC" w:rsidR="00416110" w:rsidRDefault="0043587C" w:rsidP="00862941">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66A2D">
        <w:rPr>
          <w:rFonts w:asciiTheme="majorBidi" w:hAnsiTheme="majorBidi" w:cstheme="majorBidi"/>
          <w:sz w:val="24"/>
          <w:szCs w:val="24"/>
        </w:rPr>
        <w:t>Sp</w:t>
      </w:r>
      <w:proofErr w:type="spellEnd"/>
      <w:proofErr w:type="gramEnd"/>
      <w:r w:rsidRPr="00E66A2D">
        <w:rPr>
          <w:rFonts w:asciiTheme="majorBidi" w:hAnsiTheme="majorBidi" w:cstheme="majorBidi"/>
          <w:sz w:val="24"/>
          <w:szCs w:val="24"/>
        </w:rPr>
        <w:t xml:space="preserve"> and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Pr="00862941">
        <w:rPr>
          <w:rFonts w:asciiTheme="majorBidi" w:hAnsiTheme="majorBidi" w:cstheme="majorBidi"/>
          <w:sz w:val="24"/>
          <w:szCs w:val="24"/>
          <w:highlight w:val="yellow"/>
        </w:rPr>
        <w:t xml:space="preserve">To analyze the interactions between saccades and drift kinematics in more detail we </w:t>
      </w:r>
      <w:r w:rsidR="00A94A09" w:rsidRPr="00862941">
        <w:rPr>
          <w:rFonts w:asciiTheme="majorBidi" w:hAnsiTheme="majorBidi" w:cstheme="majorBidi"/>
          <w:color w:val="000000" w:themeColor="text1"/>
          <w:sz w:val="24"/>
          <w:szCs w:val="24"/>
          <w:highlight w:val="yellow"/>
        </w:rPr>
        <w:t xml:space="preserve">examined the spatiotemporal trajectories of </w:t>
      </w:r>
      <w:r w:rsidRPr="00862941">
        <w:rPr>
          <w:rFonts w:asciiTheme="majorBidi" w:hAnsiTheme="majorBidi" w:cstheme="majorBidi"/>
          <w:color w:val="000000" w:themeColor="text1"/>
          <w:sz w:val="24"/>
          <w:szCs w:val="24"/>
          <w:highlight w:val="yellow"/>
        </w:rPr>
        <w:t>eye movements</w:t>
      </w:r>
      <w:r w:rsidR="00A94A09" w:rsidRPr="00862941">
        <w:rPr>
          <w:rFonts w:asciiTheme="majorBidi" w:hAnsiTheme="majorBidi" w:cstheme="majorBidi"/>
          <w:color w:val="000000" w:themeColor="text1"/>
          <w:sz w:val="24"/>
          <w:szCs w:val="24"/>
          <w:highlight w:val="yellow"/>
        </w:rPr>
        <w:t xml:space="preserve"> during individual trials (</w:t>
      </w:r>
      <w:r w:rsidR="00A94A09" w:rsidRPr="00862941">
        <w:rPr>
          <w:rFonts w:asciiTheme="majorBidi" w:hAnsiTheme="majorBidi" w:cstheme="majorBidi"/>
          <w:b/>
          <w:bCs/>
          <w:color w:val="000000" w:themeColor="text1"/>
          <w:sz w:val="24"/>
          <w:szCs w:val="24"/>
          <w:highlight w:val="yellow"/>
        </w:rPr>
        <w:t xml:space="preserve">Fig. </w:t>
      </w:r>
      <w:r w:rsidRPr="00862941">
        <w:rPr>
          <w:rFonts w:asciiTheme="majorBidi" w:hAnsiTheme="majorBidi" w:cstheme="majorBidi"/>
          <w:b/>
          <w:bCs/>
          <w:color w:val="000000" w:themeColor="text1"/>
          <w:sz w:val="24"/>
          <w:szCs w:val="24"/>
          <w:highlight w:val="yellow"/>
        </w:rPr>
        <w:t>3</w:t>
      </w:r>
      <w:r w:rsidR="00A94A09" w:rsidRPr="00862941">
        <w:rPr>
          <w:rFonts w:asciiTheme="majorBidi" w:hAnsiTheme="majorBidi" w:cstheme="majorBidi"/>
          <w:color w:val="000000" w:themeColor="text1"/>
          <w:sz w:val="24"/>
          <w:szCs w:val="24"/>
          <w:highlight w:val="yellow"/>
        </w:rPr>
        <w:t>).</w:t>
      </w:r>
      <w:r w:rsidR="00862941">
        <w:rPr>
          <w:rFonts w:asciiTheme="majorBidi" w:hAnsiTheme="majorBidi" w:cstheme="majorBidi"/>
          <w:color w:val="000000" w:themeColor="text1"/>
          <w:sz w:val="24"/>
          <w:szCs w:val="24"/>
        </w:rPr>
        <w:t xml:space="preserve"> </w:t>
      </w:r>
      <w:r w:rsidR="00862941" w:rsidRPr="00862941">
        <w:rPr>
          <w:rFonts w:asciiTheme="majorBidi" w:hAnsiTheme="majorBidi" w:cstheme="majorBidi"/>
          <w:sz w:val="24"/>
          <w:szCs w:val="24"/>
          <w:highlight w:val="cyan"/>
        </w:rPr>
        <w:t>[[</w:t>
      </w:r>
      <w:r w:rsidR="00862941">
        <w:rPr>
          <w:rFonts w:asciiTheme="majorBidi" w:hAnsiTheme="majorBidi" w:cstheme="majorBidi"/>
          <w:sz w:val="24"/>
          <w:szCs w:val="24"/>
          <w:highlight w:val="cyan"/>
        </w:rPr>
        <w:t>[[</w:t>
      </w:r>
      <w:r w:rsidR="00862941" w:rsidRPr="00862941">
        <w:rPr>
          <w:rFonts w:asciiTheme="majorBidi" w:hAnsiTheme="majorBidi" w:cstheme="majorBidi"/>
          <w:sz w:val="24"/>
          <w:szCs w:val="24"/>
          <w:highlight w:val="cyan"/>
        </w:rPr>
        <w:t xml:space="preserve">Maybe we need now a new sentence here…. Maybe something </w:t>
      </w:r>
      <w:r w:rsidR="00862941" w:rsidRPr="00862941">
        <w:rPr>
          <w:rFonts w:asciiTheme="majorBidi" w:hAnsiTheme="majorBidi" w:cstheme="majorBidi"/>
          <w:sz w:val="24"/>
          <w:szCs w:val="24"/>
          <w:highlight w:val="cyan"/>
        </w:rPr>
        <w:lastRenderedPageBreak/>
        <w:t>regarding the actual stimuli-loop interaction: “We now tried to find the connection between the concurrently-scanned visual details of the stimuli and the kinematics of eye movement…”]</w:t>
      </w:r>
      <w:r w:rsidR="00862941">
        <w:rPr>
          <w:rFonts w:asciiTheme="majorBidi" w:hAnsiTheme="majorBidi" w:cstheme="majorBidi"/>
          <w:sz w:val="24"/>
          <w:szCs w:val="24"/>
          <w:highlight w:val="cyan"/>
        </w:rPr>
        <w:t>]]</w:t>
      </w:r>
      <w:r w:rsidR="00862941" w:rsidRPr="00862941">
        <w:rPr>
          <w:rFonts w:asciiTheme="majorBidi" w:hAnsiTheme="majorBidi" w:cstheme="majorBidi"/>
          <w:sz w:val="24"/>
          <w:szCs w:val="24"/>
          <w:highlight w:val="cyan"/>
        </w:rPr>
        <w:t>]</w:t>
      </w:r>
      <w:r w:rsidR="00862941">
        <w:rPr>
          <w:rFonts w:asciiTheme="majorBidi" w:hAnsiTheme="majorBidi" w:cstheme="majorBidi"/>
          <w:sz w:val="24"/>
          <w:szCs w:val="24"/>
        </w:rPr>
        <w:t xml:space="preserve"> </w:t>
      </w:r>
      <w:r w:rsidR="00A94A09" w:rsidRPr="00E66A2D">
        <w:rPr>
          <w:rFonts w:asciiTheme="majorBidi" w:hAnsiTheme="majorBidi" w:cstheme="majorBidi"/>
          <w:color w:val="000000" w:themeColor="text1"/>
          <w:sz w:val="24"/>
          <w:szCs w:val="24"/>
        </w:rPr>
        <w:t xml:space="preserve">Tunneled vision of Large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Large-tunneled trials were border-following, </w:t>
      </w:r>
      <w:r w:rsidR="00416110">
        <w:rPr>
          <w:rFonts w:asciiTheme="majorBidi" w:hAnsiTheme="majorBidi" w:cstheme="majorBidi"/>
          <w:sz w:val="24"/>
          <w:szCs w:val="24"/>
        </w:rPr>
        <w:t>consistent with saliency models of saccadic target selection</w:t>
      </w:r>
      <w:r w:rsidR="00A10F2B" w:rsidRPr="00E66A2D">
        <w:rPr>
          <w:rFonts w:asciiTheme="majorBidi" w:hAnsiTheme="majorBidi" w:cstheme="majorBidi"/>
          <w:sz w:val="24"/>
          <w:szCs w:val="24"/>
        </w:rPr>
        <w:fldChar w:fldCharType="begin"/>
      </w:r>
      <w:r w:rsidR="00A10F2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A10F2B" w:rsidRPr="00E66A2D">
        <w:rPr>
          <w:rFonts w:asciiTheme="majorBidi" w:hAnsiTheme="majorBidi" w:cstheme="majorBidi"/>
          <w:sz w:val="24"/>
          <w:szCs w:val="24"/>
        </w:rPr>
        <w:fldChar w:fldCharType="separate"/>
      </w:r>
      <w:r w:rsidR="00A10F2B" w:rsidRPr="00E66A2D">
        <w:rPr>
          <w:rFonts w:asciiTheme="majorBidi" w:hAnsiTheme="majorBidi" w:cstheme="majorBidi"/>
          <w:noProof/>
          <w:sz w:val="24"/>
          <w:szCs w:val="24"/>
          <w:vertAlign w:val="superscript"/>
        </w:rPr>
        <w:t>5</w:t>
      </w:r>
      <w:r w:rsidR="00A10F2B" w:rsidRPr="00E66A2D">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103012FD" w:rsidR="00076720" w:rsidRPr="00E66A2D" w:rsidRDefault="00B16A7D" w:rsidP="00650FC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 xml:space="preserve">location </w:t>
      </w:r>
      <w:r w:rsidR="00A94A09" w:rsidRPr="0027605B">
        <w:rPr>
          <w:rFonts w:asciiTheme="majorBidi" w:hAnsiTheme="majorBidi" w:cstheme="majorBidi"/>
          <w:sz w:val="24"/>
          <w:szCs w:val="24"/>
        </w:rPr>
        <w:t>(</w:t>
      </w:r>
      <w:r w:rsidR="00A94A09" w:rsidRPr="0027605B">
        <w:rPr>
          <w:rFonts w:asciiTheme="majorBidi" w:hAnsiTheme="majorBidi" w:cstheme="majorBidi"/>
          <w:b/>
          <w:bCs/>
          <w:sz w:val="24"/>
          <w:szCs w:val="24"/>
        </w:rPr>
        <w:t xml:space="preserve">Fig. </w:t>
      </w:r>
      <w:r w:rsidR="00650FC8" w:rsidRPr="0027605B">
        <w:rPr>
          <w:rFonts w:asciiTheme="majorBidi" w:hAnsiTheme="majorBidi" w:cstheme="majorBidi"/>
          <w:b/>
          <w:bCs/>
          <w:sz w:val="24"/>
          <w:szCs w:val="24"/>
        </w:rPr>
        <w:t>4</w:t>
      </w:r>
      <w:r w:rsidR="00A94A09" w:rsidRPr="0027605B">
        <w:rPr>
          <w:rFonts w:asciiTheme="majorBidi" w:hAnsiTheme="majorBidi" w:cstheme="majorBidi"/>
          <w:b/>
          <w:bCs/>
          <w:sz w:val="24"/>
          <w:szCs w:val="24"/>
        </w:rPr>
        <w:t xml:space="preserve">; </w:t>
      </w:r>
      <w:r w:rsidR="00A94A09" w:rsidRPr="0027605B">
        <w:rPr>
          <w:rFonts w:asciiTheme="majorBidi" w:hAnsiTheme="majorBidi" w:cstheme="majorBidi"/>
          <w:sz w:val="24"/>
          <w:szCs w:val="24"/>
        </w:rPr>
        <w:t xml:space="preserve">see </w:t>
      </w:r>
      <w:r w:rsidR="00A94A09" w:rsidRPr="0027605B">
        <w:rPr>
          <w:rFonts w:asciiTheme="majorBidi" w:hAnsiTheme="majorBidi" w:cstheme="majorBidi"/>
          <w:b/>
          <w:bCs/>
          <w:sz w:val="24"/>
          <w:szCs w:val="24"/>
        </w:rPr>
        <w:t>Methods</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curvature index</w:t>
      </w:r>
      <w:r w:rsidR="000E42CB" w:rsidRPr="0027605B">
        <w:rPr>
          <w:rFonts w:asciiTheme="majorBidi" w:hAnsiTheme="majorBidi" w:cstheme="majorBidi"/>
          <w:sz w:val="24"/>
          <w:szCs w:val="24"/>
        </w:rPr>
        <w:t xml:space="preserve"> differed between</w:t>
      </w:r>
      <w:r w:rsidR="00F13DBC" w:rsidRPr="0027605B">
        <w:rPr>
          <w:rFonts w:asciiTheme="majorBidi" w:hAnsiTheme="majorBidi" w:cstheme="majorBidi"/>
          <w:sz w:val="24"/>
          <w:szCs w:val="24"/>
        </w:rPr>
        <w:t xml:space="preserve"> border and non-border drift</w:t>
      </w:r>
      <w:r w:rsidR="000E42CB" w:rsidRPr="0027605B">
        <w:rPr>
          <w:rFonts w:asciiTheme="majorBidi" w:hAnsiTheme="majorBidi" w:cstheme="majorBidi"/>
          <w:sz w:val="24"/>
          <w:szCs w:val="24"/>
        </w:rPr>
        <w:t>s</w:t>
      </w:r>
      <w:r w:rsidR="00F13DBC" w:rsidRPr="0027605B">
        <w:rPr>
          <w:rFonts w:asciiTheme="majorBidi" w:hAnsiTheme="majorBidi" w:cstheme="majorBidi"/>
          <w:sz w:val="24"/>
          <w:szCs w:val="24"/>
        </w:rPr>
        <w:t xml:space="preserve"> in</w:t>
      </w:r>
      <w:r w:rsidR="000E42CB" w:rsidRPr="0027605B">
        <w:rPr>
          <w:rFonts w:asciiTheme="majorBidi" w:hAnsiTheme="majorBidi" w:cstheme="majorBidi"/>
          <w:sz w:val="24"/>
          <w:szCs w:val="24"/>
        </w:rPr>
        <w:t xml:space="preserve"> all conditions</w:t>
      </w:r>
      <w:r w:rsidR="00851C5D" w:rsidRPr="0027605B">
        <w:rPr>
          <w:rFonts w:asciiTheme="majorBidi" w:hAnsiTheme="majorBidi" w:cstheme="majorBidi"/>
          <w:sz w:val="24"/>
          <w:szCs w:val="24"/>
        </w:rPr>
        <w:t xml:space="preserve"> </w:t>
      </w:r>
      <w:r w:rsidR="00F13DBC" w:rsidRPr="0027605B">
        <w:rPr>
          <w:rFonts w:asciiTheme="majorBidi" w:hAnsiTheme="majorBidi" w:cstheme="majorBidi"/>
          <w:sz w:val="24"/>
          <w:szCs w:val="24"/>
        </w:rPr>
        <w:t xml:space="preserve">(0.52+0.01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0.48+0.01</w:t>
      </w:r>
      <w:r w:rsidR="000E42CB" w:rsidRPr="0027605B">
        <w:rPr>
          <w:rFonts w:asciiTheme="majorBidi" w:hAnsiTheme="majorBidi" w:cstheme="majorBidi"/>
          <w:sz w:val="24"/>
          <w:szCs w:val="24"/>
        </w:rPr>
        <w:t>, respectively, for Large-Tunneled;</w:t>
      </w:r>
      <w:r w:rsidR="00F13DBC" w:rsidRPr="0027605B">
        <w:rPr>
          <w:rFonts w:asciiTheme="majorBidi" w:hAnsiTheme="majorBidi" w:cstheme="majorBidi"/>
          <w:sz w:val="24"/>
          <w:szCs w:val="24"/>
        </w:rPr>
        <w:t xml:space="preserve"> 0.65+0.05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0.55+0.02</w:t>
      </w:r>
      <w:r w:rsidR="000E42CB" w:rsidRPr="0027605B">
        <w:rPr>
          <w:rFonts w:asciiTheme="majorBidi" w:hAnsiTheme="majorBidi" w:cstheme="majorBidi"/>
          <w:sz w:val="24"/>
          <w:szCs w:val="24"/>
        </w:rPr>
        <w:t xml:space="preserve"> for Small-Natural;</w:t>
      </w:r>
      <w:r w:rsidR="00F13DBC" w:rsidRPr="0027605B">
        <w:rPr>
          <w:rFonts w:asciiTheme="majorBidi" w:hAnsiTheme="majorBidi" w:cstheme="majorBidi"/>
          <w:sz w:val="24"/>
          <w:szCs w:val="24"/>
        </w:rPr>
        <w:t xml:space="preserve"> 0.60+0.03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0.53+0.01 </w:t>
      </w:r>
      <w:r w:rsidR="000E42CB" w:rsidRPr="0027605B">
        <w:rPr>
          <w:rFonts w:asciiTheme="majorBidi" w:hAnsiTheme="majorBidi" w:cstheme="majorBidi"/>
          <w:sz w:val="24"/>
          <w:szCs w:val="24"/>
        </w:rPr>
        <w:t>for Small-T</w:t>
      </w:r>
      <w:r w:rsidR="00F13DBC" w:rsidRPr="0027605B">
        <w:rPr>
          <w:rFonts w:asciiTheme="majorBidi" w:hAnsiTheme="majorBidi" w:cstheme="majorBidi"/>
          <w:sz w:val="24"/>
          <w:szCs w:val="24"/>
        </w:rPr>
        <w:t>unneled</w:t>
      </w:r>
      <w:r w:rsidR="000E42CB" w:rsidRPr="0027605B">
        <w:rPr>
          <w:rFonts w:asciiTheme="majorBidi" w:hAnsiTheme="majorBidi" w:cstheme="majorBidi"/>
          <w:sz w:val="24"/>
          <w:szCs w:val="24"/>
        </w:rPr>
        <w:t>; p&lt;</w:t>
      </w:r>
      <w:r w:rsidR="00DF7A4E" w:rsidRPr="0027605B">
        <w:rPr>
          <w:rFonts w:asciiTheme="majorBidi" w:hAnsiTheme="majorBidi" w:cstheme="majorBidi"/>
          <w:sz w:val="24"/>
          <w:szCs w:val="24"/>
        </w:rPr>
        <w:t>0.05</w:t>
      </w:r>
      <w:r w:rsidR="000E42CB" w:rsidRPr="0027605B">
        <w:rPr>
          <w:rFonts w:asciiTheme="majorBidi" w:hAnsiTheme="majorBidi" w:cstheme="majorBidi"/>
          <w:sz w:val="24"/>
          <w:szCs w:val="24"/>
        </w:rPr>
        <w:t xml:space="preserve">, </w:t>
      </w:r>
      <w:r w:rsidR="00DF7A4E" w:rsidRPr="0027605B">
        <w:rPr>
          <w:rFonts w:asciiTheme="majorBidi" w:hAnsiTheme="majorBidi" w:cstheme="majorBidi"/>
          <w:sz w:val="24"/>
          <w:szCs w:val="24"/>
        </w:rPr>
        <w:t>t-</w:t>
      </w:r>
      <w:r w:rsidR="000E42CB" w:rsidRPr="0027605B">
        <w:rPr>
          <w:rFonts w:asciiTheme="majorBidi" w:hAnsiTheme="majorBidi" w:cstheme="majorBidi"/>
          <w:sz w:val="24"/>
          <w:szCs w:val="24"/>
        </w:rPr>
        <w:t>test) except for the Large-Natural condition (0.48±0.04 vs. 0.49±0.01,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proofErr w:type="gramStart"/>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proofErr w:type="gramEnd"/>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proofErr w:type="spellStart"/>
      <w:r w:rsidR="00BD217D" w:rsidRPr="0027605B">
        <w:rPr>
          <w:rFonts w:asciiTheme="majorBidi" w:hAnsiTheme="majorBidi" w:cstheme="majorBidi"/>
          <w:sz w:val="24"/>
          <w:szCs w:val="24"/>
        </w:rPr>
        <w:t>Sp</w:t>
      </w:r>
      <w:proofErr w:type="spellEnd"/>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deg/sec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1C950732" w:rsidR="009F6463" w:rsidRPr="00E66A2D" w:rsidRDefault="00874BD5" w:rsidP="000B32A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proofErr w:type="gramStart"/>
      <w:r w:rsidR="005C4E8D" w:rsidRPr="00E66A2D">
        <w:rPr>
          <w:rFonts w:asciiTheme="majorBidi" w:hAnsiTheme="majorBidi" w:cstheme="majorBidi"/>
          <w:sz w:val="24"/>
          <w:szCs w:val="24"/>
        </w:rPr>
        <w:t>concurrently-scanned</w:t>
      </w:r>
      <w:proofErr w:type="gramEnd"/>
      <w:r w:rsidR="005C4E8D" w:rsidRPr="00E66A2D">
        <w:rPr>
          <w:rFonts w:asciiTheme="majorBidi" w:hAnsiTheme="majorBidi" w:cstheme="majorBidi"/>
          <w:sz w:val="24"/>
          <w:szCs w:val="24"/>
        </w:rPr>
        <w:t xml:space="preserve">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the functioning of the drift control loop(s)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00005047" w:rsidRPr="00E66A2D">
        <w:rPr>
          <w:rFonts w:asciiTheme="majorBidi" w:hAnsiTheme="majorBidi" w:cstheme="majorBidi"/>
          <w:sz w:val="24"/>
          <w:szCs w:val="24"/>
        </w:rPr>
        <w:t xml:space="preserve">. </w:t>
      </w:r>
      <w:r w:rsidR="009F6463" w:rsidRPr="000B32AB">
        <w:rPr>
          <w:rFonts w:asciiTheme="majorBidi" w:hAnsiTheme="majorBidi" w:cstheme="majorBidi"/>
          <w:sz w:val="24"/>
          <w:szCs w:val="24"/>
          <w:highlight w:val="cyan"/>
        </w:rPr>
        <w:t xml:space="preserve">Overall, these data support two major </w:t>
      </w:r>
      <w:r w:rsidR="00005047" w:rsidRPr="000B32AB">
        <w:rPr>
          <w:rFonts w:asciiTheme="majorBidi" w:hAnsiTheme="majorBidi" w:cstheme="majorBidi"/>
          <w:sz w:val="24"/>
          <w:szCs w:val="24"/>
          <w:highlight w:val="cyan"/>
        </w:rPr>
        <w:t>postulations</w:t>
      </w:r>
      <w:r w:rsidR="009F6463" w:rsidRPr="000B32AB">
        <w:rPr>
          <w:rFonts w:asciiTheme="majorBidi" w:hAnsiTheme="majorBidi" w:cstheme="majorBidi"/>
          <w:sz w:val="24"/>
          <w:szCs w:val="24"/>
          <w:highlight w:val="cyan"/>
        </w:rPr>
        <w:t xml:space="preserve">. One is that the fixational pauses </w:t>
      </w:r>
      <w:proofErr w:type="gramStart"/>
      <w:r w:rsidR="009F6463" w:rsidRPr="000B32AB">
        <w:rPr>
          <w:rFonts w:asciiTheme="majorBidi" w:hAnsiTheme="majorBidi" w:cstheme="majorBidi"/>
          <w:sz w:val="24"/>
          <w:szCs w:val="24"/>
          <w:highlight w:val="cyan"/>
        </w:rPr>
        <w:lastRenderedPageBreak/>
        <w:t>are used</w:t>
      </w:r>
      <w:proofErr w:type="gramEnd"/>
      <w:r w:rsidR="009F6463" w:rsidRPr="000B32AB">
        <w:rPr>
          <w:rFonts w:asciiTheme="majorBidi" w:hAnsiTheme="majorBidi" w:cstheme="majorBidi"/>
          <w:sz w:val="24"/>
          <w:szCs w:val="24"/>
          <w:highlight w:val="cyan"/>
        </w:rPr>
        <w:t xml:space="preserve"> for visual acquisition, as if they </w:t>
      </w:r>
      <w:r w:rsidR="00005047" w:rsidRPr="000B32AB">
        <w:rPr>
          <w:rFonts w:asciiTheme="majorBidi" w:hAnsiTheme="majorBidi" w:cstheme="majorBidi"/>
          <w:sz w:val="24"/>
          <w:szCs w:val="24"/>
          <w:highlight w:val="cyan"/>
        </w:rPr>
        <w:t>were</w:t>
      </w:r>
      <w:r w:rsidR="009F6463" w:rsidRPr="000B32AB">
        <w:rPr>
          <w:rFonts w:asciiTheme="majorBidi" w:hAnsiTheme="majorBidi" w:cstheme="majorBidi"/>
          <w:sz w:val="24"/>
          <w:szCs w:val="24"/>
          <w:highlight w:val="cyan"/>
        </w:rPr>
        <w:t xml:space="preserve"> not then there was no sense in wasting energy for controlling the drift kinematics. The second is that </w:t>
      </w:r>
      <w:proofErr w:type="gramStart"/>
      <w:r w:rsidR="009F6463" w:rsidRPr="000B32AB">
        <w:rPr>
          <w:rFonts w:asciiTheme="majorBidi" w:hAnsiTheme="majorBidi" w:cstheme="majorBidi"/>
          <w:sz w:val="24"/>
          <w:szCs w:val="24"/>
          <w:highlight w:val="cyan"/>
        </w:rPr>
        <w:t xml:space="preserve">vision is based on </w:t>
      </w:r>
      <w:r w:rsidR="000B32AB" w:rsidRPr="000B32AB">
        <w:rPr>
          <w:rFonts w:asciiTheme="majorBidi" w:hAnsiTheme="majorBidi" w:cstheme="majorBidi"/>
          <w:sz w:val="24"/>
          <w:szCs w:val="24"/>
          <w:highlight w:val="cyan"/>
        </w:rPr>
        <w:t xml:space="preserve">environment-dependent </w:t>
      </w:r>
      <w:r w:rsidR="009F6463" w:rsidRPr="000B32AB">
        <w:rPr>
          <w:rFonts w:asciiTheme="majorBidi" w:hAnsiTheme="majorBidi" w:cstheme="majorBidi"/>
          <w:sz w:val="24"/>
          <w:szCs w:val="24"/>
          <w:highlight w:val="cyan"/>
        </w:rPr>
        <w:t>closed-loop mechanisms</w:t>
      </w:r>
      <w:r w:rsidR="000B32AB" w:rsidRPr="000B32AB">
        <w:rPr>
          <w:rFonts w:asciiTheme="majorBidi" w:hAnsiTheme="majorBidi" w:cstheme="majorBidi"/>
          <w:sz w:val="24"/>
          <w:szCs w:val="24"/>
          <w:highlight w:val="cyan"/>
        </w:rPr>
        <w:t xml:space="preserve"> at both saccadic</w:t>
      </w:r>
      <w:r w:rsidR="009F6463" w:rsidRPr="000B32AB">
        <w:rPr>
          <w:rFonts w:asciiTheme="majorBidi" w:hAnsiTheme="majorBidi" w:cstheme="majorBidi"/>
          <w:sz w:val="24"/>
          <w:szCs w:val="24"/>
          <w:highlight w:val="cyan"/>
        </w:rPr>
        <w:t xml:space="preserve"> and drift</w:t>
      </w:r>
      <w:proofErr w:type="gramEnd"/>
      <w:r w:rsidR="000B32AB" w:rsidRPr="000B32AB">
        <w:rPr>
          <w:rFonts w:asciiTheme="majorBidi" w:hAnsiTheme="majorBidi" w:cstheme="majorBidi"/>
          <w:sz w:val="24"/>
          <w:szCs w:val="24"/>
          <w:highlight w:val="cyan"/>
        </w:rPr>
        <w:t xml:space="preserve"> levels.</w:t>
      </w:r>
      <w:r w:rsidR="000B32AB">
        <w:rPr>
          <w:rFonts w:asciiTheme="majorBidi" w:hAnsiTheme="majorBidi" w:cstheme="majorBidi"/>
          <w:sz w:val="24"/>
          <w:szCs w:val="24"/>
        </w:rPr>
        <w:t xml:space="preserve"> </w:t>
      </w:r>
      <w:r w:rsidR="000B32AB" w:rsidRPr="000B32AB">
        <w:rPr>
          <w:rFonts w:asciiTheme="majorBidi" w:hAnsiTheme="majorBidi" w:cstheme="majorBidi"/>
          <w:sz w:val="24"/>
          <w:szCs w:val="24"/>
          <w:highlight w:val="cyan"/>
        </w:rPr>
        <w:t>[[DO WE NEED IT AND IS “WASTING ENERGY” A GOOD TERM HERE?]]</w:t>
      </w:r>
      <w:r w:rsidR="000B32AB">
        <w:rPr>
          <w:rFonts w:asciiTheme="majorBidi" w:hAnsiTheme="majorBidi" w:cstheme="majorBidi"/>
          <w:sz w:val="24"/>
          <w:szCs w:val="24"/>
        </w:rPr>
        <w:t xml:space="preserve">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proofErr w:type="gramStart"/>
      <w:r w:rsidRPr="00E66A2D">
        <w:rPr>
          <w:rFonts w:asciiTheme="majorBidi" w:eastAsia="Calibri" w:hAnsiTheme="majorBidi" w:cstheme="majorBidi"/>
          <w:sz w:val="24"/>
          <w:szCs w:val="24"/>
        </w:rPr>
        <w:t>5</w:t>
      </w:r>
      <w:proofErr w:type="gramEnd"/>
      <w:r w:rsidRPr="00E66A2D">
        <w:rPr>
          <w:rFonts w:asciiTheme="majorBidi" w:eastAsia="Calibri" w:hAnsiTheme="majorBidi" w:cstheme="majorBidi"/>
          <w:sz w:val="24"/>
          <w:szCs w:val="24"/>
        </w:rPr>
        <w:t xml:space="preserve">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t>
      </w:r>
      <w:proofErr w:type="gramStart"/>
      <w:r w:rsidRPr="00E66A2D">
        <w:rPr>
          <w:rFonts w:asciiTheme="majorBidi" w:eastAsia="Calibri" w:hAnsiTheme="majorBidi" w:cstheme="majorBidi"/>
          <w:sz w:val="24"/>
          <w:szCs w:val="24"/>
        </w:rPr>
        <w:t>were given</w:t>
      </w:r>
      <w:proofErr w:type="gramEnd"/>
      <w:r w:rsidRPr="00E66A2D">
        <w:rPr>
          <w:rFonts w:asciiTheme="majorBidi" w:eastAsia="Calibri" w:hAnsiTheme="majorBidi" w:cstheme="majorBidi"/>
          <w:sz w:val="24"/>
          <w:szCs w:val="24"/>
        </w:rPr>
        <w:t xml:space="preserve"> detailed explanation about the eye tracker device and the behavioral task, </w:t>
      </w:r>
      <w:r w:rsidRPr="00E66A2D">
        <w:rPr>
          <w:rFonts w:asciiTheme="majorBidi" w:hAnsiTheme="majorBidi" w:cstheme="majorBidi"/>
          <w:sz w:val="24"/>
          <w:szCs w:val="24"/>
        </w:rPr>
        <w:t xml:space="preserve">and were paid for their participation. Informed consents </w:t>
      </w:r>
      <w:proofErr w:type="gramStart"/>
      <w:r w:rsidRPr="00E66A2D">
        <w:rPr>
          <w:rFonts w:asciiTheme="majorBidi" w:hAnsiTheme="majorBidi" w:cstheme="majorBidi"/>
          <w:sz w:val="24"/>
          <w:szCs w:val="24"/>
        </w:rPr>
        <w:t>were obtained</w:t>
      </w:r>
      <w:proofErr w:type="gramEnd"/>
      <w:r w:rsidRPr="00E66A2D">
        <w:rPr>
          <w:rFonts w:asciiTheme="majorBidi" w:hAnsiTheme="majorBidi" w:cstheme="majorBidi"/>
          <w:sz w:val="24"/>
          <w:szCs w:val="24"/>
        </w:rPr>
        <w:t xml:space="preserve">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proofErr w:type="gramStart"/>
      <w:r w:rsidRPr="00E66A2D">
        <w:rPr>
          <w:rFonts w:asciiTheme="majorBidi" w:hAnsiTheme="majorBidi" w:cstheme="majorBidi"/>
          <w:sz w:val="24"/>
          <w:szCs w:val="24"/>
        </w:rPr>
        <w:t>were recorded</w:t>
      </w:r>
      <w:proofErr w:type="gramEnd"/>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4A636532" w:rsidR="00584F0B" w:rsidRPr="00805277" w:rsidRDefault="00584F0B" w:rsidP="009109C2">
      <w:pPr>
        <w:spacing w:line="360" w:lineRule="auto"/>
        <w:jc w:val="both"/>
        <w:rPr>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t>
      </w:r>
      <w:proofErr w:type="gramStart"/>
      <w:r w:rsidRPr="00E66A2D">
        <w:rPr>
          <w:rFonts w:asciiTheme="majorBidi" w:hAnsiTheme="majorBidi" w:cstheme="majorBidi"/>
          <w:sz w:val="24"/>
          <w:szCs w:val="24"/>
        </w:rPr>
        <w:t>were presented</w:t>
      </w:r>
      <w:proofErr w:type="gramEnd"/>
      <w:r w:rsidRPr="00E66A2D">
        <w:rPr>
          <w:rFonts w:asciiTheme="majorBidi" w:hAnsiTheme="majorBidi" w:cstheme="majorBidi"/>
          <w:sz w:val="24"/>
          <w:szCs w:val="24"/>
        </w:rPr>
        <w:t xml:space="preserve"> in two forms, Large and Small, as described above. Participants </w:t>
      </w:r>
      <w:proofErr w:type="gramStart"/>
      <w:r w:rsidRPr="00E66A2D">
        <w:rPr>
          <w:rFonts w:asciiTheme="majorBidi" w:hAnsiTheme="majorBidi" w:cstheme="majorBidi"/>
          <w:sz w:val="24"/>
          <w:szCs w:val="24"/>
        </w:rPr>
        <w:t>were tested</w:t>
      </w:r>
      <w:proofErr w:type="gramEnd"/>
      <w:r w:rsidRPr="00E66A2D">
        <w:rPr>
          <w:rFonts w:asciiTheme="majorBidi" w:hAnsiTheme="majorBidi" w:cstheme="majorBidi"/>
          <w:sz w:val="24"/>
          <w:szCs w:val="24"/>
        </w:rPr>
        <w:t xml:space="preserve">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w:t>
      </w:r>
      <w:r w:rsidRPr="00E66A2D">
        <w:rPr>
          <w:rFonts w:asciiTheme="majorBidi" w:hAnsiTheme="majorBidi" w:cstheme="majorBidi"/>
          <w:sz w:val="24"/>
          <w:szCs w:val="24"/>
        </w:rPr>
        <w:lastRenderedPageBreak/>
        <w:t xml:space="preserve">vision sessions, the first one with Large images and the second one with Small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Small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S</w:t>
      </w:r>
      <w:r w:rsidR="009A0580" w:rsidRPr="00805277">
        <w:rPr>
          <w:rFonts w:asciiTheme="majorBidi" w:hAnsiTheme="majorBidi" w:cstheme="majorBidi"/>
          <w:b/>
          <w:bCs/>
          <w:sz w:val="24"/>
          <w:szCs w:val="24"/>
        </w:rPr>
        <w:t>upp_Table1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proofErr w:type="gramStart"/>
      <w:r w:rsidR="00FB64E9" w:rsidRPr="00805277">
        <w:rPr>
          <w:rFonts w:asciiTheme="majorBidi" w:hAnsiTheme="majorBidi" w:cstheme="majorBidi"/>
          <w:sz w:val="24"/>
          <w:szCs w:val="24"/>
        </w:rPr>
        <w:t>2</w:t>
      </w:r>
      <w:proofErr w:type="gramEnd"/>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DAAFC0C" w:rsidR="00584F0B" w:rsidRPr="00805277" w:rsidRDefault="00584F0B" w:rsidP="00614CF5">
      <w:pPr>
        <w:spacing w:line="360" w:lineRule="auto"/>
        <w:jc w:val="both"/>
        <w:rPr>
          <w:rFonts w:asciiTheme="majorBidi" w:hAnsiTheme="majorBidi" w:cstheme="majorBidi"/>
          <w:noProof/>
          <w:sz w:val="24"/>
          <w:szCs w:val="24"/>
        </w:rPr>
      </w:pPr>
      <w:proofErr w:type="gramStart"/>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A velocity based algorithm (modified from</w:t>
      </w:r>
      <w:r w:rsidR="007D0BA9" w:rsidRPr="00805277">
        <w:rPr>
          <w:rFonts w:asciiTheme="majorBidi" w:hAnsiTheme="majorBidi" w:cstheme="majorBidi"/>
          <w:noProof/>
          <w:sz w:val="24"/>
          <w:szCs w:val="24"/>
        </w:rPr>
        <w:t xml:space="preserve"> Bonneh et al. </w:t>
      </w:r>
      <w:r w:rsidR="00A8505C" w:rsidRPr="00805277">
        <w:rPr>
          <w:rFonts w:asciiTheme="majorBidi" w:hAnsiTheme="majorBidi" w:cstheme="majorBidi"/>
          <w:noProof/>
          <w:sz w:val="24"/>
          <w:szCs w:val="24"/>
        </w:rPr>
        <w:fldChar w:fldCharType="begin"/>
      </w:r>
      <w:r w:rsidR="00B70F39" w:rsidRPr="00805277">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805277">
        <w:rPr>
          <w:rFonts w:asciiTheme="majorBidi" w:hAnsiTheme="majorBidi" w:cstheme="majorBidi"/>
          <w:noProof/>
          <w:sz w:val="24"/>
          <w:szCs w:val="24"/>
        </w:rPr>
        <w:fldChar w:fldCharType="separate"/>
      </w:r>
      <w:r w:rsidR="00B70F39" w:rsidRPr="00805277">
        <w:rPr>
          <w:rFonts w:asciiTheme="majorBidi" w:hAnsiTheme="majorBidi" w:cstheme="majorBidi"/>
          <w:noProof/>
          <w:sz w:val="24"/>
          <w:szCs w:val="24"/>
          <w:vertAlign w:val="superscript"/>
        </w:rPr>
        <w:t>22</w:t>
      </w:r>
      <w:r w:rsidR="00A8505C" w:rsidRPr="00805277">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t>
      </w:r>
      <w:proofErr w:type="gramStart"/>
      <w:r w:rsidRPr="00805277">
        <w:rPr>
          <w:rFonts w:asciiTheme="majorBidi" w:eastAsia="Calibri" w:hAnsiTheme="majorBidi" w:cstheme="majorBidi"/>
          <w:sz w:val="24"/>
          <w:szCs w:val="24"/>
        </w:rPr>
        <w:t>was visually examined</w:t>
      </w:r>
      <w:proofErr w:type="gramEnd"/>
      <w:r w:rsidRPr="00805277">
        <w:rPr>
          <w:rFonts w:asciiTheme="majorBidi" w:eastAsia="Calibri" w:hAnsiTheme="majorBidi" w:cstheme="majorBidi"/>
          <w:sz w:val="24"/>
          <w:szCs w:val="24"/>
        </w:rPr>
        <w:t xml:space="preserve"> to verify the quality of saccadic detection. Fixation periods between saccades were labeled drift only if they exceeded </w:t>
      </w:r>
      <w:proofErr w:type="gramStart"/>
      <w:r w:rsidRPr="00805277">
        <w:rPr>
          <w:rFonts w:asciiTheme="majorBidi" w:eastAsia="Calibri" w:hAnsiTheme="majorBidi" w:cstheme="majorBidi"/>
          <w:sz w:val="24"/>
          <w:szCs w:val="24"/>
        </w:rPr>
        <w:t>3</w:t>
      </w:r>
      <w:proofErr w:type="gramEnd"/>
      <w:r w:rsidRPr="00805277">
        <w:rPr>
          <w:rFonts w:asciiTheme="majorBidi" w:eastAsia="Calibri" w:hAnsiTheme="majorBidi" w:cstheme="majorBidi"/>
          <w:sz w:val="24"/>
          <w:szCs w:val="24"/>
        </w:rPr>
        <w:t xml:space="preserve">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proofErr w:type="gramStart"/>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proofErr w:type="gramStart"/>
      <w:r w:rsidR="005B0ECF">
        <w:rPr>
          <w:rFonts w:asciiTheme="majorBidi" w:hAnsiTheme="majorBidi" w:cstheme="majorBidi"/>
          <w:color w:val="000000" w:themeColor="text1"/>
          <w:sz w:val="24"/>
          <w:szCs w:val="24"/>
        </w:rPr>
        <w:t>N</w:t>
      </w:r>
      <w:r w:rsidR="005B0ECF" w:rsidRPr="0045681F">
        <w:rPr>
          <w:rFonts w:asciiTheme="majorBidi" w:hAnsiTheme="majorBidi" w:cstheme="majorBidi"/>
          <w:color w:val="000000" w:themeColor="text1"/>
          <w:sz w:val="24"/>
          <w:szCs w:val="24"/>
        </w:rPr>
        <w:t>atural</w:t>
      </w:r>
      <w:proofErr w:type="gramEnd"/>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r w:rsidR="00776FDD" w:rsidRPr="00E66A2D">
        <w:rPr>
          <w:rFonts w:asciiTheme="majorBidi" w:eastAsia="Calibri" w:hAnsiTheme="majorBidi" w:cstheme="majorBidi"/>
          <w:sz w:val="24"/>
          <w:szCs w:val="24"/>
        </w:rPr>
        <w:t>,</w:t>
      </w:r>
      <w:bookmarkStart w:id="0"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0"/>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w:t>
      </w:r>
      <w:proofErr w:type="gramStart"/>
      <w:r w:rsidR="00776FDD" w:rsidRPr="00E66A2D">
        <w:rPr>
          <w:rFonts w:asciiTheme="majorBidi" w:eastAsia="Calibri" w:hAnsiTheme="majorBidi" w:cstheme="majorBidi"/>
          <w:sz w:val="24"/>
          <w:szCs w:val="24"/>
        </w:rPr>
        <w:t>0</w:t>
      </w:r>
      <w:proofErr w:type="gramEnd"/>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1" w:name="OLE_LINK10"/>
      <w:bookmarkStart w:id="2" w:name="OLE_LINK11"/>
      <w:bookmarkStart w:id="3"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445747CE" w:rsidR="004D3C8D" w:rsidRPr="00C17D57" w:rsidRDefault="004D3C8D" w:rsidP="002D20FB">
      <w:pPr>
        <w:jc w:val="both"/>
        <w:rPr>
          <w:rFonts w:asciiTheme="majorBidi" w:hAnsiTheme="majorBidi" w:cstheme="majorBidi"/>
          <w:sz w:val="24"/>
          <w:szCs w:val="24"/>
          <w:shd w:val="clear" w:color="auto" w:fill="FFFFFF"/>
        </w:rPr>
      </w:pPr>
      <w:bookmarkStart w:id="4" w:name="OLE_LINK7"/>
      <w:bookmarkStart w:id="5" w:name="OLE_LINK8"/>
      <w:bookmarkEnd w:id="1"/>
      <w:bookmarkEnd w:id="2"/>
      <w:bookmarkEnd w:id="3"/>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t>
      </w:r>
      <w:proofErr w:type="gramStart"/>
      <w:r w:rsidRPr="00C17D57">
        <w:rPr>
          <w:rFonts w:asciiTheme="majorBidi" w:hAnsiTheme="majorBidi" w:cstheme="majorBidi"/>
          <w:sz w:val="24"/>
          <w:szCs w:val="24"/>
          <w:shd w:val="clear" w:color="auto" w:fill="FFFFFF"/>
        </w:rPr>
        <w:t>were normalized</w:t>
      </w:r>
      <w:proofErr w:type="gramEnd"/>
      <w:r w:rsidRPr="00C17D57">
        <w:rPr>
          <w:rFonts w:asciiTheme="majorBidi" w:hAnsiTheme="majorBidi" w:cstheme="majorBidi"/>
          <w:sz w:val="24"/>
          <w:szCs w:val="24"/>
          <w:shd w:val="clear" w:color="auto" w:fill="FFFFFF"/>
        </w:rPr>
        <w:t xml:space="preserve"> for each panel</w:t>
      </w:r>
      <w:r w:rsidR="00D01DDE">
        <w:rPr>
          <w:rFonts w:asciiTheme="majorBidi" w:hAnsiTheme="majorBidi" w:cstheme="majorBidi"/>
          <w:sz w:val="24"/>
          <w:szCs w:val="24"/>
          <w:shd w:val="clear" w:color="auto" w:fill="FFFFFF"/>
        </w:rPr>
        <w:t>.</w:t>
      </w:r>
      <w:bookmarkStart w:id="6" w:name="_GoBack"/>
      <w:r w:rsidR="0001661B">
        <w:rPr>
          <w:rFonts w:asciiTheme="majorBidi" w:hAnsiTheme="majorBidi" w:cstheme="majorBidi"/>
          <w:color w:val="FF0000"/>
        </w:rPr>
        <w:t xml:space="preserve"> </w:t>
      </w:r>
      <w:bookmarkEnd w:id="6"/>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7" w:name="OLE_LINK15"/>
      <w:bookmarkStart w:id="8" w:name="OLE_LINK16"/>
      <w:bookmarkStart w:id="9" w:name="OLE_LINK17"/>
      <w:bookmarkStart w:id="10"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7"/>
      <w:bookmarkEnd w:id="8"/>
      <w:bookmarkEnd w:id="9"/>
      <w:bookmarkEnd w:id="10"/>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1" w:name="OLE_LINK30"/>
      <w:bookmarkStart w:id="12" w:name="OLE_LINK31"/>
      <w:bookmarkStart w:id="13" w:name="OLE_LINK32"/>
      <w:bookmarkStart w:id="14" w:name="OLE_LINK33"/>
      <w:bookmarkStart w:id="15" w:name="OLE_LINK34"/>
      <w:bookmarkStart w:id="16"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11"/>
      <w:bookmarkEnd w:id="12"/>
      <w:bookmarkEnd w:id="13"/>
      <w:r w:rsidRPr="00C17D57">
        <w:rPr>
          <w:rFonts w:asciiTheme="majorBidi" w:hAnsiTheme="majorBidi" w:cstheme="majorBidi"/>
          <w:sz w:val="24"/>
          <w:szCs w:val="24"/>
          <w:shd w:val="clear" w:color="auto" w:fill="FFFFFF"/>
        </w:rPr>
        <w:t>(*, p&lt;0.05, t-test).</w:t>
      </w:r>
      <w:bookmarkEnd w:id="14"/>
      <w:bookmarkEnd w:id="15"/>
      <w:bookmarkEnd w:id="16"/>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7" w:name="OLE_LINK46"/>
      <w:bookmarkStart w:id="18" w:name="OLE_LINK47"/>
      <w:bookmarkStart w:id="19" w:name="OLE_LINK48"/>
      <w:bookmarkStart w:id="20" w:name="OLE_LINK36"/>
      <w:bookmarkStart w:id="21" w:name="OLE_LINK37"/>
      <w:r w:rsidRPr="00C17D57">
        <w:rPr>
          <w:rFonts w:asciiTheme="majorBidi" w:hAnsiTheme="majorBidi" w:cstheme="majorBidi"/>
          <w:sz w:val="24"/>
          <w:szCs w:val="24"/>
          <w:shd w:val="clear" w:color="auto" w:fill="FFFFFF"/>
        </w:rPr>
        <w:t>; data as in (a) (*, p&lt;0.05, Wilcoxon rank sum tests</w:t>
      </w:r>
      <w:bookmarkStart w:id="22" w:name="OLE_LINK49"/>
      <w:bookmarkStart w:id="23" w:name="OLE_LINK50"/>
      <w:bookmarkEnd w:id="17"/>
      <w:bookmarkEnd w:id="18"/>
      <w:bookmarkEnd w:id="19"/>
      <w:r w:rsidRPr="00C17D57">
        <w:rPr>
          <w:rFonts w:asciiTheme="majorBidi" w:hAnsiTheme="majorBidi" w:cstheme="majorBidi"/>
          <w:sz w:val="24"/>
          <w:szCs w:val="24"/>
          <w:shd w:val="clear" w:color="auto" w:fill="FFFFFF"/>
        </w:rPr>
        <w:t>)</w:t>
      </w:r>
      <w:bookmarkEnd w:id="20"/>
      <w:bookmarkEnd w:id="21"/>
      <w:bookmarkEnd w:id="22"/>
      <w:bookmarkEnd w:id="23"/>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14B8D0DC" w:rsidR="00641D0E" w:rsidRDefault="004D3C8D" w:rsidP="0041533B">
      <w:pPr>
        <w:jc w:val="both"/>
        <w:rPr>
          <w:rFonts w:asciiTheme="majorBidi" w:hAnsiTheme="majorBidi" w:cstheme="majorBidi"/>
          <w:color w:val="00000F"/>
          <w:sz w:val="24"/>
          <w:szCs w:val="24"/>
          <w:shd w:val="clear" w:color="auto" w:fill="FFFFFF"/>
        </w:rPr>
      </w:pPr>
      <w:bookmarkStart w:id="24" w:name="OLE_LINK12"/>
      <w:bookmarkStart w:id="25" w:name="OLE_LINK13"/>
      <w:bookmarkStart w:id="26"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viewing.</w:t>
      </w:r>
      <w:proofErr w:type="gramEnd"/>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Supp_Video1-5</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proofErr w:type="gramStart"/>
      <w:r w:rsidR="0041533B">
        <w:rPr>
          <w:rFonts w:asciiTheme="majorBidi" w:hAnsiTheme="majorBidi" w:cstheme="majorBidi"/>
          <w:sz w:val="24"/>
          <w:szCs w:val="24"/>
          <w:shd w:val="clear" w:color="auto" w:fill="FFFFFF"/>
        </w:rPr>
        <w:t>Large</w:t>
      </w:r>
      <w:proofErr w:type="gramEnd"/>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24"/>
      <w:bookmarkEnd w:id="25"/>
      <w:bookmarkEnd w:id="26"/>
    </w:p>
    <w:p w14:paraId="04F638E6" w14:textId="585FD9D3" w:rsidR="00C17D57" w:rsidRPr="00C17D57" w:rsidRDefault="00641D0E" w:rsidP="00641D0E">
      <w:pPr>
        <w:jc w:val="both"/>
        <w:rPr>
          <w:rFonts w:asciiTheme="majorBidi" w:hAnsiTheme="majorBidi" w:cstheme="majorBidi"/>
          <w:color w:val="FF0000"/>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proofErr w:type="gramEnd"/>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averaged values of </w:t>
      </w:r>
      <w:r w:rsidR="004D3C8D" w:rsidRPr="00C17D57">
        <w:rPr>
          <w:rFonts w:asciiTheme="majorBidi" w:hAnsiTheme="majorBidi" w:cstheme="majorBidi"/>
          <w:color w:val="00000F"/>
          <w:sz w:val="24"/>
          <w:szCs w:val="24"/>
          <w:shd w:val="clear" w:color="auto" w:fill="FFFFFF"/>
        </w:rPr>
        <w:t>curvature indices</w:t>
      </w:r>
      <w:r w:rsidR="004D3C8D">
        <w:rPr>
          <w:rFonts w:asciiTheme="majorBidi" w:hAnsiTheme="majorBidi" w:cstheme="majorBidi"/>
          <w:color w:val="00000F"/>
          <w:sz w:val="24"/>
          <w:szCs w:val="24"/>
          <w:shd w:val="clear" w:color="auto" w:fill="FFFFFF"/>
        </w:rPr>
        <w:t>.</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Variations of the saccadic main sequence.</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lastRenderedPageBreak/>
        <w:t>Supplementary Table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w:t>
      </w:r>
      <w:proofErr w:type="gramStart"/>
      <w:r w:rsidRPr="00C17D57">
        <w:rPr>
          <w:rFonts w:asciiTheme="majorBidi" w:hAnsiTheme="majorBidi" w:cstheme="majorBidi"/>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t>
      </w:r>
      <w:proofErr w:type="gramStart"/>
      <w:r w:rsidRPr="00C17D57">
        <w:rPr>
          <w:rFonts w:asciiTheme="majorBidi" w:hAnsiTheme="majorBidi" w:cstheme="majorBidi"/>
          <w:color w:val="00000F"/>
          <w:sz w:val="24"/>
          <w:szCs w:val="24"/>
          <w:bdr w:val="none" w:sz="0" w:space="0" w:color="auto" w:frame="1"/>
          <w:shd w:val="clear" w:color="auto" w:fill="FFFFFF"/>
        </w:rPr>
        <w:t>were drawn</w:t>
      </w:r>
      <w:proofErr w:type="gramEnd"/>
      <w:r w:rsidRPr="00C17D57">
        <w:rPr>
          <w:rFonts w:asciiTheme="majorBidi" w:hAnsiTheme="majorBidi" w:cstheme="majorBidi"/>
          <w:color w:val="00000F"/>
          <w:sz w:val="24"/>
          <w:szCs w:val="24"/>
          <w:bdr w:val="none" w:sz="0" w:space="0" w:color="auto" w:frame="1"/>
          <w:shd w:val="clear" w:color="auto" w:fill="FFFFFF"/>
        </w:rPr>
        <w:t xml:space="preserve"> from the same distribution as those measured in the natural viewing conditions.</w:t>
      </w:r>
    </w:p>
    <w:p w14:paraId="5BDF1999" w14:textId="3721DC9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Movies 1-5.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proofErr w:type="gramStart"/>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proofErr w:type="gramEnd"/>
      <w:r w:rsidRPr="00C17D57">
        <w:rPr>
          <w:rFonts w:asciiTheme="majorBidi" w:hAnsiTheme="majorBidi" w:cstheme="majorBidi"/>
          <w:color w:val="00000F"/>
          <w:sz w:val="24"/>
          <w:szCs w:val="24"/>
          <w:bdr w:val="none" w:sz="0" w:space="0" w:color="auto" w:frame="1"/>
          <w:shd w:val="clear" w:color="auto" w:fill="FFFFFF"/>
        </w:rPr>
        <w:t xml:space="preserve">. </w:t>
      </w:r>
    </w:p>
    <w:bookmarkEnd w:id="4"/>
    <w:bookmarkEnd w:id="5"/>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Extra Figure 1. </w:t>
      </w:r>
      <w:proofErr w:type="gramStart"/>
      <w:r w:rsidRPr="00C17D57">
        <w:rPr>
          <w:rFonts w:asciiTheme="majorBidi" w:hAnsiTheme="majorBidi" w:cstheme="majorBidi"/>
          <w:b/>
          <w:bCs/>
          <w:color w:val="00000F"/>
          <w:sz w:val="24"/>
          <w:szCs w:val="24"/>
          <w:bdr w:val="none" w:sz="0" w:space="0" w:color="auto" w:frame="1"/>
          <w:shd w:val="clear" w:color="auto" w:fill="FFFFFF"/>
        </w:rPr>
        <w:t>Instantaneous drift speed.</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w:t>
      </w:r>
      <w:proofErr w:type="gramStart"/>
      <w:r w:rsidRPr="00C17D57">
        <w:rPr>
          <w:rFonts w:asciiTheme="majorBidi" w:hAnsiTheme="majorBidi" w:cstheme="majorBidi"/>
          <w:color w:val="00000F"/>
          <w:sz w:val="24"/>
          <w:szCs w:val="24"/>
          <w:shd w:val="clear" w:color="auto" w:fill="FFFFFF"/>
        </w:rPr>
        <w:t>trial by trial</w:t>
      </w:r>
      <w:proofErr w:type="gramEnd"/>
      <w:r w:rsidRPr="00C17D57">
        <w:rPr>
          <w:rFonts w:asciiTheme="majorBidi" w:hAnsiTheme="majorBidi" w:cstheme="majorBidi"/>
          <w:color w:val="00000F"/>
          <w:sz w:val="24"/>
          <w:szCs w:val="24"/>
          <w:shd w:val="clear" w:color="auto" w:fill="FFFFFF"/>
        </w:rPr>
        <w:t xml:space="preserve"> significant correlation values. The percent of single periodic trials (higher significant correlation at 100ms compared with earlier and later time steps) </w:t>
      </w:r>
      <w:proofErr w:type="gramStart"/>
      <w:r w:rsidRPr="00C17D57">
        <w:rPr>
          <w:rFonts w:asciiTheme="majorBidi" w:hAnsiTheme="majorBidi" w:cstheme="majorBidi"/>
          <w:color w:val="00000F"/>
          <w:sz w:val="24"/>
          <w:szCs w:val="24"/>
          <w:shd w:val="clear" w:color="auto" w:fill="FFFFFF"/>
        </w:rPr>
        <w:t>is presented</w:t>
      </w:r>
      <w:proofErr w:type="gramEnd"/>
      <w:r w:rsidRPr="00C17D57">
        <w:rPr>
          <w:rFonts w:asciiTheme="majorBidi" w:hAnsiTheme="majorBidi" w:cstheme="majorBidi"/>
          <w:color w:val="00000F"/>
          <w:sz w:val="24"/>
          <w:szCs w:val="24"/>
          <w:shd w:val="clear" w:color="auto" w:fill="FFFFFF"/>
        </w:rPr>
        <w:t xml:space="preserve"> above the lower row.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w:t>
      </w:r>
      <w:proofErr w:type="gramEnd"/>
      <w:r w:rsidRPr="00C17D57">
        <w:rPr>
          <w:rFonts w:asciiTheme="majorBidi" w:hAnsiTheme="majorBidi" w:cstheme="majorBidi"/>
          <w:color w:val="00000F"/>
          <w:sz w:val="24"/>
          <w:szCs w:val="24"/>
          <w:shd w:val="clear" w:color="auto" w:fill="FFFFFF"/>
        </w:rPr>
        <w:t xml:space="preserve"> A peak in the autocorrelation </w:t>
      </w:r>
      <w:proofErr w:type="gramStart"/>
      <w:r w:rsidRPr="00C17D57">
        <w:rPr>
          <w:rFonts w:asciiTheme="majorBidi" w:hAnsiTheme="majorBidi" w:cstheme="majorBidi"/>
          <w:color w:val="00000F"/>
          <w:sz w:val="24"/>
          <w:szCs w:val="24"/>
          <w:shd w:val="clear" w:color="auto" w:fill="FFFFFF"/>
        </w:rPr>
        <w:t>can be seen</w:t>
      </w:r>
      <w:proofErr w:type="gramEnd"/>
      <w:r w:rsidRPr="00C17D57">
        <w:rPr>
          <w:rFonts w:asciiTheme="majorBidi" w:hAnsiTheme="majorBidi" w:cstheme="majorBidi"/>
          <w:color w:val="00000F"/>
          <w:sz w:val="24"/>
          <w:szCs w:val="24"/>
          <w:shd w:val="clear" w:color="auto" w:fill="FFFFFF"/>
        </w:rPr>
        <w:t xml:space="preserve">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w:t>
      </w:r>
      <w:proofErr w:type="gramStart"/>
      <w:r w:rsidRPr="00C17D57">
        <w:rPr>
          <w:rFonts w:asciiTheme="majorBidi" w:hAnsiTheme="majorBidi" w:cstheme="majorBidi"/>
          <w:color w:val="00000F"/>
          <w:sz w:val="24"/>
          <w:szCs w:val="24"/>
          <w:shd w:val="clear" w:color="auto" w:fill="FFFFFF"/>
        </w:rPr>
        <w:t>Tunneled</w:t>
      </w:r>
      <w:proofErr w:type="gramEnd"/>
      <w:r w:rsidRPr="00C17D57">
        <w:rPr>
          <w:rFonts w:asciiTheme="majorBidi" w:hAnsiTheme="majorBidi" w:cstheme="majorBidi"/>
          <w:color w:val="00000F"/>
          <w:sz w:val="24"/>
          <w:szCs w:val="24"/>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1CE6F" w15:done="0"/>
  <w15:commentEx w15:paraId="184D650B" w15:done="0"/>
  <w15:commentEx w15:paraId="28810D50" w15:done="0"/>
  <w15:commentEx w15:paraId="277C778A" w15:done="0"/>
  <w15:commentEx w15:paraId="3E02EA3A" w15:done="0"/>
  <w15:commentEx w15:paraId="7CA6CF9B" w15:done="0"/>
  <w15:commentEx w15:paraId="3E31DA42" w15:done="0"/>
  <w15:commentEx w15:paraId="3745812B" w15:done="0"/>
  <w15:commentEx w15:paraId="41FFD2A9" w15:done="0"/>
  <w15:commentEx w15:paraId="18CF74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CBBB8" w14:textId="77777777" w:rsidR="0023779E" w:rsidRDefault="0023779E" w:rsidP="000C4643">
      <w:pPr>
        <w:spacing w:after="0" w:line="240" w:lineRule="auto"/>
      </w:pPr>
      <w:r>
        <w:separator/>
      </w:r>
    </w:p>
  </w:endnote>
  <w:endnote w:type="continuationSeparator" w:id="0">
    <w:p w14:paraId="6286184A" w14:textId="77777777" w:rsidR="0023779E" w:rsidRDefault="0023779E"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A73AB" w14:textId="77777777" w:rsidR="0023779E" w:rsidRDefault="0023779E" w:rsidP="000C4643">
      <w:pPr>
        <w:spacing w:after="0" w:line="240" w:lineRule="auto"/>
      </w:pPr>
      <w:r>
        <w:separator/>
      </w:r>
    </w:p>
  </w:footnote>
  <w:footnote w:type="continuationSeparator" w:id="0">
    <w:p w14:paraId="5D27BC3B" w14:textId="77777777" w:rsidR="0023779E" w:rsidRDefault="0023779E"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ud Ahissar">
    <w15:presenceInfo w15:providerId="None" w15:userId="Ehud Ahiss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C6700"/>
    <w:rsid w:val="000D3932"/>
    <w:rsid w:val="000D6574"/>
    <w:rsid w:val="000E2B83"/>
    <w:rsid w:val="000E42CB"/>
    <w:rsid w:val="000E5AB4"/>
    <w:rsid w:val="000E6157"/>
    <w:rsid w:val="000F4159"/>
    <w:rsid w:val="0010057A"/>
    <w:rsid w:val="001030A0"/>
    <w:rsid w:val="00105E59"/>
    <w:rsid w:val="00106665"/>
    <w:rsid w:val="001236D1"/>
    <w:rsid w:val="00126BF8"/>
    <w:rsid w:val="00130676"/>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D4139"/>
    <w:rsid w:val="001D519E"/>
    <w:rsid w:val="001D6B11"/>
    <w:rsid w:val="001D7B79"/>
    <w:rsid w:val="001F6ECE"/>
    <w:rsid w:val="001F729D"/>
    <w:rsid w:val="001F77DD"/>
    <w:rsid w:val="002057CA"/>
    <w:rsid w:val="002101F6"/>
    <w:rsid w:val="00235371"/>
    <w:rsid w:val="0023779E"/>
    <w:rsid w:val="00242410"/>
    <w:rsid w:val="0024265D"/>
    <w:rsid w:val="002447EA"/>
    <w:rsid w:val="002473F7"/>
    <w:rsid w:val="002501CF"/>
    <w:rsid w:val="00251E9B"/>
    <w:rsid w:val="0027605B"/>
    <w:rsid w:val="00281A41"/>
    <w:rsid w:val="00281AE6"/>
    <w:rsid w:val="00283260"/>
    <w:rsid w:val="00285DF6"/>
    <w:rsid w:val="002925ED"/>
    <w:rsid w:val="002A01E1"/>
    <w:rsid w:val="002A1DA2"/>
    <w:rsid w:val="002A210A"/>
    <w:rsid w:val="002A3C72"/>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24AC3"/>
    <w:rsid w:val="003347E3"/>
    <w:rsid w:val="00350158"/>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D0118"/>
    <w:rsid w:val="003D0FC1"/>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82028"/>
    <w:rsid w:val="00482FC1"/>
    <w:rsid w:val="00486A1C"/>
    <w:rsid w:val="00495D0F"/>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B0ECF"/>
    <w:rsid w:val="005B3384"/>
    <w:rsid w:val="005C3C37"/>
    <w:rsid w:val="005C4E8D"/>
    <w:rsid w:val="005D27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1D0E"/>
    <w:rsid w:val="00642911"/>
    <w:rsid w:val="00645ED1"/>
    <w:rsid w:val="00646263"/>
    <w:rsid w:val="006472DA"/>
    <w:rsid w:val="00650FC8"/>
    <w:rsid w:val="00654C69"/>
    <w:rsid w:val="00656F1D"/>
    <w:rsid w:val="00663472"/>
    <w:rsid w:val="00665BD7"/>
    <w:rsid w:val="00666BA5"/>
    <w:rsid w:val="00666CEA"/>
    <w:rsid w:val="00683A4E"/>
    <w:rsid w:val="00684FE7"/>
    <w:rsid w:val="006910B0"/>
    <w:rsid w:val="00696BB6"/>
    <w:rsid w:val="006A6063"/>
    <w:rsid w:val="006B532E"/>
    <w:rsid w:val="006B6547"/>
    <w:rsid w:val="006C04C3"/>
    <w:rsid w:val="006C3D2E"/>
    <w:rsid w:val="006C5AC2"/>
    <w:rsid w:val="006D1F3B"/>
    <w:rsid w:val="006D435E"/>
    <w:rsid w:val="006D44F2"/>
    <w:rsid w:val="006E786E"/>
    <w:rsid w:val="006F43AC"/>
    <w:rsid w:val="006F516A"/>
    <w:rsid w:val="00712465"/>
    <w:rsid w:val="0071380B"/>
    <w:rsid w:val="00715814"/>
    <w:rsid w:val="0074187A"/>
    <w:rsid w:val="007668B8"/>
    <w:rsid w:val="007731B4"/>
    <w:rsid w:val="00776FDD"/>
    <w:rsid w:val="00777DD1"/>
    <w:rsid w:val="00783379"/>
    <w:rsid w:val="00787718"/>
    <w:rsid w:val="00794385"/>
    <w:rsid w:val="007A2A55"/>
    <w:rsid w:val="007A31A2"/>
    <w:rsid w:val="007B067D"/>
    <w:rsid w:val="007B2D33"/>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2FA"/>
    <w:rsid w:val="00892C00"/>
    <w:rsid w:val="00895257"/>
    <w:rsid w:val="008A040F"/>
    <w:rsid w:val="008A19DF"/>
    <w:rsid w:val="008B0882"/>
    <w:rsid w:val="008B0BCF"/>
    <w:rsid w:val="008B34FA"/>
    <w:rsid w:val="008C347F"/>
    <w:rsid w:val="008C60CF"/>
    <w:rsid w:val="008D1346"/>
    <w:rsid w:val="008D738D"/>
    <w:rsid w:val="008E11E7"/>
    <w:rsid w:val="008E2A86"/>
    <w:rsid w:val="008E3382"/>
    <w:rsid w:val="008E4D80"/>
    <w:rsid w:val="008F3915"/>
    <w:rsid w:val="00907D0C"/>
    <w:rsid w:val="00910158"/>
    <w:rsid w:val="009109C2"/>
    <w:rsid w:val="00914940"/>
    <w:rsid w:val="00931641"/>
    <w:rsid w:val="00933C1A"/>
    <w:rsid w:val="009529AC"/>
    <w:rsid w:val="00953F26"/>
    <w:rsid w:val="00957CBA"/>
    <w:rsid w:val="00973E38"/>
    <w:rsid w:val="00974D68"/>
    <w:rsid w:val="00976F34"/>
    <w:rsid w:val="00981B1A"/>
    <w:rsid w:val="00987B35"/>
    <w:rsid w:val="009974FE"/>
    <w:rsid w:val="009A0580"/>
    <w:rsid w:val="009A539C"/>
    <w:rsid w:val="009A71D0"/>
    <w:rsid w:val="009C66CA"/>
    <w:rsid w:val="009D032E"/>
    <w:rsid w:val="009D1F7B"/>
    <w:rsid w:val="009F6463"/>
    <w:rsid w:val="009F7CE5"/>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017"/>
    <w:rsid w:val="00A90660"/>
    <w:rsid w:val="00A92A95"/>
    <w:rsid w:val="00A94A09"/>
    <w:rsid w:val="00A968E2"/>
    <w:rsid w:val="00A97E80"/>
    <w:rsid w:val="00AA46BA"/>
    <w:rsid w:val="00AA5FCE"/>
    <w:rsid w:val="00AB7383"/>
    <w:rsid w:val="00AD2737"/>
    <w:rsid w:val="00AD469D"/>
    <w:rsid w:val="00AE3BEA"/>
    <w:rsid w:val="00B02449"/>
    <w:rsid w:val="00B103CF"/>
    <w:rsid w:val="00B12D02"/>
    <w:rsid w:val="00B16A7D"/>
    <w:rsid w:val="00B16CB0"/>
    <w:rsid w:val="00B43128"/>
    <w:rsid w:val="00B445C7"/>
    <w:rsid w:val="00B44D79"/>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BE66FF"/>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70083"/>
    <w:rsid w:val="00C733D2"/>
    <w:rsid w:val="00C75BE8"/>
    <w:rsid w:val="00C827FF"/>
    <w:rsid w:val="00C82AEA"/>
    <w:rsid w:val="00C82EA9"/>
    <w:rsid w:val="00C83E3B"/>
    <w:rsid w:val="00C8460F"/>
    <w:rsid w:val="00C85309"/>
    <w:rsid w:val="00C9143F"/>
    <w:rsid w:val="00C97135"/>
    <w:rsid w:val="00CC5A71"/>
    <w:rsid w:val="00CD164C"/>
    <w:rsid w:val="00CD6861"/>
    <w:rsid w:val="00CE2D73"/>
    <w:rsid w:val="00CF2EBC"/>
    <w:rsid w:val="00CF6111"/>
    <w:rsid w:val="00D01DDE"/>
    <w:rsid w:val="00D20C36"/>
    <w:rsid w:val="00D2463C"/>
    <w:rsid w:val="00D3679E"/>
    <w:rsid w:val="00D407FD"/>
    <w:rsid w:val="00D4158F"/>
    <w:rsid w:val="00D42870"/>
    <w:rsid w:val="00D42E48"/>
    <w:rsid w:val="00D441E7"/>
    <w:rsid w:val="00D44399"/>
    <w:rsid w:val="00D50C4E"/>
    <w:rsid w:val="00D51727"/>
    <w:rsid w:val="00D57987"/>
    <w:rsid w:val="00D9242B"/>
    <w:rsid w:val="00D94336"/>
    <w:rsid w:val="00D97F30"/>
    <w:rsid w:val="00DA07F9"/>
    <w:rsid w:val="00DA4B39"/>
    <w:rsid w:val="00DB15E3"/>
    <w:rsid w:val="00DB2C4D"/>
    <w:rsid w:val="00DB2E9F"/>
    <w:rsid w:val="00DC1026"/>
    <w:rsid w:val="00DC1B0E"/>
    <w:rsid w:val="00DC1B5F"/>
    <w:rsid w:val="00DC3AF6"/>
    <w:rsid w:val="00DC74DE"/>
    <w:rsid w:val="00DE07C3"/>
    <w:rsid w:val="00DE14D1"/>
    <w:rsid w:val="00DF5BF9"/>
    <w:rsid w:val="00DF6C20"/>
    <w:rsid w:val="00DF7A4E"/>
    <w:rsid w:val="00E04893"/>
    <w:rsid w:val="00E064BA"/>
    <w:rsid w:val="00E111AB"/>
    <w:rsid w:val="00E150A3"/>
    <w:rsid w:val="00E15913"/>
    <w:rsid w:val="00E2047B"/>
    <w:rsid w:val="00E221E8"/>
    <w:rsid w:val="00E23D70"/>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oleObject" Target="embeddings/oleObject1.bin"/><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7399F-A157-444B-A77C-8B0DD904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11</cp:revision>
  <dcterms:created xsi:type="dcterms:W3CDTF">2018-04-08T09:47:00Z</dcterms:created>
  <dcterms:modified xsi:type="dcterms:W3CDTF">2018-04-08T09:56:00Z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