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B5" w:rsidRDefault="009659A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92676</wp:posOffset>
                </wp:positionH>
                <wp:positionV relativeFrom="paragraph">
                  <wp:posOffset>123568</wp:posOffset>
                </wp:positionV>
                <wp:extent cx="5207961" cy="3978412"/>
                <wp:effectExtent l="0" t="0" r="12065" b="222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961" cy="3978412"/>
                          <a:chOff x="0" y="0"/>
                          <a:chExt cx="5207961" cy="3978412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823783" y="0"/>
                            <a:ext cx="359918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Pr="009659A0" w:rsidRDefault="007B1222" w:rsidP="007B122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b/>
                                </w:rPr>
                                <w:t>C</w:t>
                              </w:r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allback_queue_interface.h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椭圆 1"/>
                        <wps:cNvSpPr/>
                        <wps:spPr>
                          <a:xfrm>
                            <a:off x="864973" y="238897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222" w:rsidRPr="009659A0" w:rsidRDefault="007B1222" w:rsidP="007B1222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CallbackInterface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570205" y="255373"/>
                            <a:ext cx="1804275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222" w:rsidRPr="009659A0" w:rsidRDefault="007B1222" w:rsidP="007B1222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</w:t>
                              </w:r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Queue</w:t>
                              </w:r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Interface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891481" y="2339546"/>
                            <a:ext cx="231648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Default="007B1222" w:rsidP="007B12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1222" w:rsidRPr="009659A0" w:rsidRDefault="009659A0" w:rsidP="007B122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c</w:t>
                              </w:r>
                              <w:r w:rsidR="007B1222" w:rsidRPr="009659A0">
                                <w:rPr>
                                  <w:rFonts w:hint="eastAsia"/>
                                  <w:b/>
                                </w:rPr>
                                <w:t>allback_queue.h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212756" y="2594918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222" w:rsidRPr="009659A0" w:rsidRDefault="007B1222" w:rsidP="007B1222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</w:t>
                              </w:r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Queue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0" y="2372497"/>
                            <a:ext cx="216789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9A0" w:rsidRDefault="009659A0" w:rsidP="00965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659A0" w:rsidRDefault="009659A0" w:rsidP="00965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659A0" w:rsidRDefault="009659A0" w:rsidP="00965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659A0" w:rsidRDefault="009659A0" w:rsidP="00965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659A0" w:rsidRDefault="009659A0" w:rsidP="00965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659A0" w:rsidRPr="009659A0" w:rsidRDefault="009659A0" w:rsidP="009659A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subscription</w:t>
                              </w:r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_queue.h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55373" y="2594918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9A0" w:rsidRPr="009659A0" w:rsidRDefault="009659A0" w:rsidP="009659A0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  <w:t>SubscriptionQueue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上箭头 10"/>
                        <wps:cNvSpPr/>
                        <wps:spPr>
                          <a:xfrm rot="1451819">
                            <a:off x="1169773" y="1227437"/>
                            <a:ext cx="345440" cy="13493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上箭头 11"/>
                        <wps:cNvSpPr/>
                        <wps:spPr>
                          <a:xfrm rot="20043607">
                            <a:off x="3657600" y="1243913"/>
                            <a:ext cx="345440" cy="13493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7.3pt;margin-top:9.75pt;width:410.1pt;height:313.25pt;z-index:251671552" coordsize="52079,3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">
                <v:roundrect id="圆角矩形 2" o:spid="_x0000_s1027" style="position:absolute;left:8237;width:35992;height:16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<v:textbox>
                    <w:txbxContent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Pr="009659A0" w:rsidRDefault="007B1222" w:rsidP="007B1222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9659A0">
                          <w:rPr>
                            <w:b/>
                          </w:rPr>
                          <w:t>C</w:t>
                        </w:r>
                        <w:r w:rsidRPr="009659A0">
                          <w:rPr>
                            <w:rFonts w:hint="eastAsia"/>
                            <w:b/>
                          </w:rPr>
                          <w:t>allback_queue_interface.h</w:t>
                        </w:r>
                        <w:proofErr w:type="spellEnd"/>
                      </w:p>
                    </w:txbxContent>
                  </v:textbox>
                </v:roundrect>
                <v:oval id="椭圆 1" o:spid="_x0000_s1028" style="position:absolute;left:8649;top:2388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vL8A&#10;AADaAAAADwAAAGRycy9kb3ducmV2LnhtbERPTYvCMBC9C/6HMII3TRVcpGsUWRD0Itgswt6GZrYp&#10;NpPaRK3/3ggLexoe73NWm9414k5dqD0rmE0zEMSlNzVXCr71brIEESKywcYzKXhSgM16OFhhbvyD&#10;T3QvYiVSCIccFdgY21zKUFpyGKa+JU7cr+8cxgS7SpoOHyncNXKeZR/SYc2pwWJLX5bKS3FzCo6X&#10;w3Z/XWpN1dwWGs3P9awXSo1H/fYTRKQ+/ov/3HuT5sP7lfeV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xk+8vwAAANoAAAAPAAAAAAAAAAAAAAAAAJgCAABkcnMvZG93bnJl&#10;di54bWxQSwUGAAAAAAQABAD1AAAAhAMAAAAA&#10;" fillcolor="white [3201]" strokecolor="#4f81bd [3204]" strokeweight="2pt">
                  <v:textbox>
                    <w:txbxContent>
                      <w:p w:rsidR="007B1222" w:rsidRPr="009659A0" w:rsidRDefault="007B1222" w:rsidP="007B1222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proofErr w:type="spellStart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CallbackInterface</w:t>
                        </w:r>
                        <w:proofErr w:type="spellEnd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类</w:t>
                        </w:r>
                      </w:p>
                    </w:txbxContent>
                  </v:textbox>
                </v:oval>
                <v:oval id="椭圆 4" o:spid="_x0000_s1029" style="position:absolute;left:25702;top:2553;width:18042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sJMIA&#10;AADaAAAADwAAAGRycy9kb3ducmV2LnhtbESPQWsCMRSE7wX/Q3iCt5pVbJ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ewkwgAAANoAAAAPAAAAAAAAAAAAAAAAAJgCAABkcnMvZG93&#10;bnJldi54bWxQSwUGAAAAAAQABAD1AAAAhwMAAAAA&#10;" fillcolor="white [3201]" strokecolor="#4f81bd [3204]" strokeweight="2pt">
                  <v:textbox>
                    <w:txbxContent>
                      <w:p w:rsidR="007B1222" w:rsidRPr="009659A0" w:rsidRDefault="007B1222" w:rsidP="007B1222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proofErr w:type="spellStart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</w:t>
                        </w: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Queue</w:t>
                        </w: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Interface</w:t>
                        </w:r>
                        <w:proofErr w:type="spellEnd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类</w:t>
                        </w:r>
                      </w:p>
                    </w:txbxContent>
                  </v:textbox>
                </v:oval>
                <v:roundrect id="圆角矩形 6" o:spid="_x0000_s1030" style="position:absolute;left:28914;top:23395;width:23165;height:16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Default="007B1222" w:rsidP="007B122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1222" w:rsidRPr="009659A0" w:rsidRDefault="009659A0" w:rsidP="007B1222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9659A0">
                          <w:rPr>
                            <w:rFonts w:hint="eastAsia"/>
                            <w:b/>
                          </w:rPr>
                          <w:t>c</w:t>
                        </w:r>
                        <w:r w:rsidR="007B1222" w:rsidRPr="009659A0">
                          <w:rPr>
                            <w:rFonts w:hint="eastAsia"/>
                            <w:b/>
                          </w:rPr>
                          <w:t>allback_queue.h</w:t>
                        </w:r>
                        <w:proofErr w:type="spellEnd"/>
                      </w:p>
                    </w:txbxContent>
                  </v:textbox>
                </v:roundrect>
                <v:oval id="椭圆 7" o:spid="_x0000_s1031" style="position:absolute;left:32127;top:25949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U8IA&#10;AADaAAAADwAAAGRycy9kb3ducmV2LnhtbESPQWsCMRSE7wX/Q3iCt5pVsJXVKCIIeil0I4K3x+a5&#10;Wdy8rJuo679vCoUeh5n5hlmue9eIB3Wh9qxgMs5AEJfe1FwpOOrd+xxEiMgGG8+k4EUB1qvB2xJz&#10;45/8TY8iViJBOOSowMbY5lKG0pLDMPYtcfIuvnMYk+wqaTp8Jrhr5DTLPqTDmtOCxZa2lsprcXcK&#10;vq6Hzf4215qqqS00mvPtpGdKjYb9ZgEiUh//w3/tvVHwCb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3JTwgAAANoAAAAPAAAAAAAAAAAAAAAAAJgCAABkcnMvZG93&#10;bnJldi54bWxQSwUGAAAAAAQABAD1AAAAhwMAAAAA&#10;" fillcolor="white [3201]" strokecolor="#4f81bd [3204]" strokeweight="2pt">
                  <v:textbox>
                    <w:txbxContent>
                      <w:p w:rsidR="007B1222" w:rsidRPr="009659A0" w:rsidRDefault="007B1222" w:rsidP="007B1222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proofErr w:type="spellStart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</w:t>
                        </w: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Queue</w:t>
                        </w:r>
                        <w:proofErr w:type="spellEnd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类</w:t>
                        </w:r>
                      </w:p>
                    </w:txbxContent>
                  </v:textbox>
                </v:oval>
                <v:roundrect id="圆角矩形 8" o:spid="_x0000_s1032" style="position:absolute;top:23724;width:21678;height:16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<v:textbox>
                    <w:txbxContent>
                      <w:p w:rsidR="009659A0" w:rsidRDefault="009659A0" w:rsidP="009659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659A0" w:rsidRDefault="009659A0" w:rsidP="009659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659A0" w:rsidRDefault="009659A0" w:rsidP="009659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659A0" w:rsidRDefault="009659A0" w:rsidP="009659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659A0" w:rsidRDefault="009659A0" w:rsidP="009659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659A0" w:rsidRPr="009659A0" w:rsidRDefault="009659A0" w:rsidP="009659A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9659A0">
                          <w:rPr>
                            <w:rFonts w:hint="eastAsia"/>
                            <w:b/>
                          </w:rPr>
                          <w:t>subscription</w:t>
                        </w:r>
                        <w:r w:rsidRPr="009659A0">
                          <w:rPr>
                            <w:rFonts w:hint="eastAsia"/>
                            <w:b/>
                          </w:rPr>
                          <w:t>_queue.h</w:t>
                        </w:r>
                        <w:proofErr w:type="spellEnd"/>
                      </w:p>
                    </w:txbxContent>
                  </v:textbox>
                </v:roundrect>
                <v:oval id="椭圆 9" o:spid="_x0000_s1033" style="position:absolute;left:2553;top:25949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usIA&#10;AADaAAAADwAAAGRycy9kb3ducmV2LnhtbESPQWsCMRSE70L/Q3gFb25WwaJbo0ihYC8FNyL09tg8&#10;N4ubl3WT6vbfm4LgcZiZb5jVZnCtuFIfGs8KplkOgrjypuFawUF/ThYgQkQ22HomBX8UYLN+Ga2w&#10;MP7Ge7qWsRYJwqFABTbGrpAyVJYchsx3xMk7+d5hTLKvpenxluCulbM8f5MOG04LFjv6sFSdy1+n&#10;4Pv8td1dFlpTPbOlRvNzOeq5UuPXYfsOItIQn+FHe2cULOH/Sr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EO6wgAAANoAAAAPAAAAAAAAAAAAAAAAAJgCAABkcnMvZG93&#10;bnJldi54bWxQSwUGAAAAAAQABAD1AAAAhwMAAAAA&#10;" fillcolor="white [3201]" strokecolor="#4f81bd [3204]" strokeweight="2pt">
                  <v:textbox>
                    <w:txbxContent>
                      <w:p w:rsidR="009659A0" w:rsidRPr="009659A0" w:rsidRDefault="009659A0" w:rsidP="009659A0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proofErr w:type="spellStart"/>
                        <w:r w:rsidRPr="009659A0"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  <w:t>SubscriptionQueue</w:t>
                        </w:r>
                        <w:proofErr w:type="spellEnd"/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类</w:t>
                        </w:r>
                      </w:p>
                    </w:txbxContent>
                  </v:textbox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0" o:spid="_x0000_s1034" type="#_x0000_t68" style="position:absolute;left:11697;top:12274;width:3455;height:13494;rotation:15857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ns8YA&#10;AADbAAAADwAAAGRycy9kb3ducmV2LnhtbESPQWvCQBCF70L/wzIFb3VTEUmjq5RCaUERTXvpbcxO&#10;k9DsbMyuGv31zqHgbYb35r1v5sveNepEXag9G3geJaCIC29rLg18f70/paBCRLbYeCYDFwqwXDwM&#10;5phZf+YdnfJYKgnhkKGBKsY20zoUFTkMI98Si/brO4dR1q7UtsOzhLtGj5Nkqh3WLA0VtvRWUfGX&#10;H52B9WGbXNsX/fHTr8rNZXJM9XWfGjN87F9noCL18W7+v/60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nns8YAAADbAAAADwAAAAAAAAAAAAAAAACYAgAAZHJz&#10;L2Rvd25yZXYueG1sUEsFBgAAAAAEAAQA9QAAAIsDAAAAAA==&#10;" adj="2765" fillcolor="#9bbb59 [3206]" strokecolor="white [3201]" strokeweight="3pt">
                  <v:shadow on="t" color="black" opacity="24903f" origin=",.5" offset="0,.55556mm"/>
                </v:shape>
                <v:shape id="上箭头 11" o:spid="_x0000_s1035" type="#_x0000_t68" style="position:absolute;left:36576;top:12439;width:3454;height:13493;rotation:-16999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74cIA&#10;AADbAAAADwAAAGRycy9kb3ducmV2LnhtbERP32vCMBB+H+x/CDfY20wVVkY1igi6oU+rDvZ4NmdT&#10;bS4lyWz33y+CsLf7+H7ebDHYVlzJh8axgvEoA0FcOd1wreCwX7+8gQgRWWPrmBT8UoDF/PFhhoV2&#10;PX/StYy1SCEcClRgYuwKKUNlyGIYuY44cSfnLcYEfS21xz6F21ZOsiyXFhtODQY7WhmqLuWPVdCb&#10;zfdukn0dd1t/zvn1tO3ey1yp56dhOQURaYj/4rv7Q6f5Y7j9kg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TvhwgAAANsAAAAPAAAAAAAAAAAAAAAAAJgCAABkcnMvZG93&#10;bnJldi54bWxQSwUGAAAAAAQABAD1AAAAhwMAAAAA&#10;" adj="2765" fillcolor="#9bbb59 [3206]" strokecolor="white [3201]" strokeweight="3pt">
                  <v:shadow on="t" color="black" opacity="24903f" origin=",.5" offset="0,.55556mm"/>
                </v:shape>
              </v:group>
            </w:pict>
          </mc:Fallback>
        </mc:AlternateContent>
      </w:r>
      <w:bookmarkEnd w:id="0"/>
    </w:p>
    <w:sectPr w:rsidR="00E0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1A" w:rsidRDefault="0062751A" w:rsidP="007B1222">
      <w:r>
        <w:separator/>
      </w:r>
    </w:p>
  </w:endnote>
  <w:endnote w:type="continuationSeparator" w:id="0">
    <w:p w:rsidR="0062751A" w:rsidRDefault="0062751A" w:rsidP="007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1A" w:rsidRDefault="0062751A" w:rsidP="007B1222">
      <w:r>
        <w:separator/>
      </w:r>
    </w:p>
  </w:footnote>
  <w:footnote w:type="continuationSeparator" w:id="0">
    <w:p w:rsidR="0062751A" w:rsidRDefault="0062751A" w:rsidP="007B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1E"/>
    <w:rsid w:val="0062751A"/>
    <w:rsid w:val="007B1222"/>
    <w:rsid w:val="009659A0"/>
    <w:rsid w:val="00E032B5"/>
    <w:rsid w:val="00F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2018-11-02T01:20:00Z</dcterms:created>
  <dcterms:modified xsi:type="dcterms:W3CDTF">2018-11-02T01:49:00Z</dcterms:modified>
</cp:coreProperties>
</file>