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65" w:rsidRPr="002D6506" w:rsidRDefault="00AD4A31" w:rsidP="002D6506">
      <w:pPr>
        <w:widowControl/>
        <w:spacing w:afterLines="100" w:after="312" w:line="360" w:lineRule="auto"/>
        <w:jc w:val="center"/>
        <w:rPr>
          <w:rFonts w:asciiTheme="minorEastAsia" w:hAnsiTheme="minorEastAsia"/>
          <w:sz w:val="36"/>
          <w:szCs w:val="36"/>
        </w:rPr>
      </w:pPr>
      <w:r w:rsidRPr="002D6506">
        <w:rPr>
          <w:rFonts w:asciiTheme="minorEastAsia" w:hAnsiTheme="minorEastAsia" w:cs="黑体"/>
          <w:b/>
          <w:kern w:val="0"/>
          <w:sz w:val="36"/>
          <w:szCs w:val="36"/>
          <w:lang w:bidi="ar"/>
        </w:rPr>
        <w:t>关于开展</w:t>
      </w:r>
      <w:r w:rsidRPr="002D6506">
        <w:rPr>
          <w:rFonts w:asciiTheme="minorEastAsia" w:hAnsiTheme="minorEastAsia" w:cs="黑体" w:hint="eastAsia"/>
          <w:b/>
          <w:kern w:val="0"/>
          <w:sz w:val="36"/>
          <w:szCs w:val="36"/>
          <w:lang w:bidi="ar"/>
        </w:rPr>
        <w:t>工学院院徽征集活动的通知</w:t>
      </w:r>
      <w:r w:rsidRPr="002D6506">
        <w:rPr>
          <w:rFonts w:asciiTheme="minorEastAsia" w:hAnsiTheme="minorEastAsia" w:cs="tamoha" w:hint="eastAsia"/>
          <w:kern w:val="0"/>
          <w:sz w:val="36"/>
          <w:szCs w:val="36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tamoha"/>
          <w:kern w:val="0"/>
          <w:sz w:val="24"/>
          <w:lang w:bidi="ar"/>
        </w:rPr>
        <w:t> </w:t>
      </w:r>
      <w:r w:rsid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为了更好地传承</w:t>
      </w:r>
      <w:r w:rsidR="00BA5CE8" w:rsidRPr="002D6506">
        <w:rPr>
          <w:rFonts w:asciiTheme="minorEastAsia" w:hAnsiTheme="minorEastAsia" w:cs="宋体" w:hint="eastAsia"/>
          <w:kern w:val="0"/>
          <w:sz w:val="24"/>
          <w:lang w:bidi="ar"/>
        </w:rPr>
        <w:t>我院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精神风貌和文化底蕴，有力推进学院的建设发展和创新进步，体现学院</w:t>
      </w:r>
      <w:r w:rsidR="00EA0883" w:rsidRPr="002D6506">
        <w:rPr>
          <w:rFonts w:asciiTheme="minorEastAsia" w:hAnsiTheme="minorEastAsia" w:cs="宋体" w:hint="eastAsia"/>
          <w:kern w:val="0"/>
          <w:sz w:val="24"/>
          <w:lang w:bidi="ar"/>
        </w:rPr>
        <w:t>顽强</w:t>
      </w:r>
      <w:r w:rsidR="00EA0883" w:rsidRPr="002D6506">
        <w:rPr>
          <w:rFonts w:asciiTheme="minorEastAsia" w:hAnsiTheme="minorEastAsia" w:cs="宋体"/>
          <w:kern w:val="0"/>
          <w:sz w:val="24"/>
          <w:lang w:bidi="ar"/>
        </w:rPr>
        <w:t>拼搏、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追求卓越的精神。经学院研究决定，面向全院</w:t>
      </w:r>
      <w:r w:rsidR="00BA5CE8" w:rsidRPr="002D6506">
        <w:rPr>
          <w:rFonts w:asciiTheme="minorEastAsia" w:hAnsiTheme="minorEastAsia" w:cs="宋体" w:hint="eastAsia"/>
          <w:kern w:val="0"/>
          <w:sz w:val="24"/>
          <w:lang w:bidi="ar"/>
        </w:rPr>
        <w:t>学生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开展工学院学院院徽征集活动。现将相关事宜通知如下：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2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b/>
          <w:kern w:val="0"/>
          <w:sz w:val="24"/>
          <w:lang w:bidi="ar"/>
        </w:rPr>
        <w:t>一、学院简介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pStyle w:val="a3"/>
        <w:widowControl/>
        <w:spacing w:beforeAutospacing="0" w:afterLines="50" w:after="156" w:afterAutospacing="0" w:line="360" w:lineRule="auto"/>
        <w:ind w:firstLine="420"/>
        <w:rPr>
          <w:rFonts w:asciiTheme="minorEastAsia" w:hAnsiTheme="minorEastAsia" w:cs="宋体"/>
          <w:lang w:bidi="ar"/>
        </w:rPr>
      </w:pPr>
      <w:r w:rsidRPr="002D6506">
        <w:rPr>
          <w:rFonts w:asciiTheme="minorEastAsia" w:hAnsiTheme="minorEastAsia" w:cs="宋体" w:hint="eastAsia"/>
          <w:lang w:bidi="ar"/>
        </w:rPr>
        <w:t>工学院是我校规模最大、最具活力和发展最为迅速的学院之一。学院紧密围绕人才培养这个中心，教学工作扎实规范并呈现蓬勃生机，科学研究锐意进取并诞生丰硕成果，社会服务勤于耕耘并广受业界好评。</w:t>
      </w:r>
    </w:p>
    <w:p w:rsidR="00415F65" w:rsidRPr="002D6506" w:rsidRDefault="00AD4A31" w:rsidP="002D6506">
      <w:pPr>
        <w:pStyle w:val="a3"/>
        <w:widowControl/>
        <w:spacing w:beforeAutospacing="0" w:afterLines="50" w:after="156" w:afterAutospacing="0" w:line="360" w:lineRule="auto"/>
        <w:ind w:firstLine="420"/>
        <w:rPr>
          <w:rFonts w:asciiTheme="minorEastAsia" w:hAnsiTheme="minorEastAsia" w:cs="宋体"/>
          <w:lang w:bidi="ar"/>
        </w:rPr>
      </w:pPr>
      <w:r w:rsidRPr="002D6506">
        <w:rPr>
          <w:rFonts w:asciiTheme="minorEastAsia" w:hAnsiTheme="minorEastAsia" w:cs="宋体"/>
          <w:lang w:bidi="ar"/>
        </w:rPr>
        <w:t>学院具有良好的教学实验环境和条件，其中已经建成省级实验教学示范中心3个，中央财政支持地方高校发展专项实验室建设项目6项，浙江省提升地方高校办学水平专项实验室建设项目15项。拥有大学生校内创新实践基地4个。</w:t>
      </w:r>
    </w:p>
    <w:p w:rsidR="00415F65" w:rsidRPr="002D6506" w:rsidRDefault="00AD4A31" w:rsidP="002D6506">
      <w:pPr>
        <w:pStyle w:val="a3"/>
        <w:widowControl/>
        <w:spacing w:beforeAutospacing="0" w:afterLines="50" w:after="156" w:afterAutospacing="0" w:line="360" w:lineRule="auto"/>
        <w:ind w:firstLine="420"/>
        <w:rPr>
          <w:rFonts w:asciiTheme="minorEastAsia" w:hAnsiTheme="minorEastAsia"/>
        </w:rPr>
      </w:pPr>
      <w:r w:rsidRPr="002D6506">
        <w:rPr>
          <w:rFonts w:asciiTheme="minorEastAsia" w:hAnsiTheme="minorEastAsia" w:cs="宋体"/>
          <w:lang w:bidi="ar"/>
        </w:rPr>
        <w:t>学院立足丽水地区，面向浙江乃至长三角地区，志在把学院建成服务于“两山战略”最需要的和特色鲜明的学院，使学院成为培养应用型工程技术人才的摇篮，成为解决区域经济和社会发展重大问题的工程技术服务中心，成为辅助区域经济和社会发展的决策智库。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2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b/>
          <w:kern w:val="0"/>
          <w:sz w:val="24"/>
          <w:lang w:bidi="ar"/>
        </w:rPr>
        <w:t>二、征集主题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丽水学院工学院院徽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2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b/>
          <w:kern w:val="0"/>
          <w:sz w:val="24"/>
          <w:lang w:bidi="ar"/>
        </w:rPr>
        <w:t>三、院徽作品要求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（一）作品总体要求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1.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作品应体现丽水学院工学院学科特色和学院风格，具有独特的个性和时代感，内容健康向上、构思新颖、端庄大方、寓意深刻。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2.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作品在图案和色彩的搭配上应简洁美观、庄重典雅，易于识别，具有较强的视觉感染力和象征意义。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3.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作品用彩色图案设计，图案要清晰流畅，可以是文字、字母、图形中的一种或多种组合，字体色彩要美观和谐。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lastRenderedPageBreak/>
        <w:t>4.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不得套用已有相关徽标创意，不得在设计图案中标注设计人的名称或其它相关标识信息。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5.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参赛作品应附设计创意简介，解释创作理念及内涵。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（二）作品提交要求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1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、设计作品提交时包括创作说明和设计图稿两部分。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创作说明包括以下内容：一是创作理念，即作者创意说明，旨在阐述作品的创意基础、设计思路和具体含义等；二是创作者个人信息，包括设计者姓名、学院、联系电话。创作说明文字控制在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500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字以内。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2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、设计图稿需呈现彩色效果，设计作品需递交电子版和打印版格式，不接受草图和半成品。打印采用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A4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规格纸。电子版以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“</w:t>
      </w:r>
      <w:r w:rsidRPr="002D6506">
        <w:rPr>
          <w:rFonts w:asciiTheme="minorEastAsia" w:hAnsiTheme="minorEastAsia" w:cs="Calibri" w:hint="eastAsia"/>
          <w:kern w:val="0"/>
          <w:sz w:val="24"/>
          <w:lang w:bidi="ar"/>
        </w:rPr>
        <w:t>工学院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院徽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+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作者姓名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”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命名，发送到指定邮箱。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2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b/>
          <w:kern w:val="0"/>
          <w:sz w:val="24"/>
          <w:lang w:bidi="ar"/>
        </w:rPr>
        <w:t>四、投稿要求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1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、设计者可以以个人或团体（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3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人及以下）形式参赛。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 w:hint="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2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、征稿时间：即日起至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2016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年12月</w:t>
      </w:r>
      <w:r w:rsidR="0067689A">
        <w:rPr>
          <w:rFonts w:asciiTheme="minorEastAsia" w:hAnsiTheme="minorEastAsia" w:cs="宋体"/>
          <w:kern w:val="0"/>
          <w:sz w:val="24"/>
          <w:lang w:bidi="ar"/>
        </w:rPr>
        <w:t>2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0日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18:00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前</w:t>
      </w:r>
      <w:r w:rsidR="002D6506">
        <w:rPr>
          <w:rFonts w:asciiTheme="minorEastAsia" w:hAnsiTheme="minorEastAsia" w:cs="tamoha" w:hint="eastAsia"/>
          <w:kern w:val="0"/>
          <w:sz w:val="24"/>
          <w:lang w:bidi="ar"/>
        </w:rPr>
        <w:t>。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3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、参赛作品必须是原创。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4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、电子版投稿邮箱：</w:t>
      </w:r>
      <w:hyperlink r:id="rId7" w:history="1">
        <w:r w:rsidRPr="002D6506">
          <w:rPr>
            <w:rStyle w:val="a7"/>
            <w:rFonts w:asciiTheme="minorEastAsia" w:hAnsiTheme="minorEastAsia" w:cs="Calibri" w:hint="eastAsia"/>
            <w:color w:val="auto"/>
            <w:sz w:val="24"/>
          </w:rPr>
          <w:t>543832519</w:t>
        </w:r>
        <w:r w:rsidRPr="002D6506">
          <w:rPr>
            <w:rStyle w:val="a7"/>
            <w:rFonts w:asciiTheme="minorEastAsia" w:hAnsiTheme="minorEastAsia" w:cs="Calibri"/>
            <w:color w:val="auto"/>
            <w:sz w:val="24"/>
          </w:rPr>
          <w:t>@qq.com</w:t>
        </w:r>
      </w:hyperlink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  <w:r w:rsidR="002D6506">
        <w:rPr>
          <w:rFonts w:asciiTheme="minorEastAsia" w:hAnsiTheme="minorEastAsia" w:hint="eastAsia"/>
          <w:sz w:val="24"/>
        </w:rPr>
        <w:t>。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纸质版投稿地点：东区</w:t>
      </w:r>
      <w:r w:rsidR="004D34D5" w:rsidRPr="002D6506">
        <w:rPr>
          <w:rFonts w:asciiTheme="minorEastAsia" w:hAnsiTheme="minorEastAsia" w:cs="宋体" w:hint="eastAsia"/>
          <w:kern w:val="0"/>
          <w:sz w:val="24"/>
          <w:lang w:bidi="ar"/>
        </w:rPr>
        <w:t>弘毅楼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110学生会办公室</w:t>
      </w:r>
      <w:r w:rsidR="002D6506">
        <w:rPr>
          <w:rFonts w:asciiTheme="minorEastAsia" w:hAnsiTheme="minorEastAsia" w:cs="宋体" w:hint="eastAsia"/>
          <w:kern w:val="0"/>
          <w:sz w:val="24"/>
          <w:lang w:bidi="ar"/>
        </w:rPr>
        <w:t>。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联系人：张少峰，联系电话</w:t>
      </w:r>
      <w:r w:rsidR="004D34D5" w:rsidRPr="00125C2C">
        <w:rPr>
          <w:rFonts w:asciiTheme="minorEastAsia" w:hAnsiTheme="minorEastAsia" w:cs="宋体" w:hint="eastAsia"/>
          <w:kern w:val="0"/>
          <w:sz w:val="24"/>
          <w:highlight w:val="yellow"/>
          <w:lang w:bidi="ar"/>
        </w:rPr>
        <w:t>：</w:t>
      </w:r>
      <w:r w:rsidRPr="00125C2C">
        <w:rPr>
          <w:rFonts w:asciiTheme="minorEastAsia" w:hAnsiTheme="minorEastAsia" w:cs="宋体" w:hint="eastAsia"/>
          <w:kern w:val="0"/>
          <w:sz w:val="24"/>
          <w:highlight w:val="yellow"/>
          <w:lang w:bidi="ar"/>
        </w:rPr>
        <w:t>18875856070（520728）</w:t>
      </w:r>
      <w:bookmarkStart w:id="0" w:name="_GoBack"/>
      <w:bookmarkEnd w:id="0"/>
      <w:r w:rsidR="002D6506">
        <w:rPr>
          <w:rFonts w:asciiTheme="minorEastAsia" w:hAnsiTheme="minorEastAsia" w:cs="宋体" w:hint="eastAsia"/>
          <w:kern w:val="0"/>
          <w:sz w:val="24"/>
          <w:lang w:bidi="ar"/>
        </w:rPr>
        <w:t>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5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、作品一经上交概不退还，请参赛者保留好底稿。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2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b/>
          <w:kern w:val="0"/>
          <w:sz w:val="24"/>
          <w:lang w:bidi="ar"/>
        </w:rPr>
        <w:t>五、奖项设置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tbl>
      <w:tblPr>
        <w:tblW w:w="644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1769"/>
        <w:gridCol w:w="1417"/>
        <w:gridCol w:w="1843"/>
      </w:tblGrid>
      <w:tr w:rsidR="00EA0883" w:rsidRPr="00672AE6" w:rsidTr="00672AE6">
        <w:trPr>
          <w:trHeight w:val="284"/>
          <w:jc w:val="center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5F65" w:rsidRPr="00672AE6" w:rsidRDefault="00AD4A31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征集项目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5F65" w:rsidRPr="00672AE6" w:rsidRDefault="00AD4A31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奖项名称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5F65" w:rsidRPr="00672AE6" w:rsidRDefault="00AD4A31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评选</w:t>
            </w:r>
            <w:r w:rsidR="002D6506"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数量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15F65" w:rsidRPr="00672AE6" w:rsidRDefault="00EA0883" w:rsidP="002D6506">
            <w:pPr>
              <w:widowControl/>
              <w:spacing w:afterLines="50" w:after="156" w:line="360" w:lineRule="auto"/>
              <w:ind w:firstLine="480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奖金</w:t>
            </w:r>
          </w:p>
        </w:tc>
      </w:tr>
      <w:tr w:rsidR="004D34D5" w:rsidRPr="00672AE6" w:rsidTr="00672AE6">
        <w:trPr>
          <w:trHeight w:val="284"/>
          <w:jc w:val="center"/>
        </w:trPr>
        <w:tc>
          <w:tcPr>
            <w:tcW w:w="141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院徽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一等奖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Calibri"/>
                <w:kern w:val="0"/>
                <w:sz w:val="24"/>
                <w:lang w:bidi="ar"/>
              </w:rPr>
              <w:t>2</w:t>
            </w: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个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</w:t>
            </w: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元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</w:tr>
      <w:tr w:rsidR="004D34D5" w:rsidRPr="00672AE6" w:rsidTr="00672AE6">
        <w:trPr>
          <w:trHeight w:val="284"/>
          <w:jc w:val="center"/>
        </w:trPr>
        <w:tc>
          <w:tcPr>
            <w:tcW w:w="141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spacing w:afterLines="50" w:after="156" w:line="360" w:lineRule="auto"/>
              <w:jc w:val="center"/>
              <w:rPr>
                <w:rFonts w:asciiTheme="minorEastAsia" w:hAnsiTheme="minorEastAsia" w:cs="tamoha"/>
                <w:sz w:val="24"/>
              </w:rPr>
            </w:pPr>
          </w:p>
        </w:tc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二等奖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Calibri"/>
                <w:kern w:val="0"/>
                <w:sz w:val="24"/>
                <w:lang w:bidi="ar"/>
              </w:rPr>
              <w:t>4</w:t>
            </w: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个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/>
                <w:kern w:val="0"/>
                <w:sz w:val="24"/>
                <w:lang w:bidi="ar"/>
              </w:rPr>
              <w:t>600</w:t>
            </w: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元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</w:tr>
      <w:tr w:rsidR="004D34D5" w:rsidRPr="00672AE6" w:rsidTr="00672AE6">
        <w:trPr>
          <w:trHeight w:val="284"/>
          <w:jc w:val="center"/>
        </w:trPr>
        <w:tc>
          <w:tcPr>
            <w:tcW w:w="1413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spacing w:afterLines="50" w:after="156" w:line="360" w:lineRule="auto"/>
              <w:jc w:val="center"/>
              <w:rPr>
                <w:rFonts w:asciiTheme="minorEastAsia" w:hAnsiTheme="minorEastAsia" w:cs="tamoha"/>
                <w:sz w:val="24"/>
              </w:rPr>
            </w:pPr>
          </w:p>
        </w:tc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三等奖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 w:rsidRPr="00672AE6">
              <w:rPr>
                <w:rFonts w:asciiTheme="minorEastAsia" w:hAnsiTheme="minorEastAsia" w:cs="宋体"/>
                <w:kern w:val="0"/>
                <w:sz w:val="24"/>
                <w:lang w:bidi="ar"/>
              </w:rPr>
              <w:t>6</w:t>
            </w: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个</w:t>
            </w:r>
            <w:r w:rsidRPr="00672AE6">
              <w:rPr>
                <w:rFonts w:asciiTheme="minorEastAsia" w:hAnsiTheme="minorEastAsia" w:cs="tamoha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7B5EA3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cs="宋体"/>
                <w:kern w:val="0"/>
                <w:sz w:val="24"/>
                <w:lang w:bidi="ar"/>
              </w:rPr>
              <w:t>4</w:t>
            </w:r>
            <w:r w:rsidR="004D34D5" w:rsidRPr="00672AE6">
              <w:rPr>
                <w:rFonts w:asciiTheme="minorEastAsia" w:hAnsiTheme="minorEastAsia" w:cs="宋体"/>
                <w:kern w:val="0"/>
                <w:sz w:val="24"/>
                <w:lang w:bidi="ar"/>
              </w:rPr>
              <w:t>00</w:t>
            </w:r>
            <w:r w:rsidR="004D34D5"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元</w:t>
            </w:r>
          </w:p>
        </w:tc>
      </w:tr>
      <w:tr w:rsidR="004D34D5" w:rsidRPr="00672AE6" w:rsidTr="00672AE6">
        <w:trPr>
          <w:trHeight w:val="284"/>
          <w:jc w:val="center"/>
        </w:trPr>
        <w:tc>
          <w:tcPr>
            <w:tcW w:w="141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spacing w:afterLines="50" w:after="156" w:line="360" w:lineRule="auto"/>
              <w:jc w:val="center"/>
              <w:rPr>
                <w:rFonts w:asciiTheme="minorEastAsia" w:hAnsiTheme="minorEastAsia" w:cs="tamoha"/>
                <w:sz w:val="24"/>
              </w:rPr>
            </w:pPr>
          </w:p>
        </w:tc>
        <w:tc>
          <w:tcPr>
            <w:tcW w:w="1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优秀奖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若干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34D5" w:rsidRPr="00672AE6" w:rsidRDefault="004D34D5" w:rsidP="002D6506">
            <w:pPr>
              <w:widowControl/>
              <w:spacing w:afterLines="50" w:after="156" w:line="360" w:lineRule="auto"/>
              <w:jc w:val="center"/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</w:pPr>
            <w:r w:rsidRPr="00672AE6">
              <w:rPr>
                <w:rFonts w:asciiTheme="minorEastAsia" w:hAnsiTheme="minorEastAsia" w:cs="宋体" w:hint="eastAsia"/>
                <w:kern w:val="0"/>
                <w:sz w:val="24"/>
                <w:lang w:bidi="ar"/>
              </w:rPr>
              <w:t>200元</w:t>
            </w:r>
          </w:p>
        </w:tc>
      </w:tr>
    </w:tbl>
    <w:p w:rsidR="00415F65" w:rsidRPr="002D6506" w:rsidRDefault="004D34D5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根据参赛情况</w:t>
      </w:r>
      <w:r w:rsidRPr="002D6506">
        <w:rPr>
          <w:rFonts w:asciiTheme="minorEastAsia" w:hAnsiTheme="minorEastAsia" w:cs="宋体"/>
          <w:kern w:val="0"/>
          <w:sz w:val="24"/>
          <w:lang w:bidi="ar"/>
        </w:rPr>
        <w:t>，</w:t>
      </w:r>
      <w:r w:rsidR="00AD4A31" w:rsidRPr="002D6506">
        <w:rPr>
          <w:rFonts w:asciiTheme="minorEastAsia" w:hAnsiTheme="minorEastAsia" w:cs="宋体" w:hint="eastAsia"/>
          <w:kern w:val="0"/>
          <w:sz w:val="24"/>
          <w:lang w:bidi="ar"/>
        </w:rPr>
        <w:t>奖项数量可能酌情变动，以获奖结果公告为准</w:t>
      </w:r>
      <w:r w:rsidR="00DD0437" w:rsidRPr="002D6506"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2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b/>
          <w:kern w:val="0"/>
          <w:sz w:val="24"/>
          <w:lang w:bidi="ar"/>
        </w:rPr>
        <w:t>六、评选办法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丽水学院工学院将成立评审团，从应征作品中初选部分优秀作品，并组织入围作品的作者进行答辩，由评审团按照公平、公正、公开的原则对入围作品进行投票评选。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2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b/>
          <w:kern w:val="0"/>
          <w:sz w:val="24"/>
          <w:lang w:bidi="ar"/>
        </w:rPr>
        <w:t>七、版权声明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1.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设计作品应按照本方案要求原创，此前没有在任何地方以任何形式发表，亦没有许可任何人（包括法人、其他组织和自然人）在任何地方以任何方式发表或使用应征作品。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2.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设计作品不得与任何公开发表的作品相同或者类似，不得侵犯他人合法知识产权；如有侵权行为或侵权事实将取消参选资格，并由作者承担所有法律责任。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3.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设计作品一经采用，所有权、修改权和使用权均归上丽水学院工学院所有。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4.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本次征集活动的最终解释权归丽水学院工学院。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2D6506">
      <w:pPr>
        <w:widowControl/>
        <w:spacing w:afterLines="50" w:after="156" w:line="360" w:lineRule="auto"/>
        <w:ind w:firstLine="480"/>
        <w:jc w:val="lef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 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EA0883" w:rsidP="002D6506">
      <w:pPr>
        <w:widowControl/>
        <w:spacing w:afterLines="50" w:after="156" w:line="360" w:lineRule="auto"/>
        <w:ind w:right="360"/>
        <w:jc w:val="righ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丽水学院</w:t>
      </w:r>
      <w:r w:rsidR="00AD4A31" w:rsidRPr="002D6506">
        <w:rPr>
          <w:rFonts w:asciiTheme="minorEastAsia" w:hAnsiTheme="minorEastAsia" w:cs="宋体" w:hint="eastAsia"/>
          <w:kern w:val="0"/>
          <w:sz w:val="24"/>
          <w:lang w:bidi="ar"/>
        </w:rPr>
        <w:t>工学院</w:t>
      </w:r>
      <w:r w:rsidR="00AD4A31"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Pr="002D6506" w:rsidRDefault="00AD4A31" w:rsidP="003966EB">
      <w:pPr>
        <w:widowControl/>
        <w:spacing w:afterLines="50" w:after="156" w:line="360" w:lineRule="auto"/>
        <w:ind w:right="240"/>
        <w:jc w:val="right"/>
        <w:rPr>
          <w:rFonts w:asciiTheme="minorEastAsia" w:hAnsiTheme="minorEastAsia"/>
          <w:sz w:val="24"/>
        </w:rPr>
      </w:pPr>
      <w:r w:rsidRPr="002D6506">
        <w:rPr>
          <w:rFonts w:asciiTheme="minorEastAsia" w:hAnsiTheme="minorEastAsia" w:cs="Calibri"/>
          <w:kern w:val="0"/>
          <w:sz w:val="24"/>
          <w:lang w:bidi="ar"/>
        </w:rPr>
        <w:t>201</w:t>
      </w:r>
      <w:r w:rsidRPr="002D6506">
        <w:rPr>
          <w:rFonts w:asciiTheme="minorEastAsia" w:hAnsiTheme="minorEastAsia" w:cs="Calibri" w:hint="eastAsia"/>
          <w:kern w:val="0"/>
          <w:sz w:val="24"/>
          <w:lang w:bidi="ar"/>
        </w:rPr>
        <w:t>6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年</w:t>
      </w:r>
      <w:r w:rsidRPr="002D6506">
        <w:rPr>
          <w:rFonts w:asciiTheme="minorEastAsia" w:hAnsiTheme="minorEastAsia" w:cs="Calibri"/>
          <w:kern w:val="0"/>
          <w:sz w:val="24"/>
          <w:lang w:bidi="ar"/>
        </w:rPr>
        <w:t>1</w:t>
      </w:r>
      <w:r w:rsidR="002D6506" w:rsidRPr="002D6506">
        <w:rPr>
          <w:rFonts w:asciiTheme="minorEastAsia" w:hAnsiTheme="minorEastAsia" w:cs="Calibri"/>
          <w:kern w:val="0"/>
          <w:sz w:val="24"/>
          <w:lang w:bidi="ar"/>
        </w:rPr>
        <w:t>2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月</w:t>
      </w:r>
      <w:r w:rsidR="002D6506" w:rsidRPr="002D6506">
        <w:rPr>
          <w:rFonts w:asciiTheme="minorEastAsia" w:hAnsiTheme="minorEastAsia" w:cs="宋体"/>
          <w:kern w:val="0"/>
          <w:sz w:val="24"/>
          <w:lang w:bidi="ar"/>
        </w:rPr>
        <w:t>1</w:t>
      </w:r>
      <w:r w:rsidRPr="002D6506">
        <w:rPr>
          <w:rFonts w:asciiTheme="minorEastAsia" w:hAnsiTheme="minorEastAsia" w:cs="宋体" w:hint="eastAsia"/>
          <w:kern w:val="0"/>
          <w:sz w:val="24"/>
          <w:lang w:bidi="ar"/>
        </w:rPr>
        <w:t>日</w:t>
      </w:r>
      <w:r w:rsidRPr="002D6506">
        <w:rPr>
          <w:rFonts w:asciiTheme="minorEastAsia" w:hAnsiTheme="minorEastAsia" w:cs="tamoha"/>
          <w:kern w:val="0"/>
          <w:sz w:val="24"/>
          <w:lang w:bidi="ar"/>
        </w:rPr>
        <w:t xml:space="preserve"> </w:t>
      </w:r>
    </w:p>
    <w:p w:rsidR="00415F65" w:rsidRDefault="00AD4A31">
      <w:pPr>
        <w:widowControl/>
        <w:spacing w:before="300" w:after="300" w:line="432" w:lineRule="auto"/>
        <w:jc w:val="center"/>
      </w:pPr>
      <w:r>
        <w:rPr>
          <w:rFonts w:ascii="tamoha" w:eastAsia="tamoha" w:hAnsi="tamoha" w:cs="tamoha"/>
          <w:color w:val="636363"/>
          <w:kern w:val="0"/>
          <w:sz w:val="24"/>
          <w:lang w:bidi="ar"/>
        </w:rPr>
        <w:t xml:space="preserve">  </w:t>
      </w:r>
    </w:p>
    <w:sectPr w:rsidR="0041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72C" w:rsidRDefault="003B472C" w:rsidP="00EA0883">
      <w:r>
        <w:separator/>
      </w:r>
    </w:p>
  </w:endnote>
  <w:endnote w:type="continuationSeparator" w:id="0">
    <w:p w:rsidR="003B472C" w:rsidRDefault="003B472C" w:rsidP="00EA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moha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72C" w:rsidRDefault="003B472C" w:rsidP="00EA0883">
      <w:r>
        <w:separator/>
      </w:r>
    </w:p>
  </w:footnote>
  <w:footnote w:type="continuationSeparator" w:id="0">
    <w:p w:rsidR="003B472C" w:rsidRDefault="003B472C" w:rsidP="00EA0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65"/>
    <w:rsid w:val="00125C2C"/>
    <w:rsid w:val="002D6506"/>
    <w:rsid w:val="003966EB"/>
    <w:rsid w:val="003B472C"/>
    <w:rsid w:val="00415F65"/>
    <w:rsid w:val="004478FC"/>
    <w:rsid w:val="004B012C"/>
    <w:rsid w:val="004D34D5"/>
    <w:rsid w:val="00672AE6"/>
    <w:rsid w:val="0067689A"/>
    <w:rsid w:val="007B5EA3"/>
    <w:rsid w:val="00AD4A31"/>
    <w:rsid w:val="00B12549"/>
    <w:rsid w:val="00B22A24"/>
    <w:rsid w:val="00B85CC7"/>
    <w:rsid w:val="00BA5CE8"/>
    <w:rsid w:val="00BC55BF"/>
    <w:rsid w:val="00C005F7"/>
    <w:rsid w:val="00CE1E07"/>
    <w:rsid w:val="00DD0437"/>
    <w:rsid w:val="00EA0883"/>
    <w:rsid w:val="00F42D0C"/>
    <w:rsid w:val="04102E9C"/>
    <w:rsid w:val="244A780B"/>
    <w:rsid w:val="3BF62255"/>
    <w:rsid w:val="65D0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240495-89DC-4BE3-92E8-7A7EEC27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jc w:val="left"/>
      <w:outlineLvl w:val="2"/>
    </w:pPr>
    <w:rPr>
      <w:rFonts w:ascii="宋体" w:eastAsia="宋体" w:hAnsi="宋体" w:cs="Times New Roman" w:hint="eastAsia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535252"/>
      <w:u w:val="none"/>
    </w:rPr>
  </w:style>
  <w:style w:type="character" w:styleId="a6">
    <w:name w:val="Emphasis"/>
    <w:basedOn w:val="a0"/>
    <w:qFormat/>
  </w:style>
  <w:style w:type="character" w:styleId="a7">
    <w:name w:val="Hyperlink"/>
    <w:basedOn w:val="a0"/>
    <w:qFormat/>
    <w:rPr>
      <w:color w:val="535252"/>
      <w:u w:val="none"/>
    </w:rPr>
  </w:style>
  <w:style w:type="character" w:customStyle="1" w:styleId="time3">
    <w:name w:val="time3"/>
    <w:basedOn w:val="a0"/>
    <w:rPr>
      <w:vanish/>
    </w:rPr>
  </w:style>
  <w:style w:type="character" w:customStyle="1" w:styleId="item13">
    <w:name w:val="item13"/>
    <w:basedOn w:val="a0"/>
  </w:style>
  <w:style w:type="character" w:customStyle="1" w:styleId="item21">
    <w:name w:val="item21"/>
    <w:basedOn w:val="a0"/>
    <w:qFormat/>
  </w:style>
  <w:style w:type="character" w:customStyle="1" w:styleId="item31">
    <w:name w:val="item31"/>
    <w:basedOn w:val="a0"/>
  </w:style>
  <w:style w:type="paragraph" w:styleId="a8">
    <w:name w:val="header"/>
    <w:basedOn w:val="a"/>
    <w:link w:val="Char"/>
    <w:rsid w:val="00EA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EA08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EA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EA08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446119207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239</Words>
  <Characters>1364</Characters>
  <Application>Microsoft Office Word</Application>
  <DocSecurity>0</DocSecurity>
  <Lines>11</Lines>
  <Paragraphs>3</Paragraphs>
  <ScaleCrop>false</ScaleCrop>
  <Company>http://sdwm.org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shaofeng</dc:creator>
  <cp:lastModifiedBy>深度完美技术论坛</cp:lastModifiedBy>
  <cp:revision>22</cp:revision>
  <dcterms:created xsi:type="dcterms:W3CDTF">2014-10-29T12:08:00Z</dcterms:created>
  <dcterms:modified xsi:type="dcterms:W3CDTF">2016-12-01T07:54:00Z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