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EGFR - Document 20</w:t>
      </w:r>
    </w:p>
    <w:p>
      <w:pPr>
        <w:pStyle w:val="Heading1"/>
      </w:pPr>
      <w:r>
        <w:t>First-line Treatment With Icotinib in Elder NSCLC EGFR Mutated Patients</w:t>
      </w:r>
    </w:p>
    <w:p>
      <w:pPr>
        <w:pStyle w:val="Heading2"/>
      </w:pPr>
      <w:r>
        <w:t>Clinical Trial: https://clinicaltrials.gov/study/NCT01646450</w:t>
      </w:r>
    </w:p>
    <w:p>
      <w:r>
        <w:t xml:space="preserve">      "eligibilityCriteria": "Inclusion Criteria:\n\n* Recurrent or progressive Non-Small Cell Lung Cancer stage IV or IIIB patients.\n* Positive EGFR Mutation.\n* No previous systemic anticancer therapy.\n* Male and female patients aged over 70 years.\n* Measurable lesion according to RECIST with at least one measurable lesion not previously irradiated, unless disease progression has been documented at that site.\n* Provision of written informed consent.\n\nExclusion Criteria:\n\n* Evidence of clinically active Interstitial Lung Diseases (Patients with chronic, stable, radiographic changes who are asymptomatic need not be excluded).\n* Known severe hypersensitivity to icotinib or any of the excipients of this product.\n* Evidence of any other significant clinical disorder or laboratory finding that makes it undesirable for the subject to participate in the study.",</w:t>
        <w:br/>
        <w:t xml:space="preserve">      "healthyVolunteers": false,</w:t>
        <w:br/>
        <w:t xml:space="preserve">      "sex": "ALL",</w:t>
        <w:br/>
        <w:t xml:space="preserve">      "minimumAge": "70 Years",</w:t>
        <w:br/>
        <w:t>"stdAges": [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EGFR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Based on the provided clinical trial information, a patient with an EGFR gene mutation could be eligible for the clinical trial, provided that they meet all other inclusion and exclusion criteria. Here's the reasoning:</w:t>
        <w:br/>
        <w:br/>
        <w:t>1. **Inclusion Criteria**:</w:t>
        <w:br/>
        <w:t xml:space="preserve">   - The trial requires participants to have a positive EGFR mutation, which the patient has.</w:t>
        <w:br/>
        <w:t xml:space="preserve">   - The patient must have recurrent or progressive Non-Small Cell Lung Cancer stage IV or IIIB.</w:t>
        <w:br/>
        <w:t xml:space="preserve">   - The patient must be over 70 years old and must not have received previous systemic anticancer therapy.</w:t>
        <w:br/>
        <w:t xml:space="preserve">   - There should be at least one measurable lesion according to RECIST criteria.</w:t>
        <w:br/>
        <w:br/>
        <w:t>2. **Provision of written informed consent**: This is a standard requirement for participation in clinical trials.</w:t>
        <w:br/>
        <w:br/>
        <w:t xml:space="preserve">3. **Exclusion Criteria**: </w:t>
        <w:br/>
        <w:t xml:space="preserve">   - The patient must not have clinically active Interstitial Lung Diseases.</w:t>
        <w:br/>
        <w:t xml:space="preserve">   - They should have no known severe hypersensitivity to icotinib or any excipients of the product.</w:t>
        <w:br/>
        <w:t xml:space="preserve">   - There should be no other significant clinical disorder or laboratory finding making participation undesirable.</w:t>
        <w:br/>
        <w:br/>
        <w:t>If the patient meets all the inclusion criteria and none of the exclusion criteria, they would be eligible for the trial.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