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5094E" w14:textId="2EC9B1DD" w:rsidR="00342136" w:rsidRDefault="00342136" w:rsidP="00342136">
      <w:pPr>
        <w:jc w:val="center"/>
        <w:rPr>
          <w:sz w:val="28"/>
          <w:szCs w:val="28"/>
        </w:rPr>
      </w:pPr>
      <w:r w:rsidRPr="00342136">
        <w:rPr>
          <w:sz w:val="28"/>
          <w:szCs w:val="28"/>
        </w:rPr>
        <w:t xml:space="preserve">3 Trends Gathered </w:t>
      </w:r>
      <w:r w:rsidR="00D26EC3">
        <w:rPr>
          <w:sz w:val="28"/>
          <w:szCs w:val="28"/>
        </w:rPr>
        <w:t>f</w:t>
      </w:r>
      <w:r w:rsidRPr="00342136">
        <w:rPr>
          <w:sz w:val="28"/>
          <w:szCs w:val="28"/>
        </w:rPr>
        <w:t xml:space="preserve">rom </w:t>
      </w:r>
      <w:proofErr w:type="spellStart"/>
      <w:r w:rsidRPr="00342136">
        <w:rPr>
          <w:sz w:val="28"/>
          <w:szCs w:val="28"/>
        </w:rPr>
        <w:t>Pyber</w:t>
      </w:r>
      <w:proofErr w:type="spellEnd"/>
      <w:r w:rsidRPr="00342136">
        <w:rPr>
          <w:sz w:val="28"/>
          <w:szCs w:val="28"/>
        </w:rPr>
        <w:t xml:space="preserve"> Data</w:t>
      </w:r>
    </w:p>
    <w:p w14:paraId="079EF280" w14:textId="77C9DFD4" w:rsidR="00342136" w:rsidRDefault="00342136" w:rsidP="00342136">
      <w:pPr>
        <w:jc w:val="center"/>
        <w:rPr>
          <w:sz w:val="28"/>
          <w:szCs w:val="28"/>
        </w:rPr>
      </w:pPr>
    </w:p>
    <w:p w14:paraId="16C26E13" w14:textId="46CBE163" w:rsidR="00342136" w:rsidRPr="00D26EC3" w:rsidRDefault="00342136" w:rsidP="00D26E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urban areas had the highest driver counts which is where the largest bubbles occur on the scatter plot.</w:t>
      </w:r>
    </w:p>
    <w:p w14:paraId="70AE7421" w14:textId="528CE440" w:rsidR="00342136" w:rsidRDefault="00342136" w:rsidP="003421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was less activity in the rural areas</w:t>
      </w:r>
      <w:r w:rsidR="00D26EC3">
        <w:rPr>
          <w:sz w:val="28"/>
          <w:szCs w:val="28"/>
        </w:rPr>
        <w:t xml:space="preserve"> but some of the highest fares were reported from there</w:t>
      </w:r>
      <w:r>
        <w:rPr>
          <w:sz w:val="28"/>
          <w:szCs w:val="28"/>
        </w:rPr>
        <w:t>.</w:t>
      </w:r>
    </w:p>
    <w:p w14:paraId="3888AE2C" w14:textId="666C063D" w:rsidR="00D26EC3" w:rsidRPr="00D26EC3" w:rsidRDefault="00342136" w:rsidP="00D26E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rural areas </w:t>
      </w:r>
      <w:r w:rsidR="00D26EC3">
        <w:rPr>
          <w:sz w:val="28"/>
          <w:szCs w:val="28"/>
        </w:rPr>
        <w:t>had fewer drivers and rides but tended to have the higher fare prices just not as many as the urban and suburban areas.</w:t>
      </w:r>
    </w:p>
    <w:p w14:paraId="68741C2C" w14:textId="7F62DFC5" w:rsidR="00D26EC3" w:rsidRPr="00342136" w:rsidRDefault="00D26EC3" w:rsidP="00D26EC3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D26EC3" w:rsidRPr="0034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64F9C"/>
    <w:multiLevelType w:val="hybridMultilevel"/>
    <w:tmpl w:val="89A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6"/>
    <w:rsid w:val="00342136"/>
    <w:rsid w:val="00611661"/>
    <w:rsid w:val="00D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286F"/>
  <w15:chartTrackingRefBased/>
  <w15:docId w15:val="{A0D1F9C4-FFD0-4CFD-AF5E-64D8A269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Godfrey</dc:creator>
  <cp:keywords/>
  <dc:description/>
  <cp:lastModifiedBy>Lisa Godfrey</cp:lastModifiedBy>
  <cp:revision>1</cp:revision>
  <dcterms:created xsi:type="dcterms:W3CDTF">2019-04-03T00:09:00Z</dcterms:created>
  <dcterms:modified xsi:type="dcterms:W3CDTF">2019-04-03T01:42:00Z</dcterms:modified>
</cp:coreProperties>
</file>